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B90BA2"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B90BA2"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050BBA">
        <w:rPr>
          <w:rFonts w:ascii="Times New Roman" w:eastAsia="Times New Roman" w:hAnsi="Times New Roman" w:cs="Times New Roman"/>
          <w:b/>
          <w:i/>
          <w:sz w:val="40"/>
          <w:szCs w:val="40"/>
          <w:lang w:eastAsia="ru-RU"/>
        </w:rPr>
        <w:t>П</w:t>
      </w:r>
      <w:r w:rsidR="00A54AB2">
        <w:rPr>
          <w:rFonts w:ascii="Times New Roman" w:eastAsia="Times New Roman" w:hAnsi="Times New Roman" w:cs="Times New Roman"/>
          <w:b/>
          <w:i/>
          <w:sz w:val="40"/>
          <w:szCs w:val="40"/>
          <w:lang w:eastAsia="ru-RU"/>
        </w:rPr>
        <w:t>ЯТНИЦА</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proofErr w:type="gramStart"/>
      <w:r w:rsidR="00050BBA">
        <w:rPr>
          <w:rFonts w:ascii="Times New Roman" w:eastAsia="Times New Roman" w:hAnsi="Times New Roman" w:cs="Times New Roman"/>
          <w:b/>
          <w:i/>
          <w:sz w:val="40"/>
          <w:szCs w:val="40"/>
          <w:lang w:eastAsia="ru-RU"/>
        </w:rPr>
        <w:t>1</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proofErr w:type="gramEnd"/>
      <w:r w:rsidR="0026027F" w:rsidRPr="009E26E5">
        <w:rPr>
          <w:rFonts w:ascii="Times New Roman" w:eastAsia="Times New Roman" w:hAnsi="Times New Roman" w:cs="Times New Roman"/>
          <w:b/>
          <w:i/>
          <w:sz w:val="40"/>
          <w:szCs w:val="40"/>
          <w:lang w:eastAsia="ru-RU"/>
        </w:rPr>
        <w:t xml:space="preserve"> </w:t>
      </w:r>
      <w:r w:rsidR="00050BBA">
        <w:rPr>
          <w:rFonts w:ascii="Times New Roman" w:eastAsia="Times New Roman" w:hAnsi="Times New Roman" w:cs="Times New Roman"/>
          <w:b/>
          <w:i/>
          <w:sz w:val="40"/>
          <w:szCs w:val="40"/>
          <w:lang w:eastAsia="ru-RU"/>
        </w:rPr>
        <w:t>1</w:t>
      </w:r>
      <w:r w:rsidR="00AB1BA1">
        <w:rPr>
          <w:rFonts w:ascii="Times New Roman" w:eastAsia="Times New Roman" w:hAnsi="Times New Roman" w:cs="Times New Roman"/>
          <w:b/>
          <w:i/>
          <w:sz w:val="40"/>
          <w:szCs w:val="40"/>
          <w:lang w:eastAsia="ru-RU"/>
        </w:rPr>
        <w:t>4</w:t>
      </w:r>
      <w:r w:rsidR="00050BBA">
        <w:rPr>
          <w:rFonts w:ascii="Times New Roman" w:eastAsia="Times New Roman" w:hAnsi="Times New Roman" w:cs="Times New Roman"/>
          <w:b/>
          <w:i/>
          <w:sz w:val="40"/>
          <w:szCs w:val="40"/>
          <w:lang w:eastAsia="ru-RU"/>
        </w:rPr>
        <w:t xml:space="preserve"> </w:t>
      </w:r>
      <w:r w:rsidR="00AB1BA1">
        <w:rPr>
          <w:rFonts w:ascii="Times New Roman" w:eastAsia="Times New Roman" w:hAnsi="Times New Roman" w:cs="Times New Roman"/>
          <w:b/>
          <w:i/>
          <w:sz w:val="40"/>
          <w:szCs w:val="40"/>
          <w:lang w:eastAsia="ru-RU"/>
        </w:rPr>
        <w:t>феврал</w:t>
      </w:r>
      <w:r w:rsidR="00050BBA">
        <w:rPr>
          <w:rFonts w:ascii="Times New Roman" w:eastAsia="Times New Roman" w:hAnsi="Times New Roman" w:cs="Times New Roman"/>
          <w:b/>
          <w:i/>
          <w:sz w:val="40"/>
          <w:szCs w:val="40"/>
          <w:lang w:eastAsia="ru-RU"/>
        </w:rPr>
        <w:t>я</w:t>
      </w:r>
      <w:r w:rsidR="00644CE7">
        <w:rPr>
          <w:rFonts w:ascii="Times New Roman" w:eastAsia="Times New Roman" w:hAnsi="Times New Roman" w:cs="Times New Roman"/>
          <w:b/>
          <w:i/>
          <w:sz w:val="40"/>
          <w:szCs w:val="40"/>
          <w:lang w:eastAsia="ru-RU"/>
        </w:rPr>
        <w:t xml:space="preserve"> 202</w:t>
      </w:r>
      <w:r w:rsidR="00AB1BA1">
        <w:rPr>
          <w:rFonts w:ascii="Times New Roman" w:eastAsia="Times New Roman" w:hAnsi="Times New Roman" w:cs="Times New Roman"/>
          <w:b/>
          <w:i/>
          <w:sz w:val="40"/>
          <w:szCs w:val="40"/>
          <w:lang w:eastAsia="ru-RU"/>
        </w:rPr>
        <w:t>5</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1227"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1227"/>
      </w:tblGrid>
      <w:tr w:rsidR="0026027F" w:rsidRPr="009E26E5" w:rsidTr="000B61C9">
        <w:trPr>
          <w:trHeight w:val="51"/>
        </w:trPr>
        <w:tc>
          <w:tcPr>
            <w:tcW w:w="11227"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EA4601" w:rsidRDefault="00FE4991" w:rsidP="00AB1BA1">
            <w:pPr>
              <w:widowControl w:val="0"/>
              <w:shd w:val="clear" w:color="auto" w:fill="FFFFFF"/>
              <w:suppressAutoHyphens/>
              <w:spacing w:after="0" w:line="240" w:lineRule="auto"/>
              <w:jc w:val="both"/>
              <w:rPr>
                <w:rFonts w:ascii="Times New Roman" w:eastAsia="Times New Roman" w:hAnsi="Times New Roman" w:cs="Times New Roman"/>
                <w:i/>
                <w:color w:val="000000"/>
                <w:sz w:val="24"/>
                <w:szCs w:val="24"/>
                <w:lang w:eastAsia="ru-RU"/>
              </w:rPr>
            </w:pPr>
            <w:proofErr w:type="gramStart"/>
            <w:r w:rsidRPr="003B3EF6">
              <w:rPr>
                <w:rFonts w:ascii="Times New Roman" w:eastAsia="Times New Roman" w:hAnsi="Times New Roman" w:cs="Times New Roman"/>
                <w:i/>
                <w:color w:val="000000"/>
                <w:sz w:val="24"/>
                <w:szCs w:val="24"/>
                <w:lang w:eastAsia="ru-RU"/>
              </w:rPr>
              <w:t>1</w:t>
            </w:r>
            <w:r w:rsidR="00050BBA" w:rsidRPr="00050BBA">
              <w:rPr>
                <w:rFonts w:ascii="Times New Roman" w:eastAsia="Times New Roman" w:hAnsi="Times New Roman" w:cs="Times New Roman"/>
                <w:i/>
                <w:color w:val="000000"/>
                <w:sz w:val="24"/>
                <w:szCs w:val="24"/>
                <w:lang w:eastAsia="ru-RU"/>
              </w:rPr>
              <w:t>»</w:t>
            </w:r>
            <w:r w:rsidR="00050BBA">
              <w:rPr>
                <w:rFonts w:ascii="Times New Roman" w:eastAsia="Times New Roman" w:hAnsi="Times New Roman" w:cs="Times New Roman"/>
                <w:i/>
                <w:color w:val="000000"/>
                <w:sz w:val="24"/>
                <w:szCs w:val="24"/>
                <w:lang w:eastAsia="ru-RU"/>
              </w:rPr>
              <w:t>…</w:t>
            </w:r>
            <w:proofErr w:type="gramEnd"/>
            <w:r w:rsidR="00050BBA">
              <w:rPr>
                <w:rFonts w:ascii="Times New Roman" w:eastAsia="Times New Roman" w:hAnsi="Times New Roman" w:cs="Times New Roman"/>
                <w:i/>
                <w:color w:val="000000"/>
                <w:sz w:val="24"/>
                <w:szCs w:val="24"/>
                <w:lang w:eastAsia="ru-RU"/>
              </w:rPr>
              <w:t>…</w:t>
            </w:r>
            <w:proofErr w:type="spellStart"/>
            <w:r w:rsidR="00AB1BA1">
              <w:rPr>
                <w:rFonts w:ascii="Times New Roman" w:eastAsia="Times New Roman" w:hAnsi="Times New Roman" w:cs="Times New Roman"/>
                <w:i/>
                <w:color w:val="000000"/>
                <w:sz w:val="24"/>
                <w:szCs w:val="24"/>
                <w:lang w:eastAsia="ru-RU"/>
              </w:rPr>
              <w:t>Схлд</w:t>
            </w:r>
            <w:proofErr w:type="spellEnd"/>
            <w:r w:rsidR="00AB1BA1">
              <w:rPr>
                <w:rFonts w:ascii="Times New Roman" w:eastAsia="Times New Roman" w:hAnsi="Times New Roman" w:cs="Times New Roman"/>
                <w:i/>
                <w:color w:val="000000"/>
                <w:sz w:val="24"/>
                <w:szCs w:val="24"/>
                <w:lang w:eastAsia="ru-RU"/>
              </w:rPr>
              <w:t xml:space="preserve"> граждан в х. Веселый………………………</w:t>
            </w:r>
            <w:r w:rsidR="00050BBA">
              <w:rPr>
                <w:rFonts w:ascii="Times New Roman" w:eastAsia="Times New Roman" w:hAnsi="Times New Roman" w:cs="Times New Roman"/>
                <w:i/>
                <w:color w:val="000000"/>
                <w:sz w:val="24"/>
                <w:szCs w:val="24"/>
                <w:lang w:eastAsia="ru-RU"/>
              </w:rPr>
              <w:t>……………………</w:t>
            </w:r>
            <w:r w:rsidR="00AB1BA1">
              <w:rPr>
                <w:rFonts w:ascii="Times New Roman" w:eastAsia="Times New Roman" w:hAnsi="Times New Roman" w:cs="Times New Roman"/>
                <w:i/>
                <w:color w:val="000000"/>
                <w:sz w:val="24"/>
                <w:szCs w:val="24"/>
                <w:lang w:eastAsia="ru-RU"/>
              </w:rPr>
              <w:t>……</w:t>
            </w:r>
            <w:r w:rsidR="004D28AA">
              <w:rPr>
                <w:rFonts w:ascii="Times New Roman" w:eastAsia="Times New Roman" w:hAnsi="Times New Roman" w:cs="Times New Roman"/>
                <w:i/>
                <w:color w:val="000000"/>
                <w:sz w:val="24"/>
                <w:szCs w:val="24"/>
                <w:lang w:eastAsia="ru-RU"/>
              </w:rPr>
              <w:t>……………………..</w:t>
            </w:r>
            <w:r w:rsidR="00050BBA">
              <w:rPr>
                <w:rFonts w:ascii="Times New Roman" w:eastAsia="Times New Roman" w:hAnsi="Times New Roman" w:cs="Times New Roman"/>
                <w:i/>
                <w:color w:val="000000"/>
                <w:sz w:val="24"/>
                <w:szCs w:val="24"/>
                <w:lang w:eastAsia="ru-RU"/>
              </w:rPr>
              <w:t>..2 стр.</w:t>
            </w:r>
            <w:r w:rsidRPr="003B3EF6">
              <w:rPr>
                <w:rFonts w:ascii="Times New Roman" w:eastAsia="Times New Roman" w:hAnsi="Times New Roman" w:cs="Times New Roman"/>
                <w:i/>
                <w:color w:val="000000"/>
                <w:sz w:val="24"/>
                <w:szCs w:val="24"/>
                <w:lang w:eastAsia="ru-RU"/>
              </w:rPr>
              <w:t>.</w:t>
            </w:r>
          </w:p>
          <w:p w:rsidR="00EA4601" w:rsidRPr="00EA4601" w:rsidRDefault="00EA4601" w:rsidP="000B61C9">
            <w:pPr>
              <w:spacing w:after="0" w:line="240" w:lineRule="auto"/>
              <w:ind w:right="-55"/>
              <w:jc w:val="both"/>
              <w:rPr>
                <w:rFonts w:ascii="Times New Roman" w:eastAsia="Times New Roman CYR" w:hAnsi="Times New Roman" w:cs="Times New Roman CYR"/>
                <w:bCs/>
                <w:i/>
                <w:sz w:val="24"/>
                <w:szCs w:val="24"/>
                <w:lang w:eastAsia="ru-RU"/>
              </w:rPr>
            </w:pPr>
            <w:proofErr w:type="gramStart"/>
            <w:r>
              <w:rPr>
                <w:rFonts w:ascii="Times New Roman" w:eastAsia="Times New Roman" w:hAnsi="Times New Roman" w:cs="Times New Roman"/>
                <w:i/>
                <w:color w:val="000000"/>
                <w:sz w:val="24"/>
                <w:szCs w:val="24"/>
                <w:lang w:eastAsia="ru-RU"/>
              </w:rPr>
              <w:t>2</w:t>
            </w:r>
            <w:r w:rsidRPr="00050BBA">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w:t>
            </w:r>
            <w:proofErr w:type="gramEnd"/>
            <w:r>
              <w:rPr>
                <w:rFonts w:ascii="Times New Roman" w:eastAsia="Times New Roman" w:hAnsi="Times New Roman" w:cs="Times New Roman"/>
                <w:i/>
                <w:color w:val="000000"/>
                <w:sz w:val="24"/>
                <w:szCs w:val="24"/>
                <w:lang w:eastAsia="ru-RU"/>
              </w:rPr>
              <w:t>…</w:t>
            </w:r>
            <w:r>
              <w:rPr>
                <w:rFonts w:ascii="Times New Roman" w:eastAsia="Times New Roman CYR" w:hAnsi="Times New Roman" w:cs="Times New Roman CYR"/>
                <w:bCs/>
                <w:sz w:val="28"/>
                <w:szCs w:val="28"/>
                <w:lang w:eastAsia="ru-RU"/>
              </w:rPr>
              <w:t xml:space="preserve"> </w:t>
            </w:r>
            <w:r w:rsidRPr="00EA4601">
              <w:rPr>
                <w:rFonts w:ascii="Times New Roman" w:eastAsia="Times New Roman CYR" w:hAnsi="Times New Roman" w:cs="Times New Roman CYR"/>
                <w:bCs/>
                <w:i/>
                <w:sz w:val="24"/>
                <w:szCs w:val="24"/>
                <w:lang w:eastAsia="ru-RU"/>
              </w:rPr>
              <w:t>Постановление №10 от 14.02.2025г. «</w:t>
            </w:r>
            <w:r w:rsidR="000B61C9">
              <w:rPr>
                <w:rFonts w:ascii="Times New Roman" w:eastAsia="Times New Roman CYR" w:hAnsi="Times New Roman" w:cs="Times New Roman CYR"/>
                <w:bCs/>
                <w:i/>
                <w:sz w:val="24"/>
                <w:szCs w:val="24"/>
                <w:lang w:eastAsia="ru-RU"/>
              </w:rPr>
              <w:t xml:space="preserve">Об арендной плате </w:t>
            </w:r>
            <w:r w:rsidRPr="00EA4601">
              <w:rPr>
                <w:rFonts w:ascii="Times New Roman" w:eastAsia="Times New Roman CYR" w:hAnsi="Times New Roman" w:cs="Times New Roman CYR"/>
                <w:bCs/>
                <w:i/>
                <w:sz w:val="24"/>
                <w:szCs w:val="24"/>
                <w:lang w:eastAsia="ru-RU"/>
              </w:rPr>
              <w:t>за использование земельных участков, муниципальная собственность на которые не разграничена, и земельных участков, находящихс</w:t>
            </w:r>
            <w:r>
              <w:rPr>
                <w:rFonts w:ascii="Times New Roman" w:eastAsia="Times New Roman CYR" w:hAnsi="Times New Roman" w:cs="Times New Roman CYR"/>
                <w:bCs/>
                <w:i/>
                <w:sz w:val="24"/>
                <w:szCs w:val="24"/>
                <w:lang w:eastAsia="ru-RU"/>
              </w:rPr>
              <w:t xml:space="preserve">я в муниципальной собственности </w:t>
            </w:r>
            <w:r w:rsidRPr="00EA4601">
              <w:rPr>
                <w:rFonts w:ascii="Times New Roman" w:eastAsia="Times New Roman CYR" w:hAnsi="Times New Roman" w:cs="Times New Roman CYR"/>
                <w:bCs/>
                <w:i/>
                <w:sz w:val="24"/>
                <w:szCs w:val="24"/>
                <w:lang w:eastAsia="ru-RU"/>
              </w:rPr>
              <w:t>муниципального образования «Недвиговское сельское поселение»</w:t>
            </w:r>
          </w:p>
          <w:p w:rsidR="00EA4601" w:rsidRDefault="00EA4601" w:rsidP="00EA4601">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w:t>
            </w:r>
            <w:proofErr w:type="gramStart"/>
            <w:r>
              <w:rPr>
                <w:rFonts w:ascii="Times New Roman" w:eastAsia="Times New Roman" w:hAnsi="Times New Roman" w:cs="Times New Roman"/>
                <w:i/>
                <w:color w:val="000000"/>
                <w:sz w:val="24"/>
                <w:szCs w:val="24"/>
                <w:lang w:eastAsia="ru-RU"/>
              </w:rPr>
              <w:t>…….</w:t>
            </w:r>
            <w:proofErr w:type="gramEnd"/>
            <w:r>
              <w:rPr>
                <w:rFonts w:ascii="Times New Roman" w:eastAsia="Times New Roman" w:hAnsi="Times New Roman" w:cs="Times New Roman"/>
                <w:i/>
                <w:color w:val="000000"/>
                <w:sz w:val="24"/>
                <w:szCs w:val="24"/>
                <w:lang w:eastAsia="ru-RU"/>
              </w:rPr>
              <w:t>3 стр.</w:t>
            </w:r>
          </w:p>
          <w:p w:rsidR="00EA4601" w:rsidRPr="000B61C9" w:rsidRDefault="00EA4601" w:rsidP="00EA4601">
            <w:pPr>
              <w:rPr>
                <w:i/>
              </w:rPr>
            </w:pPr>
            <w:proofErr w:type="gramStart"/>
            <w:r>
              <w:rPr>
                <w:rFonts w:ascii="Times New Roman" w:eastAsia="Times New Roman" w:hAnsi="Times New Roman" w:cs="Times New Roman"/>
                <w:i/>
                <w:color w:val="000000"/>
                <w:sz w:val="24"/>
                <w:szCs w:val="24"/>
                <w:lang w:eastAsia="ru-RU"/>
              </w:rPr>
              <w:t>3</w:t>
            </w:r>
            <w:r w:rsidRPr="000B61C9">
              <w:rPr>
                <w:rFonts w:ascii="Times New Roman" w:eastAsia="Times New Roman" w:hAnsi="Times New Roman" w:cs="Times New Roman"/>
                <w:i/>
                <w:color w:val="000000"/>
                <w:sz w:val="24"/>
                <w:szCs w:val="24"/>
                <w:lang w:eastAsia="ru-RU"/>
              </w:rPr>
              <w:t>»…….</w:t>
            </w:r>
            <w:proofErr w:type="gramEnd"/>
            <w:r w:rsidRPr="000B61C9">
              <w:rPr>
                <w:rFonts w:ascii="Times New Roman" w:eastAsia="Times New Roman" w:hAnsi="Times New Roman" w:cs="Times New Roman"/>
                <w:i/>
                <w:color w:val="000000"/>
                <w:lang w:eastAsia="ru-RU"/>
              </w:rPr>
              <w:t xml:space="preserve">Решение Собрания депутатов № 127 от 14.02.2025 </w:t>
            </w:r>
            <w:r w:rsidR="00B956C6" w:rsidRPr="000B61C9">
              <w:rPr>
                <w:i/>
              </w:rPr>
              <w:t xml:space="preserve">О денежном содержании </w:t>
            </w:r>
            <w:r w:rsidRPr="000B61C9">
              <w:rPr>
                <w:i/>
              </w:rPr>
              <w:t>муниципальных служащих муниципального образования «Недвиговское сельское поселение»</w:t>
            </w:r>
          </w:p>
          <w:p w:rsidR="00B956C6" w:rsidRPr="000B61C9" w:rsidRDefault="00B956C6" w:rsidP="00B956C6">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lang w:eastAsia="ru-RU"/>
              </w:rPr>
            </w:pPr>
            <w:r w:rsidRPr="000B61C9">
              <w:rPr>
                <w:rFonts w:ascii="Times New Roman" w:eastAsia="Times New Roman" w:hAnsi="Times New Roman" w:cs="Times New Roman"/>
                <w:i/>
                <w:color w:val="000000"/>
                <w:lang w:eastAsia="ru-RU"/>
              </w:rPr>
              <w:t>…………………………………………………………,,,,,,,,,,,,,,,,,,,,,,,,,,,,,,,,,,,,,,,,,,,,,,,,,,,,,,,,,,,,,,……</w:t>
            </w:r>
            <w:proofErr w:type="gramStart"/>
            <w:r w:rsidRPr="000B61C9">
              <w:rPr>
                <w:rFonts w:ascii="Times New Roman" w:eastAsia="Times New Roman" w:hAnsi="Times New Roman" w:cs="Times New Roman"/>
                <w:i/>
                <w:color w:val="000000"/>
                <w:lang w:eastAsia="ru-RU"/>
              </w:rPr>
              <w:t>…….</w:t>
            </w:r>
            <w:proofErr w:type="gramEnd"/>
            <w:r w:rsidR="00904E19">
              <w:rPr>
                <w:rFonts w:ascii="Times New Roman" w:eastAsia="Times New Roman" w:hAnsi="Times New Roman" w:cs="Times New Roman"/>
                <w:i/>
                <w:color w:val="000000"/>
                <w:lang w:eastAsia="ru-RU"/>
              </w:rPr>
              <w:t>20</w:t>
            </w:r>
            <w:r w:rsidRPr="000B61C9">
              <w:rPr>
                <w:rFonts w:ascii="Times New Roman" w:eastAsia="Times New Roman" w:hAnsi="Times New Roman" w:cs="Times New Roman"/>
                <w:i/>
                <w:color w:val="000000"/>
                <w:lang w:eastAsia="ru-RU"/>
              </w:rPr>
              <w:t xml:space="preserve"> стр.</w:t>
            </w:r>
          </w:p>
          <w:p w:rsidR="00B956C6" w:rsidRPr="000B61C9" w:rsidRDefault="00B956C6" w:rsidP="00B956C6">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lang w:eastAsia="ru-RU"/>
              </w:rPr>
            </w:pPr>
          </w:p>
          <w:p w:rsidR="00B956C6" w:rsidRPr="000B61C9" w:rsidRDefault="00B956C6" w:rsidP="00B956C6">
            <w:pPr>
              <w:spacing w:after="0" w:line="240" w:lineRule="auto"/>
              <w:jc w:val="both"/>
              <w:rPr>
                <w:rFonts w:ascii="Times New Roman" w:eastAsia="Times New Roman" w:hAnsi="Times New Roman" w:cs="Times New Roman"/>
                <w:i/>
                <w:lang w:eastAsia="ru-RU"/>
              </w:rPr>
            </w:pPr>
            <w:proofErr w:type="gramStart"/>
            <w:r w:rsidRPr="000B61C9">
              <w:rPr>
                <w:rFonts w:ascii="Times New Roman" w:eastAsia="Times New Roman" w:hAnsi="Times New Roman" w:cs="Times New Roman"/>
                <w:i/>
                <w:color w:val="000000"/>
                <w:lang w:eastAsia="ru-RU"/>
              </w:rPr>
              <w:t>4»…….</w:t>
            </w:r>
            <w:proofErr w:type="gramEnd"/>
            <w:r w:rsidRPr="000B61C9">
              <w:rPr>
                <w:rFonts w:ascii="Times New Roman" w:eastAsia="Times New Roman" w:hAnsi="Times New Roman" w:cs="Times New Roman"/>
                <w:i/>
                <w:color w:val="000000"/>
                <w:lang w:eastAsia="ru-RU"/>
              </w:rPr>
              <w:t xml:space="preserve">Решение Собрания депутатов № 128 от 14.02.2025 </w:t>
            </w:r>
            <w:r w:rsidRPr="000B61C9">
              <w:rPr>
                <w:rFonts w:ascii="Times New Roman" w:eastAsia="Times New Roman" w:hAnsi="Times New Roman" w:cs="Times New Roman"/>
                <w:i/>
                <w:lang w:eastAsia="ru-RU"/>
              </w:rPr>
              <w:t>«О прогнозном плане (программе) приватизации муниципального имущества муниципального образования «</w:t>
            </w:r>
            <w:r w:rsidRPr="000B61C9">
              <w:rPr>
                <w:rFonts w:ascii="Times New Roman" w:eastAsia="Calibri" w:hAnsi="Times New Roman" w:cs="Times New Roman"/>
                <w:i/>
              </w:rPr>
              <w:t>Недвиговское сельское поселение</w:t>
            </w:r>
            <w:r w:rsidRPr="000B61C9">
              <w:rPr>
                <w:rFonts w:ascii="Times New Roman" w:eastAsia="Times New Roman" w:hAnsi="Times New Roman" w:cs="Times New Roman"/>
                <w:i/>
                <w:lang w:eastAsia="ru-RU"/>
              </w:rPr>
              <w:t>» на 2025 и на плановый период 2026 и 2027 годов».</w:t>
            </w:r>
            <w:r w:rsidRPr="000B61C9">
              <w:rPr>
                <w:i/>
              </w:rPr>
              <w:t>»</w:t>
            </w:r>
          </w:p>
          <w:p w:rsidR="00B956C6" w:rsidRDefault="00B956C6" w:rsidP="00B956C6">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r w:rsidRPr="000B61C9">
              <w:rPr>
                <w:rFonts w:ascii="Times New Roman" w:eastAsia="Times New Roman" w:hAnsi="Times New Roman" w:cs="Times New Roman"/>
                <w:i/>
                <w:color w:val="000000"/>
                <w:lang w:eastAsia="ru-RU"/>
              </w:rPr>
              <w:t>…………………………………………………………,,,,,,,,,,,,,,,,,,,,</w:t>
            </w:r>
            <w:r w:rsidR="00133A54" w:rsidRPr="000B61C9">
              <w:rPr>
                <w:rFonts w:ascii="Times New Roman" w:eastAsia="Times New Roman" w:hAnsi="Times New Roman" w:cs="Times New Roman"/>
                <w:i/>
                <w:color w:val="000000"/>
                <w:lang w:eastAsia="ru-RU"/>
              </w:rPr>
              <w:t>,,,,,,,,,,,,,,,,,,,,,,,,,,,</w:t>
            </w:r>
            <w:r w:rsidRPr="000B61C9">
              <w:rPr>
                <w:rFonts w:ascii="Times New Roman" w:eastAsia="Times New Roman" w:hAnsi="Times New Roman" w:cs="Times New Roman"/>
                <w:i/>
                <w:color w:val="000000"/>
                <w:lang w:eastAsia="ru-RU"/>
              </w:rPr>
              <w:t>,,,,……</w:t>
            </w:r>
            <w:proofErr w:type="gramStart"/>
            <w:r w:rsidRPr="000B61C9">
              <w:rPr>
                <w:rFonts w:ascii="Times New Roman" w:eastAsia="Times New Roman" w:hAnsi="Times New Roman" w:cs="Times New Roman"/>
                <w:i/>
                <w:color w:val="000000"/>
                <w:lang w:eastAsia="ru-RU"/>
              </w:rPr>
              <w:t>…….</w:t>
            </w:r>
            <w:proofErr w:type="gramEnd"/>
            <w:r w:rsidR="00904E19">
              <w:rPr>
                <w:rFonts w:ascii="Times New Roman" w:eastAsia="Times New Roman" w:hAnsi="Times New Roman" w:cs="Times New Roman"/>
                <w:i/>
                <w:color w:val="000000"/>
                <w:sz w:val="24"/>
                <w:szCs w:val="24"/>
                <w:lang w:eastAsia="ru-RU"/>
              </w:rPr>
              <w:t>50</w:t>
            </w:r>
            <w:r>
              <w:rPr>
                <w:rFonts w:ascii="Times New Roman" w:eastAsia="Times New Roman" w:hAnsi="Times New Roman" w:cs="Times New Roman"/>
                <w:i/>
                <w:color w:val="000000"/>
                <w:sz w:val="24"/>
                <w:szCs w:val="24"/>
                <w:lang w:eastAsia="ru-RU"/>
              </w:rPr>
              <w:t xml:space="preserve"> стр.</w:t>
            </w:r>
          </w:p>
          <w:p w:rsidR="00B956C6" w:rsidRDefault="00B956C6" w:rsidP="00B956C6">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p>
          <w:p w:rsidR="00B956C6" w:rsidRPr="00B956C6" w:rsidRDefault="000B61C9" w:rsidP="00B956C6">
            <w:pPr>
              <w:spacing w:after="0" w:line="240" w:lineRule="auto"/>
              <w:jc w:val="both"/>
              <w:rPr>
                <w:rFonts w:ascii="Times New Roman" w:eastAsia="Times New Roman" w:hAnsi="Times New Roman" w:cs="Times New Roman"/>
                <w:i/>
                <w:sz w:val="24"/>
                <w:szCs w:val="24"/>
                <w:lang w:eastAsia="ru-RU"/>
              </w:rPr>
            </w:pPr>
            <w:proofErr w:type="gramStart"/>
            <w:r>
              <w:rPr>
                <w:rFonts w:ascii="Times New Roman" w:eastAsia="Times New Roman" w:hAnsi="Times New Roman" w:cs="Times New Roman"/>
                <w:i/>
                <w:color w:val="000000"/>
                <w:sz w:val="24"/>
                <w:szCs w:val="24"/>
                <w:lang w:eastAsia="ru-RU"/>
              </w:rPr>
              <w:t>5</w:t>
            </w:r>
            <w:r w:rsidR="00B956C6" w:rsidRPr="00050BBA">
              <w:rPr>
                <w:rFonts w:ascii="Times New Roman" w:eastAsia="Times New Roman" w:hAnsi="Times New Roman" w:cs="Times New Roman"/>
                <w:i/>
                <w:color w:val="000000"/>
                <w:sz w:val="24"/>
                <w:szCs w:val="24"/>
                <w:lang w:eastAsia="ru-RU"/>
              </w:rPr>
              <w:t>»</w:t>
            </w:r>
            <w:r w:rsidR="00B956C6">
              <w:rPr>
                <w:rFonts w:ascii="Times New Roman" w:eastAsia="Times New Roman" w:hAnsi="Times New Roman" w:cs="Times New Roman"/>
                <w:i/>
                <w:color w:val="000000"/>
                <w:sz w:val="24"/>
                <w:szCs w:val="24"/>
                <w:lang w:eastAsia="ru-RU"/>
              </w:rPr>
              <w:t>…….</w:t>
            </w:r>
            <w:proofErr w:type="gramEnd"/>
            <w:r w:rsidR="00B956C6">
              <w:rPr>
                <w:rFonts w:ascii="Times New Roman" w:eastAsia="Times New Roman" w:hAnsi="Times New Roman" w:cs="Times New Roman"/>
                <w:i/>
                <w:color w:val="000000"/>
                <w:sz w:val="24"/>
                <w:szCs w:val="24"/>
                <w:lang w:eastAsia="ru-RU"/>
              </w:rPr>
              <w:t xml:space="preserve">Решение Собрания депутатов № 129 от 14.02.2025 </w:t>
            </w:r>
            <w:r w:rsidR="00B956C6" w:rsidRPr="00B956C6">
              <w:rPr>
                <w:rFonts w:ascii="Times New Roman" w:eastAsia="Times New Roman" w:hAnsi="Times New Roman" w:cs="Times New Roman"/>
                <w:sz w:val="24"/>
                <w:szCs w:val="24"/>
                <w:lang w:eastAsia="ru-RU"/>
              </w:rPr>
              <w:t>«</w:t>
            </w:r>
            <w:r w:rsidR="00B956C6" w:rsidRPr="00B956C6">
              <w:rPr>
                <w:rFonts w:ascii="Times New Roman" w:eastAsia="Times New Roman" w:hAnsi="Times New Roman" w:cs="Times New Roman"/>
                <w:i/>
                <w:sz w:val="24"/>
                <w:szCs w:val="24"/>
                <w:lang w:eastAsia="ru-RU"/>
              </w:rPr>
              <w:t>О предоставлении жилого помещения по договору социального найма.</w:t>
            </w:r>
            <w:r w:rsidR="00B956C6" w:rsidRPr="00B956C6">
              <w:rPr>
                <w:i/>
                <w:sz w:val="24"/>
              </w:rPr>
              <w:t>»</w:t>
            </w:r>
          </w:p>
          <w:p w:rsidR="00B956C6" w:rsidRDefault="00B956C6" w:rsidP="00B956C6">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r w:rsidRPr="00B956C6">
              <w:rPr>
                <w:rFonts w:ascii="Times New Roman" w:eastAsia="Times New Roman" w:hAnsi="Times New Roman" w:cs="Times New Roman"/>
                <w:i/>
                <w:color w:val="000000"/>
                <w:sz w:val="24"/>
                <w:szCs w:val="24"/>
                <w:lang w:eastAsia="ru-RU"/>
              </w:rPr>
              <w:t>…………………………………………………………,,,,,,,,,,,,,,,,,,,,,,,,,,,,,,,,,,,</w:t>
            </w:r>
            <w:r w:rsidR="00133A54">
              <w:rPr>
                <w:rFonts w:ascii="Times New Roman" w:eastAsia="Times New Roman" w:hAnsi="Times New Roman" w:cs="Times New Roman"/>
                <w:i/>
                <w:color w:val="000000"/>
                <w:sz w:val="24"/>
                <w:szCs w:val="24"/>
                <w:lang w:eastAsia="ru-RU"/>
              </w:rPr>
              <w:t>,,,,,,,,,,,,,,,,,,,,,,,,,,,…………</w:t>
            </w:r>
            <w:r w:rsidR="00904E19">
              <w:rPr>
                <w:rFonts w:ascii="Times New Roman" w:eastAsia="Times New Roman" w:hAnsi="Times New Roman" w:cs="Times New Roman"/>
                <w:i/>
                <w:color w:val="000000"/>
                <w:sz w:val="24"/>
                <w:szCs w:val="24"/>
                <w:lang w:eastAsia="ru-RU"/>
              </w:rPr>
              <w:t>53</w:t>
            </w:r>
            <w:r>
              <w:rPr>
                <w:rFonts w:ascii="Times New Roman" w:eastAsia="Times New Roman" w:hAnsi="Times New Roman" w:cs="Times New Roman"/>
                <w:i/>
                <w:color w:val="000000"/>
                <w:sz w:val="24"/>
                <w:szCs w:val="24"/>
                <w:lang w:eastAsia="ru-RU"/>
              </w:rPr>
              <w:t xml:space="preserve"> стр.</w:t>
            </w:r>
          </w:p>
          <w:p w:rsidR="00B90BA2" w:rsidRDefault="00B90BA2" w:rsidP="00B956C6">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p>
          <w:p w:rsidR="00B90BA2" w:rsidRPr="00B956C6" w:rsidRDefault="00B90BA2" w:rsidP="00B90BA2">
            <w:pPr>
              <w:spacing w:after="0" w:line="240" w:lineRule="auto"/>
              <w:jc w:val="both"/>
              <w:rPr>
                <w:rFonts w:ascii="Times New Roman" w:eastAsia="Times New Roman" w:hAnsi="Times New Roman" w:cs="Times New Roman"/>
                <w:i/>
                <w:sz w:val="24"/>
                <w:szCs w:val="24"/>
                <w:lang w:eastAsia="ru-RU"/>
              </w:rPr>
            </w:pPr>
            <w:proofErr w:type="gramStart"/>
            <w:r>
              <w:rPr>
                <w:rFonts w:ascii="Times New Roman" w:eastAsia="Times New Roman" w:hAnsi="Times New Roman" w:cs="Times New Roman"/>
                <w:i/>
                <w:color w:val="000000"/>
                <w:sz w:val="24"/>
                <w:szCs w:val="24"/>
                <w:lang w:eastAsia="ru-RU"/>
              </w:rPr>
              <w:t>6</w:t>
            </w:r>
            <w:r w:rsidRPr="00050BBA">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w:t>
            </w:r>
            <w:proofErr w:type="gramEnd"/>
            <w:r>
              <w:rPr>
                <w:rFonts w:ascii="Times New Roman" w:eastAsia="Times New Roman" w:hAnsi="Times New Roman" w:cs="Times New Roman"/>
                <w:i/>
                <w:color w:val="000000"/>
                <w:sz w:val="24"/>
                <w:szCs w:val="24"/>
                <w:lang w:eastAsia="ru-RU"/>
              </w:rPr>
              <w:t xml:space="preserve">Распоряжение №3 от 20.01.2025 </w:t>
            </w:r>
            <w:r>
              <w:rPr>
                <w:rFonts w:ascii="Times New Roman" w:eastAsia="Times New Roman" w:hAnsi="Times New Roman" w:cs="Times New Roman"/>
                <w:i/>
                <w:sz w:val="24"/>
                <w:szCs w:val="24"/>
                <w:lang w:eastAsia="ru-RU"/>
              </w:rPr>
              <w:t>Об утверждении плана мероприятий по противодействию коррупции на 2025-2027гг</w:t>
            </w:r>
          </w:p>
          <w:p w:rsidR="00B90BA2" w:rsidRDefault="00B90BA2" w:rsidP="00B90BA2">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r w:rsidRPr="00B956C6">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w:t>
            </w:r>
            <w:r w:rsidR="00904E19">
              <w:rPr>
                <w:rFonts w:ascii="Times New Roman" w:eastAsia="Times New Roman" w:hAnsi="Times New Roman" w:cs="Times New Roman"/>
                <w:i/>
                <w:color w:val="000000"/>
                <w:sz w:val="24"/>
                <w:szCs w:val="24"/>
                <w:lang w:eastAsia="ru-RU"/>
              </w:rPr>
              <w:t>54</w:t>
            </w:r>
            <w:r>
              <w:rPr>
                <w:rFonts w:ascii="Times New Roman" w:eastAsia="Times New Roman" w:hAnsi="Times New Roman" w:cs="Times New Roman"/>
                <w:i/>
                <w:color w:val="000000"/>
                <w:sz w:val="24"/>
                <w:szCs w:val="24"/>
                <w:lang w:eastAsia="ru-RU"/>
              </w:rPr>
              <w:t xml:space="preserve"> стр.</w:t>
            </w:r>
          </w:p>
          <w:p w:rsidR="0026027F" w:rsidRPr="00FE4991" w:rsidRDefault="0026027F" w:rsidP="00EA4601">
            <w:pPr>
              <w:widowControl w:val="0"/>
              <w:shd w:val="clear" w:color="auto" w:fill="FFFFFF"/>
              <w:tabs>
                <w:tab w:val="left" w:pos="6786"/>
              </w:tabs>
              <w:suppressAutoHyphens/>
              <w:spacing w:after="0" w:line="240" w:lineRule="auto"/>
              <w:jc w:val="both"/>
              <w:rPr>
                <w:rFonts w:ascii="Times New Roman" w:eastAsiaTheme="minorEastAsia" w:hAnsi="Times New Roman" w:cs="Times New Roman"/>
                <w:b/>
                <w:i/>
                <w:lang w:eastAsia="ru-RU"/>
              </w:rPr>
            </w:pPr>
          </w:p>
        </w:tc>
      </w:tr>
      <w:tr w:rsidR="00537062" w:rsidRPr="009E26E5" w:rsidTr="000B61C9">
        <w:trPr>
          <w:trHeight w:val="63"/>
        </w:trPr>
        <w:tc>
          <w:tcPr>
            <w:tcW w:w="11227" w:type="dxa"/>
          </w:tcPr>
          <w:p w:rsidR="00B90BA2" w:rsidRPr="00B956C6" w:rsidRDefault="00B90BA2" w:rsidP="00B90BA2">
            <w:pPr>
              <w:spacing w:after="0" w:line="240" w:lineRule="auto"/>
              <w:jc w:val="both"/>
              <w:rPr>
                <w:rFonts w:ascii="Times New Roman" w:eastAsia="Times New Roman" w:hAnsi="Times New Roman" w:cs="Times New Roman"/>
                <w:i/>
                <w:sz w:val="24"/>
                <w:szCs w:val="24"/>
                <w:lang w:eastAsia="ru-RU"/>
              </w:rPr>
            </w:pPr>
            <w:proofErr w:type="gramStart"/>
            <w:r>
              <w:rPr>
                <w:rFonts w:ascii="Times New Roman" w:eastAsia="Times New Roman" w:hAnsi="Times New Roman" w:cs="Times New Roman"/>
                <w:b/>
                <w:i/>
                <w:sz w:val="28"/>
                <w:szCs w:val="28"/>
                <w:lang w:eastAsia="ru-RU"/>
              </w:rPr>
              <w:t>7</w:t>
            </w:r>
            <w:r w:rsidRPr="00050BBA">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w:t>
            </w:r>
            <w:proofErr w:type="gramEnd"/>
            <w:r>
              <w:rPr>
                <w:rFonts w:ascii="Times New Roman" w:eastAsia="Times New Roman" w:hAnsi="Times New Roman" w:cs="Times New Roman"/>
                <w:i/>
                <w:color w:val="000000"/>
                <w:sz w:val="24"/>
                <w:szCs w:val="24"/>
                <w:lang w:eastAsia="ru-RU"/>
              </w:rPr>
              <w:t xml:space="preserve">Распоряжение №4 от 11.02.2025 </w:t>
            </w:r>
            <w:r>
              <w:rPr>
                <w:rFonts w:ascii="Times New Roman" w:eastAsia="Times New Roman" w:hAnsi="Times New Roman" w:cs="Times New Roman"/>
                <w:i/>
                <w:sz w:val="24"/>
                <w:szCs w:val="24"/>
                <w:lang w:eastAsia="ru-RU"/>
              </w:rPr>
              <w:t xml:space="preserve">О </w:t>
            </w:r>
            <w:proofErr w:type="spellStart"/>
            <w:r>
              <w:rPr>
                <w:rFonts w:ascii="Times New Roman" w:eastAsia="Times New Roman" w:hAnsi="Times New Roman" w:cs="Times New Roman"/>
                <w:i/>
                <w:sz w:val="24"/>
                <w:szCs w:val="24"/>
                <w:lang w:eastAsia="ru-RU"/>
              </w:rPr>
              <w:t>назаначении</w:t>
            </w:r>
            <w:proofErr w:type="spellEnd"/>
            <w:r>
              <w:rPr>
                <w:rFonts w:ascii="Times New Roman" w:eastAsia="Times New Roman" w:hAnsi="Times New Roman" w:cs="Times New Roman"/>
                <w:i/>
                <w:sz w:val="24"/>
                <w:szCs w:val="24"/>
                <w:lang w:eastAsia="ru-RU"/>
              </w:rPr>
              <w:t xml:space="preserve"> ответственного лица за реализацию мероприятий по выявлению </w:t>
            </w:r>
            <w:proofErr w:type="spellStart"/>
            <w:r>
              <w:rPr>
                <w:rFonts w:ascii="Times New Roman" w:eastAsia="Times New Roman" w:hAnsi="Times New Roman" w:cs="Times New Roman"/>
                <w:i/>
                <w:sz w:val="24"/>
                <w:szCs w:val="24"/>
                <w:lang w:eastAsia="ru-RU"/>
              </w:rPr>
              <w:t>правовобладателей</w:t>
            </w:r>
            <w:proofErr w:type="spellEnd"/>
            <w:r>
              <w:rPr>
                <w:rFonts w:ascii="Times New Roman" w:eastAsia="Times New Roman" w:hAnsi="Times New Roman" w:cs="Times New Roman"/>
                <w:i/>
                <w:sz w:val="24"/>
                <w:szCs w:val="24"/>
                <w:lang w:eastAsia="ru-RU"/>
              </w:rPr>
              <w:t xml:space="preserve"> ранее учтенных объектов недвижимости</w:t>
            </w:r>
          </w:p>
          <w:p w:rsidR="00B90BA2" w:rsidRDefault="00B90BA2" w:rsidP="00B90BA2">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r w:rsidRPr="00B956C6">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w:t>
            </w:r>
            <w:r w:rsidR="00904E19">
              <w:rPr>
                <w:rFonts w:ascii="Times New Roman" w:eastAsia="Times New Roman" w:hAnsi="Times New Roman" w:cs="Times New Roman"/>
                <w:i/>
                <w:color w:val="000000"/>
                <w:sz w:val="24"/>
                <w:szCs w:val="24"/>
                <w:lang w:eastAsia="ru-RU"/>
              </w:rPr>
              <w:t>69</w:t>
            </w:r>
            <w:r>
              <w:rPr>
                <w:rFonts w:ascii="Times New Roman" w:eastAsia="Times New Roman" w:hAnsi="Times New Roman" w:cs="Times New Roman"/>
                <w:i/>
                <w:color w:val="000000"/>
                <w:sz w:val="24"/>
                <w:szCs w:val="24"/>
                <w:lang w:eastAsia="ru-RU"/>
              </w:rPr>
              <w:t xml:space="preserve"> стр.</w:t>
            </w:r>
          </w:p>
          <w:p w:rsidR="00B90BA2" w:rsidRPr="00B956C6" w:rsidRDefault="00B90BA2" w:rsidP="00B90BA2">
            <w:pPr>
              <w:spacing w:after="0" w:line="240" w:lineRule="auto"/>
              <w:jc w:val="both"/>
              <w:rPr>
                <w:rFonts w:ascii="Times New Roman" w:eastAsia="Times New Roman" w:hAnsi="Times New Roman" w:cs="Times New Roman"/>
                <w:i/>
                <w:sz w:val="24"/>
                <w:szCs w:val="24"/>
                <w:lang w:eastAsia="ru-RU"/>
              </w:rPr>
            </w:pPr>
            <w:proofErr w:type="gramStart"/>
            <w:r>
              <w:rPr>
                <w:rFonts w:ascii="Times New Roman" w:eastAsia="Times New Roman" w:hAnsi="Times New Roman" w:cs="Times New Roman"/>
                <w:i/>
                <w:color w:val="000000"/>
                <w:sz w:val="24"/>
                <w:szCs w:val="24"/>
                <w:lang w:eastAsia="ru-RU"/>
              </w:rPr>
              <w:t>8</w:t>
            </w:r>
            <w:r w:rsidRPr="00050BBA">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w:t>
            </w:r>
            <w:proofErr w:type="gramEnd"/>
            <w:r>
              <w:rPr>
                <w:rFonts w:ascii="Times New Roman" w:eastAsia="Times New Roman" w:hAnsi="Times New Roman" w:cs="Times New Roman"/>
                <w:i/>
                <w:color w:val="000000"/>
                <w:sz w:val="24"/>
                <w:szCs w:val="24"/>
                <w:lang w:eastAsia="ru-RU"/>
              </w:rPr>
              <w:t xml:space="preserve">Распоряжение №5 от 14.02.2025 </w:t>
            </w:r>
            <w:r>
              <w:rPr>
                <w:rFonts w:ascii="Times New Roman" w:eastAsia="Times New Roman" w:hAnsi="Times New Roman" w:cs="Times New Roman"/>
                <w:i/>
                <w:sz w:val="24"/>
                <w:szCs w:val="24"/>
                <w:lang w:eastAsia="ru-RU"/>
              </w:rPr>
              <w:t>Об утверждении состава комиссии по переводу жилого помещения в нежилое и нежилого помещения в жилое</w:t>
            </w:r>
          </w:p>
          <w:p w:rsidR="00B90BA2" w:rsidRDefault="00B90BA2" w:rsidP="00B90BA2">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r w:rsidRPr="00B956C6">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w:t>
            </w:r>
            <w:r w:rsidR="00904E19">
              <w:rPr>
                <w:rFonts w:ascii="Times New Roman" w:eastAsia="Times New Roman" w:hAnsi="Times New Roman" w:cs="Times New Roman"/>
                <w:i/>
                <w:color w:val="000000"/>
                <w:sz w:val="24"/>
                <w:szCs w:val="24"/>
                <w:lang w:eastAsia="ru-RU"/>
              </w:rPr>
              <w:t>70</w:t>
            </w:r>
            <w:bookmarkStart w:id="0" w:name="_GoBack"/>
            <w:bookmarkEnd w:id="0"/>
            <w:r>
              <w:rPr>
                <w:rFonts w:ascii="Times New Roman" w:eastAsia="Times New Roman" w:hAnsi="Times New Roman" w:cs="Times New Roman"/>
                <w:i/>
                <w:color w:val="000000"/>
                <w:sz w:val="24"/>
                <w:szCs w:val="24"/>
                <w:lang w:eastAsia="ru-RU"/>
              </w:rPr>
              <w:t xml:space="preserve"> стр.</w:t>
            </w:r>
          </w:p>
          <w:p w:rsidR="00B90BA2" w:rsidRDefault="00B90BA2" w:rsidP="00B90BA2">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p>
          <w:p w:rsidR="00537062" w:rsidRPr="009E26E5" w:rsidRDefault="00537062" w:rsidP="000B61C9">
            <w:pPr>
              <w:widowControl w:val="0"/>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DB01BF" w:rsidRDefault="00DB01BF"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4D28AA" w:rsidRDefault="004D28AA"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4D28AA" w:rsidRDefault="004D28AA"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AB1BA1" w:rsidRPr="00AB1BA1" w:rsidRDefault="00AB1BA1" w:rsidP="00AB1BA1">
      <w:pPr>
        <w:spacing w:after="0" w:line="259" w:lineRule="auto"/>
        <w:rPr>
          <w:sz w:val="28"/>
          <w:szCs w:val="28"/>
        </w:rPr>
      </w:pPr>
      <w:r w:rsidRPr="00AB1BA1">
        <w:rPr>
          <w:b/>
          <w:sz w:val="28"/>
          <w:szCs w:val="28"/>
        </w:rPr>
        <w:t>16 февраля 2025г</w:t>
      </w:r>
      <w:r w:rsidRPr="00AB1BA1">
        <w:rPr>
          <w:sz w:val="28"/>
          <w:szCs w:val="28"/>
        </w:rPr>
        <w:t xml:space="preserve">. (воскресенье) в здании Администрации по адресу: </w:t>
      </w:r>
      <w:r>
        <w:rPr>
          <w:sz w:val="28"/>
          <w:szCs w:val="28"/>
        </w:rPr>
        <w:t>х. Веселый,</w:t>
      </w:r>
    </w:p>
    <w:p w:rsidR="00AB1BA1" w:rsidRPr="00AB1BA1" w:rsidRDefault="00AB1BA1" w:rsidP="00AB1BA1">
      <w:pPr>
        <w:spacing w:after="0" w:line="259" w:lineRule="auto"/>
        <w:rPr>
          <w:sz w:val="28"/>
          <w:szCs w:val="28"/>
        </w:rPr>
      </w:pPr>
      <w:r w:rsidRPr="00AB1BA1">
        <w:rPr>
          <w:sz w:val="28"/>
          <w:szCs w:val="28"/>
        </w:rPr>
        <w:t>ул. Новая 5</w:t>
      </w:r>
      <w:r>
        <w:rPr>
          <w:sz w:val="28"/>
          <w:szCs w:val="28"/>
        </w:rPr>
        <w:t>,</w:t>
      </w:r>
      <w:r w:rsidRPr="00AB1BA1">
        <w:rPr>
          <w:sz w:val="28"/>
          <w:szCs w:val="28"/>
        </w:rPr>
        <w:t xml:space="preserve"> в </w:t>
      </w:r>
      <w:r w:rsidRPr="00AB1BA1">
        <w:rPr>
          <w:b/>
          <w:sz w:val="28"/>
          <w:szCs w:val="28"/>
        </w:rPr>
        <w:t>17-00</w:t>
      </w:r>
      <w:r w:rsidRPr="00AB1BA1">
        <w:rPr>
          <w:sz w:val="28"/>
          <w:szCs w:val="28"/>
        </w:rPr>
        <w:t xml:space="preserve"> состоится </w:t>
      </w:r>
      <w:r w:rsidRPr="00AB1BA1">
        <w:rPr>
          <w:b/>
          <w:sz w:val="28"/>
          <w:szCs w:val="28"/>
        </w:rPr>
        <w:t>СХОД ГРАЖДАН</w:t>
      </w:r>
      <w:r w:rsidRPr="00AB1BA1">
        <w:rPr>
          <w:sz w:val="28"/>
          <w:szCs w:val="28"/>
        </w:rPr>
        <w:t xml:space="preserve">. </w:t>
      </w:r>
    </w:p>
    <w:p w:rsidR="00AB1BA1" w:rsidRPr="00AB1BA1" w:rsidRDefault="00AB1BA1" w:rsidP="00AB1BA1">
      <w:pPr>
        <w:spacing w:after="160" w:line="259" w:lineRule="auto"/>
        <w:jc w:val="center"/>
        <w:rPr>
          <w:sz w:val="28"/>
          <w:szCs w:val="28"/>
        </w:rPr>
      </w:pPr>
    </w:p>
    <w:p w:rsidR="00AB1BA1" w:rsidRPr="00AB1BA1" w:rsidRDefault="00AB1BA1" w:rsidP="00AB1BA1">
      <w:pPr>
        <w:spacing w:after="160" w:line="259" w:lineRule="auto"/>
        <w:jc w:val="center"/>
        <w:rPr>
          <w:sz w:val="28"/>
          <w:szCs w:val="28"/>
        </w:rPr>
      </w:pPr>
      <w:r w:rsidRPr="00AB1BA1">
        <w:rPr>
          <w:sz w:val="28"/>
          <w:szCs w:val="28"/>
        </w:rPr>
        <w:t>Повестка:</w:t>
      </w:r>
    </w:p>
    <w:p w:rsidR="00AB1BA1" w:rsidRPr="00AB1BA1" w:rsidRDefault="00AB1BA1" w:rsidP="00AB1BA1">
      <w:pPr>
        <w:spacing w:after="160" w:line="259" w:lineRule="auto"/>
        <w:rPr>
          <w:sz w:val="28"/>
          <w:szCs w:val="28"/>
        </w:rPr>
      </w:pPr>
      <w:r w:rsidRPr="00AB1BA1">
        <w:rPr>
          <w:sz w:val="28"/>
          <w:szCs w:val="28"/>
        </w:rPr>
        <w:t>1. Строительство мемориального комплекса героям СВО на участке по адресу: Мясниковский район, х. Веселый, ул. Ленина 5г.</w:t>
      </w:r>
    </w:p>
    <w:p w:rsidR="00AB1BA1" w:rsidRPr="00AB1BA1" w:rsidRDefault="00AB1BA1" w:rsidP="00AB1BA1">
      <w:pPr>
        <w:spacing w:after="160" w:line="259" w:lineRule="auto"/>
        <w:rPr>
          <w:sz w:val="28"/>
          <w:szCs w:val="28"/>
        </w:rPr>
      </w:pPr>
      <w:r w:rsidRPr="00AB1BA1">
        <w:rPr>
          <w:sz w:val="28"/>
          <w:szCs w:val="28"/>
        </w:rPr>
        <w:t>2. Строительство Божьего храма в х. Веселый по адресу Мясниковский район, х. Веселый, ул. Дорожная, рядом с парком «Зеленый»,</w:t>
      </w:r>
    </w:p>
    <w:p w:rsidR="00AB1BA1" w:rsidRPr="00AB1BA1" w:rsidRDefault="00AB1BA1" w:rsidP="00AB1BA1">
      <w:pPr>
        <w:spacing w:after="160" w:line="259" w:lineRule="auto"/>
        <w:rPr>
          <w:sz w:val="28"/>
          <w:szCs w:val="28"/>
        </w:rPr>
      </w:pPr>
      <w:r w:rsidRPr="00AB1BA1">
        <w:rPr>
          <w:sz w:val="28"/>
          <w:szCs w:val="28"/>
        </w:rPr>
        <w:t>3. Организация в сосновой роще х. Веселый, Мясниковского района площадки открытого типа для проведения детских и молодежных военно-спортивных игр, и патриотических мероприятий.</w:t>
      </w:r>
    </w:p>
    <w:p w:rsidR="00EA4601" w:rsidRDefault="00EA4601" w:rsidP="00B956C6">
      <w:pPr>
        <w:widowControl w:val="0"/>
        <w:suppressAutoHyphens/>
        <w:autoSpaceDE w:val="0"/>
        <w:spacing w:after="0" w:line="240" w:lineRule="auto"/>
        <w:rPr>
          <w:rFonts w:ascii="Times New Roman" w:eastAsia="Times New Roman" w:hAnsi="Times New Roman" w:cs="Times New Roman"/>
          <w:sz w:val="24"/>
          <w:szCs w:val="24"/>
          <w:lang w:eastAsia="ar-SA"/>
        </w:rPr>
      </w:pPr>
    </w:p>
    <w:p w:rsidR="00EA4601"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56C6" w:rsidRDefault="00B956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56C6" w:rsidRDefault="00B956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A4601"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56C6" w:rsidRDefault="00B956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56C6" w:rsidRDefault="00B956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A4601"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A4601"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A4601" w:rsidRPr="00EA4601" w:rsidRDefault="00EA4601" w:rsidP="00EA4601">
      <w:pPr>
        <w:widowControl w:val="0"/>
        <w:snapToGrid w:val="0"/>
        <w:spacing w:after="0" w:line="240" w:lineRule="auto"/>
        <w:rPr>
          <w:rFonts w:ascii="Times New Roman" w:eastAsia="Times New Roman" w:hAnsi="Times New Roman" w:cs="Times New Roman"/>
          <w:b/>
          <w:color w:val="000000" w:themeColor="text1"/>
          <w:sz w:val="28"/>
          <w:szCs w:val="28"/>
          <w:lang w:eastAsia="ru-RU"/>
        </w:rPr>
      </w:pPr>
      <w:r w:rsidRPr="00EA4601">
        <w:rPr>
          <w:rFonts w:ascii="Times New Roman" w:eastAsia="Times New Roman" w:hAnsi="Times New Roman" w:cs="Times New Roman"/>
          <w:b/>
          <w:color w:val="000000" w:themeColor="text1"/>
          <w:sz w:val="28"/>
          <w:szCs w:val="28"/>
          <w:lang w:eastAsia="ru-RU"/>
        </w:rPr>
        <w:t>АДМИНИСТРАЦИЯ НЕДВИГОВСКОГО СЕЛЬСКОГО ПОСЕЛЕНИЯ</w:t>
      </w:r>
    </w:p>
    <w:p w:rsidR="00EA4601" w:rsidRPr="00EA4601" w:rsidRDefault="00EA4601" w:rsidP="00EA4601">
      <w:pPr>
        <w:widowControl w:val="0"/>
        <w:snapToGrid w:val="0"/>
        <w:spacing w:after="0" w:line="240" w:lineRule="auto"/>
        <w:jc w:val="center"/>
        <w:rPr>
          <w:rFonts w:ascii="Times New Roman" w:eastAsia="Times New Roman" w:hAnsi="Times New Roman" w:cs="Times New Roman"/>
          <w:b/>
          <w:color w:val="000000" w:themeColor="text1"/>
          <w:sz w:val="24"/>
          <w:szCs w:val="20"/>
          <w:lang w:eastAsia="ru-RU"/>
        </w:rPr>
      </w:pP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EA4601" w:rsidRPr="00EA4601" w:rsidTr="00B956C6">
        <w:trPr>
          <w:trHeight w:val="100"/>
        </w:trPr>
        <w:tc>
          <w:tcPr>
            <w:tcW w:w="9360" w:type="dxa"/>
            <w:tcBorders>
              <w:top w:val="thinThickSmallGap" w:sz="24" w:space="0" w:color="auto"/>
              <w:left w:val="nil"/>
              <w:bottom w:val="nil"/>
              <w:right w:val="nil"/>
            </w:tcBorders>
            <w:hideMark/>
          </w:tcPr>
          <w:p w:rsidR="00EA4601" w:rsidRPr="00EA4601" w:rsidRDefault="00EA4601" w:rsidP="00EA4601">
            <w:pPr>
              <w:widowControl w:val="0"/>
              <w:tabs>
                <w:tab w:val="left" w:pos="570"/>
              </w:tabs>
              <w:snapToGrid w:val="0"/>
              <w:spacing w:after="0"/>
              <w:jc w:val="center"/>
              <w:rPr>
                <w:rFonts w:ascii="Times New Roman" w:eastAsia="Times New Roman" w:hAnsi="Times New Roman" w:cs="Times New Roman"/>
                <w:b/>
                <w:color w:val="000000" w:themeColor="text1"/>
                <w:sz w:val="28"/>
                <w:szCs w:val="28"/>
                <w:lang w:eastAsia="ru-RU"/>
              </w:rPr>
            </w:pPr>
          </w:p>
        </w:tc>
      </w:tr>
    </w:tbl>
    <w:p w:rsidR="00EA4601" w:rsidRPr="00EA4601" w:rsidRDefault="00EA4601" w:rsidP="00EA4601">
      <w:pPr>
        <w:widowControl w:val="0"/>
        <w:snapToGrid w:val="0"/>
        <w:spacing w:after="0" w:line="240" w:lineRule="auto"/>
        <w:jc w:val="center"/>
        <w:rPr>
          <w:rFonts w:ascii="Times New Roman" w:eastAsia="Times New Roman" w:hAnsi="Times New Roman" w:cs="Times New Roman"/>
          <w:b/>
          <w:color w:val="000000" w:themeColor="text1"/>
          <w:sz w:val="28"/>
          <w:szCs w:val="28"/>
          <w:lang w:eastAsia="ru-RU"/>
        </w:rPr>
      </w:pPr>
      <w:r w:rsidRPr="00EA4601">
        <w:rPr>
          <w:rFonts w:ascii="Times New Roman" w:eastAsia="Times New Roman" w:hAnsi="Times New Roman" w:cs="Times New Roman"/>
          <w:b/>
          <w:color w:val="000000" w:themeColor="text1"/>
          <w:sz w:val="28"/>
          <w:szCs w:val="28"/>
          <w:lang w:eastAsia="ru-RU"/>
        </w:rPr>
        <w:t>ПОСТАНОВЛЕНИЕ</w:t>
      </w:r>
    </w:p>
    <w:p w:rsidR="00EA4601" w:rsidRPr="00EA4601" w:rsidRDefault="00EA4601" w:rsidP="00EA4601">
      <w:pPr>
        <w:rPr>
          <w:rFonts w:ascii="Times New Roman" w:eastAsiaTheme="minorEastAsia" w:hAnsi="Times New Roman" w:cs="Times New Roman"/>
          <w:sz w:val="28"/>
          <w:szCs w:val="28"/>
          <w:lang w:eastAsia="ru-RU"/>
        </w:rPr>
      </w:pPr>
    </w:p>
    <w:p w:rsidR="00EA4601" w:rsidRPr="00EA4601" w:rsidRDefault="00EA4601" w:rsidP="00EA4601">
      <w:pPr>
        <w:rPr>
          <w:rFonts w:ascii="Times New Roman" w:eastAsiaTheme="minorEastAsia" w:hAnsi="Times New Roman" w:cs="Times New Roman"/>
          <w:sz w:val="28"/>
          <w:szCs w:val="28"/>
          <w:lang w:eastAsia="ru-RU"/>
        </w:rPr>
      </w:pPr>
      <w:r w:rsidRPr="00EA4601">
        <w:rPr>
          <w:rFonts w:ascii="Times New Roman" w:eastAsiaTheme="minorEastAsia" w:hAnsi="Times New Roman" w:cs="Times New Roman"/>
          <w:sz w:val="28"/>
          <w:szCs w:val="28"/>
          <w:lang w:eastAsia="ru-RU"/>
        </w:rPr>
        <w:t>14 февраля 2025 года                             №10                               х. Недвиговка</w:t>
      </w:r>
    </w:p>
    <w:p w:rsidR="00EA4601" w:rsidRPr="00EA4601" w:rsidRDefault="00EA4601" w:rsidP="00EA4601">
      <w:pPr>
        <w:spacing w:after="0" w:line="240" w:lineRule="auto"/>
        <w:ind w:right="3685"/>
        <w:jc w:val="both"/>
        <w:rPr>
          <w:rFonts w:ascii="Times New Roman" w:eastAsia="Times New Roman CYR" w:hAnsi="Times New Roman" w:cs="Times New Roman CYR"/>
          <w:bCs/>
          <w:sz w:val="28"/>
          <w:szCs w:val="28"/>
          <w:lang w:eastAsia="ru-RU"/>
        </w:rPr>
      </w:pPr>
      <w:r w:rsidRPr="00EA4601">
        <w:rPr>
          <w:rFonts w:ascii="Times New Roman" w:eastAsia="Times New Roman CYR" w:hAnsi="Times New Roman" w:cs="Times New Roman CYR"/>
          <w:bCs/>
          <w:sz w:val="28"/>
          <w:szCs w:val="28"/>
          <w:lang w:eastAsia="ru-RU"/>
        </w:rPr>
        <w:t>«Об арендной плате за использование земельных участков, муниципальная собственность на которые не разграничена, и земельных участков, находящихся в муниципальной собственности муниципального образования «Недвиговское сельское поселение»</w:t>
      </w:r>
    </w:p>
    <w:p w:rsidR="00EA4601" w:rsidRPr="00EA4601" w:rsidRDefault="00EA4601" w:rsidP="00EA4601">
      <w:pPr>
        <w:spacing w:after="0" w:line="240" w:lineRule="auto"/>
        <w:rPr>
          <w:rFonts w:ascii="Times New Roman" w:eastAsia="Times New Roman" w:hAnsi="Times New Roman" w:cs="Times New Roman"/>
          <w:sz w:val="28"/>
          <w:szCs w:val="28"/>
          <w:highlight w:val="yellow"/>
          <w:lang w:eastAsia="ru-RU"/>
        </w:rPr>
      </w:pPr>
    </w:p>
    <w:p w:rsidR="00EA4601" w:rsidRPr="00EA4601" w:rsidRDefault="00EA4601" w:rsidP="00EA4601">
      <w:pPr>
        <w:spacing w:after="0" w:line="240" w:lineRule="auto"/>
        <w:rPr>
          <w:rFonts w:ascii="Times New Roman" w:eastAsia="Times New Roman" w:hAnsi="Times New Roman" w:cs="Times New Roman"/>
          <w:sz w:val="28"/>
          <w:szCs w:val="28"/>
          <w:highlight w:val="yellow"/>
          <w:lang w:eastAsia="ru-RU"/>
        </w:rPr>
      </w:pPr>
    </w:p>
    <w:p w:rsidR="00EA4601" w:rsidRPr="00EA4601" w:rsidRDefault="00EA4601" w:rsidP="00EA4601">
      <w:pPr>
        <w:spacing w:after="0" w:line="240" w:lineRule="auto"/>
        <w:ind w:firstLine="851"/>
        <w:jc w:val="both"/>
        <w:rPr>
          <w:rFonts w:ascii="Times New Roman" w:eastAsia="Times New Roman" w:hAnsi="Times New Roman" w:cs="Times New Roman"/>
          <w:sz w:val="28"/>
          <w:szCs w:val="20"/>
          <w:lang w:eastAsia="ru-RU"/>
        </w:rPr>
      </w:pPr>
      <w:r w:rsidRPr="00EA4601">
        <w:rPr>
          <w:rFonts w:ascii="Times New Roman" w:eastAsia="Times New Roman" w:hAnsi="Times New Roman" w:cs="Times New Roman"/>
          <w:sz w:val="28"/>
          <w:szCs w:val="20"/>
          <w:lang w:eastAsia="ru-RU"/>
        </w:rPr>
        <w:t xml:space="preserve">В соответствии с Постановлением Правительства Ростовской области </w:t>
      </w:r>
      <w:hyperlink r:id="rId9" w:history="1">
        <w:r w:rsidRPr="00EA4601">
          <w:rPr>
            <w:rFonts w:ascii="Times New Roman" w:eastAsia="Times New Roman" w:hAnsi="Times New Roman" w:cs="Times New Roman"/>
            <w:color w:val="000000"/>
            <w:sz w:val="28"/>
            <w:szCs w:val="20"/>
            <w:lang w:eastAsia="ru-RU"/>
          </w:rPr>
          <w:t>от 02.03.2015 № 135</w:t>
        </w:r>
      </w:hyperlink>
      <w:r w:rsidRPr="00EA4601">
        <w:rPr>
          <w:rFonts w:ascii="Times New Roman" w:eastAsia="Times New Roman" w:hAnsi="Times New Roman" w:cs="Times New Roman"/>
          <w:sz w:val="28"/>
          <w:szCs w:val="20"/>
          <w:lang w:eastAsia="ru-RU"/>
        </w:rPr>
        <w:t xml:space="preserve"> «Об арендной плате за использование земельных участков, государственная собственность на которые не разграничена, и земельных участков, находящихся в государственной собственности Ростовской области», Администрация </w:t>
      </w:r>
      <w:r w:rsidRPr="00EA4601">
        <w:rPr>
          <w:rFonts w:ascii="Times New Roman" w:eastAsia="Times New Roman" w:hAnsi="Times New Roman" w:cs="Times New Roman"/>
          <w:sz w:val="28"/>
          <w:szCs w:val="28"/>
          <w:lang w:eastAsia="ru-RU"/>
        </w:rPr>
        <w:t xml:space="preserve">Недвиговского сельского поселения </w:t>
      </w:r>
    </w:p>
    <w:p w:rsidR="00EA4601" w:rsidRPr="00EA4601" w:rsidRDefault="00EA4601" w:rsidP="00EA4601">
      <w:pPr>
        <w:spacing w:after="0" w:line="240" w:lineRule="auto"/>
        <w:ind w:firstLine="851"/>
        <w:jc w:val="both"/>
        <w:rPr>
          <w:rFonts w:ascii="Times New Roman" w:eastAsia="Times New Roman" w:hAnsi="Times New Roman" w:cs="Times New Roman"/>
          <w:sz w:val="28"/>
          <w:szCs w:val="28"/>
          <w:lang w:eastAsia="x-none"/>
        </w:rPr>
      </w:pPr>
    </w:p>
    <w:p w:rsidR="00EA4601" w:rsidRPr="00EA4601" w:rsidRDefault="00EA4601" w:rsidP="00EA4601">
      <w:pPr>
        <w:spacing w:after="0" w:line="240" w:lineRule="auto"/>
        <w:ind w:firstLine="851"/>
        <w:jc w:val="center"/>
        <w:rPr>
          <w:rFonts w:ascii="Times New Roman" w:eastAsia="Times New Roman" w:hAnsi="Times New Roman" w:cs="Times New Roman"/>
          <w:sz w:val="28"/>
          <w:szCs w:val="28"/>
          <w:lang w:eastAsia="x-none"/>
        </w:rPr>
      </w:pPr>
      <w:r w:rsidRPr="00EA4601">
        <w:rPr>
          <w:rFonts w:ascii="Times New Roman" w:eastAsia="Times New Roman" w:hAnsi="Times New Roman" w:cs="Times New Roman"/>
          <w:sz w:val="28"/>
          <w:szCs w:val="28"/>
          <w:lang w:val="x-none" w:eastAsia="x-none"/>
        </w:rPr>
        <w:t>постановляет:</w:t>
      </w:r>
    </w:p>
    <w:p w:rsidR="00EA4601" w:rsidRPr="00EA4601" w:rsidRDefault="00EA4601" w:rsidP="00EA4601">
      <w:pPr>
        <w:spacing w:after="0" w:line="240" w:lineRule="auto"/>
        <w:ind w:firstLine="851"/>
        <w:jc w:val="center"/>
        <w:rPr>
          <w:rFonts w:ascii="Times New Roman" w:eastAsia="Times New Roman" w:hAnsi="Times New Roman" w:cs="Times New Roman"/>
          <w:sz w:val="28"/>
          <w:szCs w:val="28"/>
          <w:lang w:eastAsia="x-none"/>
        </w:rPr>
      </w:pPr>
    </w:p>
    <w:p w:rsidR="00EA4601" w:rsidRPr="00EA4601" w:rsidRDefault="00EA4601" w:rsidP="00EA4601">
      <w:pPr>
        <w:spacing w:after="0" w:line="240" w:lineRule="auto"/>
        <w:ind w:right="-1" w:firstLine="851"/>
        <w:jc w:val="both"/>
        <w:rPr>
          <w:rFonts w:ascii="Times New Roman" w:eastAsia="Times New Roman" w:hAnsi="Times New Roman" w:cs="Times New Roman"/>
          <w:color w:val="000000"/>
          <w:sz w:val="28"/>
          <w:szCs w:val="28"/>
          <w:lang w:eastAsia="ru-RU"/>
        </w:rPr>
      </w:pPr>
      <w:r w:rsidRPr="00EA4601">
        <w:rPr>
          <w:rFonts w:ascii="Times New Roman" w:eastAsia="Times New Roman" w:hAnsi="Times New Roman" w:cs="Times New Roman"/>
          <w:sz w:val="28"/>
          <w:szCs w:val="28"/>
          <w:lang w:eastAsia="ru-RU"/>
        </w:rPr>
        <w:t xml:space="preserve">1. Утвердить Порядок определения размера арендной платы за использование земельных участков, </w:t>
      </w:r>
      <w:r w:rsidRPr="00EA4601">
        <w:rPr>
          <w:rFonts w:ascii="Times New Roman" w:eastAsia="Times New Roman" w:hAnsi="Times New Roman" w:cs="Times New Roman"/>
          <w:bCs/>
          <w:sz w:val="28"/>
          <w:szCs w:val="28"/>
          <w:lang w:eastAsia="ru-RU"/>
        </w:rPr>
        <w:t>муниципальная</w:t>
      </w:r>
      <w:r w:rsidRPr="00EA4601">
        <w:rPr>
          <w:rFonts w:ascii="Times New Roman" w:eastAsia="Times New Roman" w:hAnsi="Times New Roman" w:cs="Times New Roman"/>
          <w:sz w:val="28"/>
          <w:szCs w:val="28"/>
          <w:lang w:eastAsia="ru-RU"/>
        </w:rPr>
        <w:t xml:space="preserve"> собственность на которые не разграничена, согласно </w:t>
      </w:r>
      <w:hyperlink r:id="rId10" w:anchor="pril1" w:history="1">
        <w:r w:rsidRPr="00EA4601">
          <w:rPr>
            <w:rFonts w:ascii="Times New Roman" w:eastAsia="Times New Roman" w:hAnsi="Times New Roman" w:cs="Times New Roman"/>
            <w:color w:val="000000"/>
            <w:sz w:val="28"/>
            <w:szCs w:val="28"/>
            <w:lang w:eastAsia="ru-RU"/>
          </w:rPr>
          <w:t>приложению № 1</w:t>
        </w:r>
      </w:hyperlink>
      <w:r w:rsidRPr="00EA4601">
        <w:rPr>
          <w:rFonts w:ascii="Times New Roman" w:eastAsia="Times New Roman" w:hAnsi="Times New Roman" w:cs="Times New Roman"/>
          <w:color w:val="000000"/>
          <w:sz w:val="28"/>
          <w:szCs w:val="28"/>
          <w:lang w:eastAsia="ru-RU"/>
        </w:rPr>
        <w:t xml:space="preserve">. </w:t>
      </w:r>
    </w:p>
    <w:p w:rsidR="00EA4601" w:rsidRPr="00EA4601" w:rsidRDefault="00EA4601" w:rsidP="00EA4601">
      <w:pPr>
        <w:spacing w:after="0" w:line="240" w:lineRule="auto"/>
        <w:ind w:right="-1" w:firstLine="851"/>
        <w:jc w:val="both"/>
        <w:rPr>
          <w:rFonts w:ascii="Times New Roman" w:eastAsia="Times New Roman" w:hAnsi="Times New Roman" w:cs="Times New Roman"/>
          <w:color w:val="000000"/>
          <w:sz w:val="28"/>
          <w:szCs w:val="28"/>
          <w:lang w:eastAsia="ru-RU"/>
        </w:rPr>
      </w:pPr>
      <w:r w:rsidRPr="00EA4601">
        <w:rPr>
          <w:rFonts w:ascii="Times New Roman" w:eastAsia="Times New Roman" w:hAnsi="Times New Roman" w:cs="Times New Roman"/>
          <w:color w:val="000000"/>
          <w:sz w:val="28"/>
          <w:szCs w:val="28"/>
          <w:lang w:eastAsia="ru-RU"/>
        </w:rPr>
        <w:t xml:space="preserve">2. Утвердить Порядок определения размера арендной платы за использование земельных участков, находящихся в </w:t>
      </w:r>
      <w:r w:rsidRPr="00EA4601">
        <w:rPr>
          <w:rFonts w:ascii="Times New Roman" w:eastAsia="Times New Roman" w:hAnsi="Times New Roman" w:cs="Times New Roman"/>
          <w:bCs/>
          <w:color w:val="000000"/>
          <w:sz w:val="28"/>
          <w:szCs w:val="28"/>
          <w:lang w:eastAsia="ru-RU"/>
        </w:rPr>
        <w:t>муниципальной собственности муниципального образования «Недвиговское сельское поселение»</w:t>
      </w:r>
      <w:r w:rsidRPr="00EA4601">
        <w:rPr>
          <w:rFonts w:ascii="Times New Roman" w:eastAsia="Times New Roman" w:hAnsi="Times New Roman" w:cs="Times New Roman"/>
          <w:color w:val="000000"/>
          <w:sz w:val="28"/>
          <w:szCs w:val="28"/>
          <w:lang w:eastAsia="ru-RU"/>
        </w:rPr>
        <w:t xml:space="preserve">, согласно </w:t>
      </w:r>
      <w:hyperlink r:id="rId11" w:anchor="pril2" w:history="1">
        <w:r w:rsidRPr="00EA4601">
          <w:rPr>
            <w:rFonts w:ascii="Times New Roman" w:eastAsia="Times New Roman" w:hAnsi="Times New Roman" w:cs="Times New Roman"/>
            <w:color w:val="000000"/>
            <w:sz w:val="28"/>
            <w:szCs w:val="28"/>
            <w:lang w:eastAsia="ru-RU"/>
          </w:rPr>
          <w:t>приложению № 2</w:t>
        </w:r>
      </w:hyperlink>
      <w:r w:rsidRPr="00EA4601">
        <w:rPr>
          <w:rFonts w:ascii="Times New Roman" w:eastAsia="Times New Roman" w:hAnsi="Times New Roman" w:cs="Times New Roman"/>
          <w:color w:val="000000"/>
          <w:sz w:val="28"/>
          <w:szCs w:val="28"/>
          <w:lang w:eastAsia="ru-RU"/>
        </w:rPr>
        <w:t>.</w:t>
      </w:r>
    </w:p>
    <w:p w:rsidR="00EA4601" w:rsidRPr="00EA4601" w:rsidRDefault="00EA4601" w:rsidP="00EA4601">
      <w:pPr>
        <w:tabs>
          <w:tab w:val="left" w:pos="1290"/>
        </w:tabs>
        <w:spacing w:after="0" w:line="240" w:lineRule="auto"/>
        <w:ind w:firstLine="851"/>
        <w:jc w:val="both"/>
        <w:rPr>
          <w:rFonts w:ascii="Times New Roman" w:eastAsia="Times New Roman" w:hAnsi="Times New Roman" w:cs="Times New Roman"/>
          <w:sz w:val="28"/>
          <w:szCs w:val="28"/>
          <w:lang w:val="x-none" w:eastAsia="x-none"/>
        </w:rPr>
      </w:pPr>
      <w:r w:rsidRPr="00EA4601">
        <w:rPr>
          <w:rFonts w:ascii="Times New Roman" w:eastAsia="Times New Roman" w:hAnsi="Times New Roman" w:cs="Times New Roman"/>
          <w:sz w:val="28"/>
          <w:szCs w:val="28"/>
          <w:lang w:eastAsia="x-none"/>
        </w:rPr>
        <w:t>3</w:t>
      </w:r>
      <w:r w:rsidRPr="00EA4601">
        <w:rPr>
          <w:rFonts w:ascii="Times New Roman" w:eastAsia="Times New Roman" w:hAnsi="Times New Roman" w:cs="Times New Roman"/>
          <w:sz w:val="28"/>
          <w:szCs w:val="28"/>
          <w:lang w:val="x-none" w:eastAsia="x-none"/>
        </w:rPr>
        <w:t xml:space="preserve">. </w:t>
      </w:r>
      <w:r w:rsidRPr="00EA4601">
        <w:rPr>
          <w:rFonts w:ascii="Times New Roman" w:eastAsia="Times New Roman" w:hAnsi="Times New Roman" w:cs="Times New Roman"/>
          <w:bCs/>
          <w:sz w:val="28"/>
          <w:szCs w:val="28"/>
          <w:lang w:val="x-none" w:eastAsia="x-none"/>
        </w:rPr>
        <w:t>Настоящее постановление вступает в силу с момента его официального опубликования</w:t>
      </w:r>
      <w:r w:rsidRPr="00EA4601">
        <w:rPr>
          <w:rFonts w:ascii="Times New Roman" w:eastAsia="Times New Roman" w:hAnsi="Times New Roman" w:cs="Times New Roman"/>
          <w:sz w:val="28"/>
          <w:szCs w:val="28"/>
          <w:lang w:val="x-none" w:eastAsia="x-none"/>
        </w:rPr>
        <w:t>.</w:t>
      </w:r>
    </w:p>
    <w:p w:rsidR="00EA4601" w:rsidRPr="00EA4601" w:rsidRDefault="00EA4601" w:rsidP="00EA4601">
      <w:pPr>
        <w:tabs>
          <w:tab w:val="left" w:pos="1290"/>
        </w:tabs>
        <w:spacing w:after="0" w:line="240" w:lineRule="auto"/>
        <w:ind w:firstLine="851"/>
        <w:jc w:val="both"/>
        <w:rPr>
          <w:rFonts w:ascii="Times New Roman" w:eastAsia="Times New Roman" w:hAnsi="Times New Roman" w:cs="Times New Roman"/>
          <w:sz w:val="28"/>
          <w:szCs w:val="28"/>
          <w:lang w:val="x-none" w:eastAsia="x-none"/>
        </w:rPr>
      </w:pPr>
      <w:r w:rsidRPr="00EA4601">
        <w:rPr>
          <w:rFonts w:ascii="Times New Roman" w:eastAsia="Times New Roman" w:hAnsi="Times New Roman" w:cs="Times New Roman"/>
          <w:sz w:val="28"/>
          <w:szCs w:val="28"/>
          <w:lang w:eastAsia="x-none"/>
        </w:rPr>
        <w:t>4</w:t>
      </w:r>
      <w:r w:rsidRPr="00EA4601">
        <w:rPr>
          <w:rFonts w:ascii="Times New Roman" w:eastAsia="Times New Roman" w:hAnsi="Times New Roman" w:cs="Times New Roman"/>
          <w:sz w:val="28"/>
          <w:szCs w:val="28"/>
          <w:lang w:val="x-none" w:eastAsia="x-none"/>
        </w:rPr>
        <w:t>.</w:t>
      </w:r>
      <w:r w:rsidRPr="00EA4601">
        <w:rPr>
          <w:rFonts w:ascii="Times New Roman" w:eastAsia="Times New Roman" w:hAnsi="Times New Roman" w:cs="Times New Roman"/>
          <w:bCs/>
          <w:sz w:val="28"/>
          <w:szCs w:val="28"/>
          <w:lang w:val="x-none" w:eastAsia="x-none"/>
        </w:rPr>
        <w:t xml:space="preserve"> Настоящее постановление подлежит размещению на сайте Администрации </w:t>
      </w:r>
      <w:r w:rsidRPr="00EA4601">
        <w:rPr>
          <w:rFonts w:ascii="Times New Roman" w:eastAsia="Times New Roman" w:hAnsi="Times New Roman" w:cs="Times New Roman"/>
          <w:bCs/>
          <w:sz w:val="28"/>
          <w:szCs w:val="28"/>
          <w:lang w:eastAsia="x-none"/>
        </w:rPr>
        <w:t>Недвиговского</w:t>
      </w:r>
      <w:r w:rsidRPr="00EA4601">
        <w:rPr>
          <w:rFonts w:ascii="Times New Roman" w:eastAsia="Times New Roman" w:hAnsi="Times New Roman" w:cs="Times New Roman"/>
          <w:bCs/>
          <w:sz w:val="28"/>
          <w:szCs w:val="28"/>
          <w:lang w:val="x-none" w:eastAsia="x-none"/>
        </w:rPr>
        <w:t xml:space="preserve"> сельского поселения в сети «Интернет».</w:t>
      </w:r>
    </w:p>
    <w:p w:rsidR="00EA4601" w:rsidRPr="00EA4601" w:rsidRDefault="00EA4601" w:rsidP="00EA4601">
      <w:pPr>
        <w:tabs>
          <w:tab w:val="left" w:pos="1290"/>
        </w:tabs>
        <w:spacing w:after="0" w:line="240" w:lineRule="auto"/>
        <w:ind w:firstLine="851"/>
        <w:jc w:val="both"/>
        <w:rPr>
          <w:rFonts w:ascii="Times New Roman" w:eastAsia="Times New Roman" w:hAnsi="Times New Roman" w:cs="Times New Roman"/>
          <w:sz w:val="28"/>
          <w:szCs w:val="28"/>
          <w:lang w:val="x-none" w:eastAsia="x-none"/>
        </w:rPr>
      </w:pPr>
      <w:r w:rsidRPr="00EA4601">
        <w:rPr>
          <w:rFonts w:ascii="Times New Roman" w:eastAsia="Times New Roman" w:hAnsi="Times New Roman" w:cs="Times New Roman"/>
          <w:sz w:val="28"/>
          <w:szCs w:val="28"/>
          <w:lang w:eastAsia="x-none"/>
        </w:rPr>
        <w:t>5</w:t>
      </w:r>
      <w:r w:rsidRPr="00EA4601">
        <w:rPr>
          <w:rFonts w:ascii="Times New Roman" w:eastAsia="Times New Roman" w:hAnsi="Times New Roman" w:cs="Times New Roman"/>
          <w:sz w:val="28"/>
          <w:szCs w:val="28"/>
          <w:lang w:val="x-none" w:eastAsia="x-none"/>
        </w:rPr>
        <w:t xml:space="preserve">. Контроль за исполнением настоящего постановления оставляю за собой </w:t>
      </w:r>
    </w:p>
    <w:p w:rsidR="00EA4601" w:rsidRPr="00EA4601" w:rsidRDefault="00EA4601" w:rsidP="00EA4601">
      <w:pPr>
        <w:tabs>
          <w:tab w:val="left" w:pos="1290"/>
        </w:tabs>
        <w:spacing w:after="0" w:line="240" w:lineRule="auto"/>
        <w:jc w:val="both"/>
        <w:rPr>
          <w:rFonts w:ascii="Times New Roman" w:eastAsia="Times New Roman" w:hAnsi="Times New Roman" w:cs="Times New Roman"/>
          <w:sz w:val="28"/>
          <w:szCs w:val="28"/>
          <w:lang w:val="x-none" w:eastAsia="x-none"/>
        </w:rPr>
      </w:pPr>
    </w:p>
    <w:p w:rsidR="00EA4601" w:rsidRPr="00EA4601" w:rsidRDefault="00EA4601" w:rsidP="00EA4601">
      <w:pPr>
        <w:spacing w:after="0" w:line="240" w:lineRule="auto"/>
        <w:rPr>
          <w:rFonts w:ascii="Times New Roman" w:eastAsia="Times New Roman" w:hAnsi="Times New Roman" w:cs="Times New Roman"/>
          <w:sz w:val="28"/>
          <w:szCs w:val="28"/>
          <w:lang w:val="x-none" w:eastAsia="ru-RU"/>
        </w:rPr>
      </w:pPr>
    </w:p>
    <w:p w:rsidR="00EA4601" w:rsidRPr="00EA4601" w:rsidRDefault="00EA4601" w:rsidP="00EA4601">
      <w:pPr>
        <w:spacing w:after="0" w:line="240" w:lineRule="auto"/>
        <w:rPr>
          <w:rFonts w:ascii="Times New Roman" w:eastAsia="Times New Roman" w:hAnsi="Times New Roman" w:cs="Times New Roman"/>
          <w:sz w:val="28"/>
          <w:szCs w:val="28"/>
          <w:lang w:val="x-none" w:eastAsia="ru-RU"/>
        </w:rPr>
      </w:pPr>
    </w:p>
    <w:p w:rsidR="00EA4601" w:rsidRPr="00EA4601" w:rsidRDefault="00EA4601" w:rsidP="00EA4601">
      <w:pPr>
        <w:spacing w:after="0" w:line="240" w:lineRule="auto"/>
        <w:rPr>
          <w:rFonts w:ascii="Times New Roman" w:eastAsia="Times New Roman" w:hAnsi="Times New Roman" w:cs="Times New Roman"/>
          <w:sz w:val="28"/>
          <w:szCs w:val="28"/>
          <w:lang w:eastAsia="ru-RU"/>
        </w:rPr>
      </w:pPr>
      <w:r w:rsidRPr="00EA4601">
        <w:rPr>
          <w:rFonts w:ascii="Times New Roman" w:eastAsia="Times New Roman" w:hAnsi="Times New Roman" w:cs="Times New Roman"/>
          <w:sz w:val="28"/>
          <w:szCs w:val="28"/>
          <w:lang w:eastAsia="ru-RU"/>
        </w:rPr>
        <w:t>Глава Администрации</w:t>
      </w:r>
    </w:p>
    <w:p w:rsidR="00EA4601" w:rsidRPr="00EA4601" w:rsidRDefault="00EA4601" w:rsidP="00EA4601">
      <w:pPr>
        <w:spacing w:after="0" w:line="240" w:lineRule="auto"/>
        <w:rPr>
          <w:rFonts w:ascii="Times New Roman" w:eastAsia="Times New Roman" w:hAnsi="Times New Roman" w:cs="Times New Roman"/>
          <w:sz w:val="28"/>
          <w:szCs w:val="28"/>
          <w:lang w:eastAsia="ru-RU"/>
        </w:rPr>
      </w:pPr>
      <w:proofErr w:type="spellStart"/>
      <w:r w:rsidRPr="00EA4601">
        <w:rPr>
          <w:rFonts w:ascii="Times New Roman" w:eastAsia="Times New Roman" w:hAnsi="Times New Roman" w:cs="Times New Roman"/>
          <w:sz w:val="28"/>
          <w:szCs w:val="28"/>
          <w:lang w:eastAsia="ru-RU"/>
        </w:rPr>
        <w:t>недвиговского</w:t>
      </w:r>
      <w:proofErr w:type="spellEnd"/>
      <w:r w:rsidRPr="00EA4601">
        <w:rPr>
          <w:rFonts w:ascii="Times New Roman" w:eastAsia="Times New Roman" w:hAnsi="Times New Roman" w:cs="Times New Roman"/>
          <w:sz w:val="28"/>
          <w:szCs w:val="28"/>
          <w:lang w:eastAsia="ru-RU"/>
        </w:rPr>
        <w:t xml:space="preserve"> сельского поселения</w:t>
      </w:r>
      <w:r w:rsidRPr="00EA4601">
        <w:rPr>
          <w:rFonts w:ascii="Times New Roman" w:eastAsia="Times New Roman" w:hAnsi="Times New Roman" w:cs="Times New Roman"/>
          <w:sz w:val="28"/>
          <w:szCs w:val="28"/>
          <w:lang w:eastAsia="ru-RU"/>
        </w:rPr>
        <w:tab/>
        <w:t xml:space="preserve">                                  Е.Е. Харахашян</w:t>
      </w:r>
    </w:p>
    <w:p w:rsidR="00EA4601" w:rsidRPr="00EA4601" w:rsidRDefault="00EA4601" w:rsidP="00EA4601">
      <w:pPr>
        <w:tabs>
          <w:tab w:val="num" w:pos="284"/>
          <w:tab w:val="num" w:pos="1271"/>
        </w:tabs>
        <w:spacing w:after="0" w:line="240" w:lineRule="auto"/>
        <w:jc w:val="both"/>
        <w:rPr>
          <w:rFonts w:ascii="Times New Roman" w:eastAsia="Times New Roman" w:hAnsi="Times New Roman" w:cs="Times New Roman"/>
          <w:sz w:val="28"/>
          <w:szCs w:val="28"/>
          <w:lang w:eastAsia="x-none"/>
        </w:rPr>
      </w:pPr>
    </w:p>
    <w:p w:rsidR="00EA4601" w:rsidRPr="00EA4601" w:rsidRDefault="00EA4601" w:rsidP="00EA4601">
      <w:pPr>
        <w:spacing w:after="0" w:line="240" w:lineRule="auto"/>
        <w:jc w:val="right"/>
        <w:rPr>
          <w:rFonts w:ascii="Times New Roman" w:eastAsia="Times New Roman" w:hAnsi="Times New Roman" w:cs="Times New Roman"/>
          <w:color w:val="000000"/>
          <w:sz w:val="28"/>
          <w:szCs w:val="28"/>
          <w:lang w:eastAsia="ru-RU"/>
        </w:rPr>
      </w:pPr>
    </w:p>
    <w:p w:rsidR="00EA4601" w:rsidRPr="00EA4601" w:rsidRDefault="00EA4601" w:rsidP="00EA4601">
      <w:pPr>
        <w:spacing w:after="0" w:line="240" w:lineRule="auto"/>
        <w:jc w:val="right"/>
        <w:rPr>
          <w:rFonts w:ascii="Times New Roman" w:eastAsia="Times New Roman" w:hAnsi="Times New Roman" w:cs="Times New Roman"/>
          <w:color w:val="000000"/>
          <w:sz w:val="28"/>
          <w:szCs w:val="28"/>
          <w:lang w:eastAsia="ru-RU"/>
        </w:rPr>
      </w:pPr>
    </w:p>
    <w:p w:rsidR="00EA4601" w:rsidRPr="00EA4601" w:rsidRDefault="00EA4601" w:rsidP="00EA4601">
      <w:pPr>
        <w:spacing w:after="0" w:line="240" w:lineRule="auto"/>
        <w:jc w:val="right"/>
        <w:rPr>
          <w:rFonts w:ascii="Times New Roman" w:eastAsia="Times New Roman" w:hAnsi="Times New Roman" w:cs="Times New Roman"/>
          <w:color w:val="000000"/>
          <w:sz w:val="28"/>
          <w:szCs w:val="28"/>
          <w:lang w:eastAsia="ru-RU"/>
        </w:rPr>
      </w:pPr>
      <w:r w:rsidRPr="00EA4601">
        <w:rPr>
          <w:rFonts w:ascii="Times New Roman" w:eastAsia="Times New Roman" w:hAnsi="Times New Roman" w:cs="Times New Roman"/>
          <w:color w:val="000000"/>
          <w:sz w:val="28"/>
          <w:szCs w:val="28"/>
          <w:lang w:eastAsia="ru-RU"/>
        </w:rPr>
        <w:t>Приложение 1</w:t>
      </w:r>
    </w:p>
    <w:p w:rsidR="00EA4601" w:rsidRPr="00EA4601" w:rsidRDefault="00EA4601" w:rsidP="00EA4601">
      <w:pPr>
        <w:spacing w:after="0" w:line="240" w:lineRule="auto"/>
        <w:jc w:val="right"/>
        <w:rPr>
          <w:rFonts w:ascii="Times New Roman" w:eastAsia="Times New Roman" w:hAnsi="Times New Roman" w:cs="Times New Roman"/>
          <w:color w:val="000000"/>
          <w:sz w:val="28"/>
          <w:szCs w:val="28"/>
          <w:lang w:eastAsia="ru-RU"/>
        </w:rPr>
      </w:pPr>
      <w:r w:rsidRPr="00EA4601">
        <w:rPr>
          <w:rFonts w:ascii="Times New Roman" w:eastAsia="Times New Roman" w:hAnsi="Times New Roman" w:cs="Times New Roman"/>
          <w:color w:val="000000"/>
          <w:sz w:val="28"/>
          <w:szCs w:val="28"/>
          <w:lang w:eastAsia="ru-RU"/>
        </w:rPr>
        <w:t xml:space="preserve">к постановлению Администрации </w:t>
      </w:r>
    </w:p>
    <w:p w:rsidR="00EA4601" w:rsidRPr="00EA4601" w:rsidRDefault="00EA4601" w:rsidP="00EA4601">
      <w:pPr>
        <w:spacing w:after="0" w:line="240" w:lineRule="auto"/>
        <w:jc w:val="right"/>
        <w:rPr>
          <w:rFonts w:ascii="Times New Roman" w:eastAsia="Times New Roman" w:hAnsi="Times New Roman" w:cs="Times New Roman"/>
          <w:color w:val="000000"/>
          <w:sz w:val="28"/>
          <w:szCs w:val="28"/>
          <w:lang w:eastAsia="ru-RU"/>
        </w:rPr>
      </w:pPr>
      <w:r w:rsidRPr="00EA4601">
        <w:rPr>
          <w:rFonts w:ascii="Times New Roman" w:eastAsia="Times New Roman" w:hAnsi="Times New Roman" w:cs="Times New Roman"/>
          <w:color w:val="000000"/>
          <w:sz w:val="28"/>
          <w:szCs w:val="28"/>
          <w:lang w:eastAsia="ru-RU"/>
        </w:rPr>
        <w:t>Недвиговского сельского поселения</w:t>
      </w:r>
    </w:p>
    <w:p w:rsidR="00EA4601" w:rsidRPr="00EA4601" w:rsidRDefault="00EA4601" w:rsidP="00EA4601">
      <w:pPr>
        <w:spacing w:after="0" w:line="240" w:lineRule="auto"/>
        <w:jc w:val="right"/>
        <w:rPr>
          <w:rFonts w:ascii="Times New Roman" w:eastAsia="Times New Roman" w:hAnsi="Times New Roman" w:cs="Times New Roman"/>
          <w:color w:val="000000"/>
          <w:sz w:val="28"/>
          <w:szCs w:val="28"/>
          <w:lang w:eastAsia="ru-RU"/>
        </w:rPr>
      </w:pPr>
      <w:r w:rsidRPr="00EA4601">
        <w:rPr>
          <w:rFonts w:ascii="Times New Roman" w:eastAsia="Times New Roman" w:hAnsi="Times New Roman" w:cs="Times New Roman"/>
          <w:color w:val="000000"/>
          <w:sz w:val="28"/>
          <w:szCs w:val="28"/>
          <w:lang w:eastAsia="ru-RU"/>
        </w:rPr>
        <w:t>№ 10 от 14.02.2025г.</w:t>
      </w:r>
    </w:p>
    <w:p w:rsidR="00EA4601" w:rsidRPr="00EA4601" w:rsidRDefault="00EA4601" w:rsidP="00EA4601">
      <w:pPr>
        <w:spacing w:beforeAutospacing="1" w:after="0" w:afterAutospacing="1" w:line="240" w:lineRule="auto"/>
        <w:jc w:val="center"/>
        <w:rPr>
          <w:rFonts w:ascii="Times New Roman" w:eastAsia="Times New Roman" w:hAnsi="Times New Roman" w:cs="Times New Roman"/>
          <w:b/>
          <w:color w:val="000000"/>
          <w:sz w:val="28"/>
          <w:szCs w:val="20"/>
          <w:lang w:eastAsia="ru-RU"/>
        </w:rPr>
      </w:pPr>
    </w:p>
    <w:p w:rsidR="00EA4601" w:rsidRPr="00EA4601" w:rsidRDefault="00EA4601" w:rsidP="00EA4601">
      <w:pPr>
        <w:tabs>
          <w:tab w:val="num" w:pos="284"/>
          <w:tab w:val="num" w:pos="1271"/>
        </w:tabs>
        <w:spacing w:after="0" w:line="240" w:lineRule="auto"/>
        <w:ind w:firstLine="851"/>
        <w:jc w:val="center"/>
        <w:rPr>
          <w:rFonts w:ascii="Times New Roman" w:eastAsia="Times New Roman" w:hAnsi="Times New Roman" w:cs="Times New Roman"/>
          <w:b/>
          <w:iCs/>
          <w:sz w:val="28"/>
          <w:szCs w:val="28"/>
          <w:lang w:eastAsia="x-none"/>
        </w:rPr>
      </w:pPr>
      <w:r w:rsidRPr="00EA4601">
        <w:rPr>
          <w:rFonts w:ascii="Times New Roman" w:eastAsia="Times New Roman" w:hAnsi="Times New Roman" w:cs="Times New Roman"/>
          <w:b/>
          <w:iCs/>
          <w:sz w:val="28"/>
          <w:szCs w:val="28"/>
          <w:lang w:eastAsia="x-none"/>
        </w:rPr>
        <w:t>ПОРЯДОК</w:t>
      </w:r>
    </w:p>
    <w:p w:rsidR="00EA4601" w:rsidRPr="00EA4601" w:rsidRDefault="00EA4601" w:rsidP="00EA4601">
      <w:pPr>
        <w:tabs>
          <w:tab w:val="num" w:pos="284"/>
          <w:tab w:val="num" w:pos="1271"/>
        </w:tabs>
        <w:spacing w:after="0" w:line="240" w:lineRule="auto"/>
        <w:ind w:firstLine="851"/>
        <w:jc w:val="center"/>
        <w:rPr>
          <w:rFonts w:ascii="Times New Roman" w:eastAsia="Times New Roman" w:hAnsi="Times New Roman" w:cs="Times New Roman"/>
          <w:b/>
          <w:iCs/>
          <w:sz w:val="28"/>
          <w:szCs w:val="28"/>
          <w:lang w:eastAsia="x-none"/>
        </w:rPr>
      </w:pPr>
      <w:r w:rsidRPr="00EA4601">
        <w:rPr>
          <w:rFonts w:ascii="Times New Roman" w:eastAsia="Times New Roman" w:hAnsi="Times New Roman" w:cs="Times New Roman"/>
          <w:b/>
          <w:iCs/>
          <w:sz w:val="28"/>
          <w:szCs w:val="28"/>
          <w:lang w:eastAsia="x-none"/>
        </w:rPr>
        <w:t>определения размера арендной</w:t>
      </w:r>
    </w:p>
    <w:p w:rsidR="00EA4601" w:rsidRPr="00EA4601" w:rsidRDefault="00EA4601" w:rsidP="00EA4601">
      <w:pPr>
        <w:tabs>
          <w:tab w:val="num" w:pos="284"/>
          <w:tab w:val="num" w:pos="1271"/>
        </w:tabs>
        <w:spacing w:after="0" w:line="240" w:lineRule="auto"/>
        <w:ind w:firstLine="851"/>
        <w:jc w:val="center"/>
        <w:rPr>
          <w:rFonts w:ascii="Times New Roman" w:eastAsia="Times New Roman" w:hAnsi="Times New Roman" w:cs="Times New Roman"/>
          <w:b/>
          <w:iCs/>
          <w:sz w:val="28"/>
          <w:szCs w:val="28"/>
          <w:lang w:eastAsia="x-none"/>
        </w:rPr>
      </w:pPr>
      <w:r w:rsidRPr="00EA4601">
        <w:rPr>
          <w:rFonts w:ascii="Times New Roman" w:eastAsia="Times New Roman" w:hAnsi="Times New Roman" w:cs="Times New Roman"/>
          <w:b/>
          <w:iCs/>
          <w:sz w:val="28"/>
          <w:szCs w:val="28"/>
          <w:lang w:eastAsia="x-none"/>
        </w:rPr>
        <w:t>платы за использование земельных участков,</w:t>
      </w:r>
    </w:p>
    <w:p w:rsidR="00EA4601" w:rsidRPr="00EA4601" w:rsidRDefault="00EA4601" w:rsidP="00EA4601">
      <w:pPr>
        <w:tabs>
          <w:tab w:val="num" w:pos="284"/>
          <w:tab w:val="num" w:pos="1271"/>
        </w:tabs>
        <w:spacing w:after="0" w:line="240" w:lineRule="auto"/>
        <w:ind w:firstLine="851"/>
        <w:jc w:val="center"/>
        <w:rPr>
          <w:rFonts w:ascii="Times New Roman" w:eastAsia="Times New Roman" w:hAnsi="Times New Roman" w:cs="Times New Roman"/>
          <w:b/>
          <w:iCs/>
          <w:sz w:val="28"/>
          <w:szCs w:val="28"/>
          <w:lang w:eastAsia="x-none"/>
        </w:rPr>
      </w:pPr>
      <w:r w:rsidRPr="00EA4601">
        <w:rPr>
          <w:rFonts w:ascii="Times New Roman" w:eastAsia="Times New Roman" w:hAnsi="Times New Roman" w:cs="Times New Roman"/>
          <w:b/>
          <w:iCs/>
          <w:sz w:val="28"/>
          <w:szCs w:val="28"/>
          <w:lang w:eastAsia="x-none"/>
        </w:rPr>
        <w:t>муниципальная собственность на которые не разграничена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 </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 xml:space="preserve">1. В соответствии с настоящим Порядком размер арендной платы за использование земельных участков, </w:t>
      </w:r>
      <w:r w:rsidRPr="00EA4601">
        <w:rPr>
          <w:rFonts w:ascii="Times New Roman" w:eastAsia="Times New Roman" w:hAnsi="Times New Roman" w:cs="Times New Roman"/>
          <w:bCs/>
          <w:iCs/>
          <w:sz w:val="28"/>
          <w:szCs w:val="28"/>
          <w:lang w:eastAsia="x-none"/>
        </w:rPr>
        <w:t>муниципальная</w:t>
      </w:r>
      <w:r w:rsidRPr="00EA4601">
        <w:rPr>
          <w:rFonts w:ascii="Times New Roman" w:eastAsia="Times New Roman" w:hAnsi="Times New Roman" w:cs="Times New Roman"/>
          <w:iCs/>
          <w:sz w:val="28"/>
          <w:szCs w:val="28"/>
          <w:lang w:eastAsia="x-none"/>
        </w:rPr>
        <w:t xml:space="preserve"> собственность на которые не разграничена (далее – размер арендной платы), устанавливается органами местного самоуправления муниципальных районов по видам использования земель с учетом основных принципов определения арендной платы при аренде земельных участков, находящихся в муниципальной собственности, утвержденных постановлением Правительства Российской Федерации от 16.07.2009 № 582.</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При этом размер арендной платы не может быть ниже размера земельного налога, рассчитанного в отношении таких земельных участков, за исключением случаев, установленных настоящим Порядком.</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Для лиц, осуществляющих социально значимые виды деятельности, в соответствии с постановлением Правительства Российской Федерации от 16.07.2009 № 582 размер арендной платы за использование земельных участков определяется в пределах, не превышающих размер земельного налога за такие земельные участки.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2. Размер арендной платы в случаях, предусмотренных пунктом 4 статьи 39</w:t>
      </w:r>
      <w:r w:rsidRPr="00EA4601">
        <w:rPr>
          <w:rFonts w:ascii="Times New Roman" w:eastAsia="Times New Roman" w:hAnsi="Times New Roman" w:cs="Times New Roman"/>
          <w:iCs/>
          <w:sz w:val="28"/>
          <w:szCs w:val="28"/>
          <w:vertAlign w:val="superscript"/>
          <w:lang w:eastAsia="x-none"/>
        </w:rPr>
        <w:t>7</w:t>
      </w:r>
      <w:r w:rsidRPr="00EA4601">
        <w:rPr>
          <w:rFonts w:ascii="Times New Roman" w:eastAsia="Times New Roman" w:hAnsi="Times New Roman" w:cs="Times New Roman"/>
          <w:iCs/>
          <w:sz w:val="28"/>
          <w:szCs w:val="28"/>
          <w:lang w:eastAsia="x-none"/>
        </w:rPr>
        <w:t xml:space="preserve"> Земельного кодекса Российской Федерации, не может превышать размер арендной платы, рассчитанный в отношении земельных участков, находящихся в федеральной собственности, предоставленных (занятых) для:</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трубопроводов и иных объектов, используемых в сфере тепло</w:t>
      </w:r>
      <w:r w:rsidRPr="00EA4601">
        <w:rPr>
          <w:rFonts w:ascii="Times New Roman" w:eastAsia="Times New Roman" w:hAnsi="Times New Roman" w:cs="Times New Roman"/>
          <w:iCs/>
          <w:sz w:val="28"/>
          <w:szCs w:val="28"/>
          <w:lang w:eastAsia="x-none"/>
        </w:rPr>
        <w:noBreakHyphen/>
        <w:t>, водоснабжения, водоотведения и очистки сточных вод – не более 0,7 процента кадастровой стоимости таких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гидроэлектростанций, гидроаккумулирующих электростанций, других электростанций, использующих возобновляемые источники энергии, сооружений и объектов, в том числе относящихся к гидротехническим сооружениям, обслуживающих указанные электростанции – не более 1,0 процента кадастровой стоимости таких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линий связи, в том числе линейно-кабельных сооружений – не более 1,4 процента кадастровой стоимости таких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объектов электроэнергетики (за исключением генерирующих мощностей) либо занятых такими объектами – не более 1,5 процента кадастровой стоимости таких земельных участков, но не более 9,27 рубля за кв. метр;</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инфраструктуры морских и речных портов, перегрузочных комплексов (терминалов), гидротехнических сооружений, пунктов отстоя судов и объектов, обеспечивающих безопасность судоходства, – не более 1,5 процента кадастровой стоимости таких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тепловых станций, обслуживающих их сооружений и объектов, – не более 1,6 процента кадастровой стоимости таких земельных участков, но не более 5,40 рубля за кв. метр;</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осуществления пользования недрами, – не более 2,0 процента кадастровой стоимости таких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газопроводов и иных трубопроводов аналогичного назначения, их конструктивных элементов – не более 0,65 рубля за кв. метр;</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аэродромов, пассажиропоток которых составляет 5 млн. и более человек в год – не более 2,1 рубля за кв. метр;</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аэропортов, пассажиропоток которых составляет 5 млн. и более человек в год – не более 4,2 рубля за кв. метр;</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аэродромов, пассажиропоток которых составляет 1 млн. и более человек в год – 0,10 рубля за кв. метр;</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аэропортов, пассажиропоток которых составляет 1 млн. и более человек в год – не более 2,1 рубля за кв. метр;</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аэропортов и аэродромов, пассажиропоток которых составляет менее 1 млн. человек в год – не более 0,05 рубля за кв. метр;</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вертодромов и посадочных площадок – не более 0,7 процента кадастровой стоимости таких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объектов единой системы организации воздушного движения (за исключением вертодромов, посадочных площадок, объектов единой системы организации воздушного движения, расположенных на территории аэродромов, аэропортов) – не более 1,2 процента кадастровой стоимости таких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линий метрополитена – не более 0,01 процента кадастровой стоимости таких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объектов инфраструктуры железнодорожного транспорта общего пользования открытого акционерного общества «Российские железные дороги» – не более 52,99 рубля за га;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нефтепроводов, нефтепродуктопроводов, их конструктивных элементов и сооружений, являющихся неотъемлемой технологической частью указанных объектов, – не более 2,79 рубля за кв. м.</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3. Размер арендной платы в случаях, предусмотренных пунктом 5 статьи 39</w:t>
      </w:r>
      <w:r w:rsidRPr="00EA4601">
        <w:rPr>
          <w:rFonts w:ascii="Times New Roman" w:eastAsia="Times New Roman" w:hAnsi="Times New Roman" w:cs="Times New Roman"/>
          <w:iCs/>
          <w:sz w:val="28"/>
          <w:szCs w:val="28"/>
          <w:vertAlign w:val="superscript"/>
          <w:lang w:eastAsia="x-none"/>
        </w:rPr>
        <w:t>7</w:t>
      </w:r>
      <w:r w:rsidRPr="00EA4601">
        <w:rPr>
          <w:rFonts w:ascii="Times New Roman" w:eastAsia="Times New Roman" w:hAnsi="Times New Roman" w:cs="Times New Roman"/>
          <w:iCs/>
          <w:sz w:val="28"/>
          <w:szCs w:val="28"/>
          <w:lang w:eastAsia="x-none"/>
        </w:rPr>
        <w:t xml:space="preserve"> Земельного кодекса Российской Федерации, определяется в процентах от кадастровой стоимости земельного участка в размере не выше размера земельного налога, рассчитанного в отношении такого земельного участка, при заключении договора аренды земельного участка: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с лицом, которое в соответствии с Земельным кодексом Российской Федерации имеет право на предоставление в собственность бесплатно земельного участка без проведения торгов в случае, если такой земельный участок зарезервирован для муниципальных нужд либо ограничен в обороте;</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с лицом, с которым заключен договор о комплексном развитии территории жилой застройки, если земельный участок образован в границах территории, в отношении которой принято решение о комплексном развитии территории жилой застройки, и предоставлен указанному лицу;</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с лицом, заключившим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в отношении земельного участка, предоставленного этому лицу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и в случаях, предусмотренных законом Ростовской области, с некоммерческой организацией, созданной Ростовской областью или муниципальным образованием для освоения территорий в целях строительства и эксплуатации наемных домов социального использования, в отношении земельного участка, предоставленного этой организации для освоения территории в целях строительства и эксплуатации наемного дома социального использования;</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с гражданами, имеющими в соответствии с федеральными законами, областными законами право на первоочередное или внеочередное приобретение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в соответствии с пунктом 3 или 4 статьи 39</w:t>
      </w:r>
      <w:r w:rsidRPr="00EA4601">
        <w:rPr>
          <w:rFonts w:ascii="Times New Roman" w:eastAsia="Times New Roman" w:hAnsi="Times New Roman" w:cs="Times New Roman"/>
          <w:iCs/>
          <w:sz w:val="28"/>
          <w:szCs w:val="28"/>
          <w:vertAlign w:val="superscript"/>
          <w:lang w:eastAsia="x-none"/>
        </w:rPr>
        <w:t>20</w:t>
      </w:r>
      <w:r w:rsidRPr="00EA4601">
        <w:rPr>
          <w:rFonts w:ascii="Times New Roman" w:eastAsia="Times New Roman" w:hAnsi="Times New Roman" w:cs="Times New Roman"/>
          <w:iCs/>
          <w:sz w:val="28"/>
          <w:szCs w:val="28"/>
          <w:lang w:eastAsia="x-none"/>
        </w:rPr>
        <w:t xml:space="preserve"> Земельного кодекса Российской Федерации с лицами, которым находящиеся на неделимом земельном участке здания, сооружения, помещения в них принадлежат на праве оперативного управления;</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3</w:t>
      </w:r>
      <w:r w:rsidRPr="00EA4601">
        <w:rPr>
          <w:rFonts w:ascii="Times New Roman" w:eastAsia="Times New Roman" w:hAnsi="Times New Roman" w:cs="Times New Roman"/>
          <w:iCs/>
          <w:sz w:val="28"/>
          <w:szCs w:val="28"/>
          <w:vertAlign w:val="superscript"/>
          <w:lang w:eastAsia="x-none"/>
        </w:rPr>
        <w:t>1</w:t>
      </w:r>
      <w:r w:rsidRPr="00EA4601">
        <w:rPr>
          <w:rFonts w:ascii="Times New Roman" w:eastAsia="Times New Roman" w:hAnsi="Times New Roman" w:cs="Times New Roman"/>
          <w:iCs/>
          <w:sz w:val="28"/>
          <w:szCs w:val="28"/>
          <w:lang w:eastAsia="x-none"/>
        </w:rPr>
        <w:t>. Размер арендной платы за земельный участок, предоставленный собственнику зданий, сооружений, право которого на приобретение в собственность земельного участка ограничено законодательством Российской Федерации, определяется не выше размера земельного налога, установленного в отношении предназначенных для использования в сходных целях и занимаемых зданиями, сооружениями земельных участков, для которых указанные ограничения права на приобретение в собственность отсутствуют.</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4. Размер арендной платы в случае предоставления в аренду без проведения торгов в соответствии с подпунктом 3 пункта 2 статьи 39</w:t>
      </w:r>
      <w:r w:rsidRPr="00EA4601">
        <w:rPr>
          <w:rFonts w:ascii="Times New Roman" w:eastAsia="Times New Roman" w:hAnsi="Times New Roman" w:cs="Times New Roman"/>
          <w:iCs/>
          <w:sz w:val="28"/>
          <w:szCs w:val="28"/>
          <w:vertAlign w:val="superscript"/>
          <w:lang w:eastAsia="x-none"/>
        </w:rPr>
        <w:t>6</w:t>
      </w:r>
      <w:r w:rsidRPr="00EA4601">
        <w:rPr>
          <w:rFonts w:ascii="Times New Roman" w:eastAsia="Times New Roman" w:hAnsi="Times New Roman" w:cs="Times New Roman"/>
          <w:iCs/>
          <w:sz w:val="28"/>
          <w:szCs w:val="28"/>
          <w:lang w:eastAsia="x-none"/>
        </w:rPr>
        <w:t xml:space="preserve"> Земельного кодекса Российской Федерации земельного участка юридическим лицам в соответствии с распоряжением Губернатора Ростовской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областным законом, определяется в порядке, установленном постановлением Правительства Ростовской области.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5. Размер арендной платы в случае предоставления в аренду без проведения торгов в соответствии с подпунктом 11 пункта 2 статьи 39</w:t>
      </w:r>
      <w:r w:rsidRPr="00EA4601">
        <w:rPr>
          <w:rFonts w:ascii="Times New Roman" w:eastAsia="Times New Roman" w:hAnsi="Times New Roman" w:cs="Times New Roman"/>
          <w:iCs/>
          <w:sz w:val="28"/>
          <w:szCs w:val="28"/>
          <w:vertAlign w:val="superscript"/>
          <w:lang w:eastAsia="x-none"/>
        </w:rPr>
        <w:t>6</w:t>
      </w:r>
      <w:r w:rsidRPr="00EA4601">
        <w:rPr>
          <w:rFonts w:ascii="Times New Roman" w:eastAsia="Times New Roman" w:hAnsi="Times New Roman" w:cs="Times New Roman"/>
          <w:iCs/>
          <w:sz w:val="28"/>
          <w:szCs w:val="28"/>
          <w:lang w:eastAsia="x-none"/>
        </w:rPr>
        <w:t xml:space="preserve"> Земельного кодекса Российской Федерации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w:t>
      </w:r>
      <w:r w:rsidRPr="00EA4601">
        <w:rPr>
          <w:rFonts w:ascii="Times New Roman" w:eastAsia="Times New Roman" w:hAnsi="Times New Roman" w:cs="Times New Roman"/>
          <w:iCs/>
          <w:sz w:val="28"/>
          <w:szCs w:val="28"/>
          <w:vertAlign w:val="superscript"/>
          <w:lang w:eastAsia="x-none"/>
        </w:rPr>
        <w:t>9</w:t>
      </w:r>
      <w:r w:rsidRPr="00EA4601">
        <w:rPr>
          <w:rFonts w:ascii="Times New Roman" w:eastAsia="Times New Roman" w:hAnsi="Times New Roman" w:cs="Times New Roman"/>
          <w:iCs/>
          <w:sz w:val="28"/>
          <w:szCs w:val="28"/>
          <w:lang w:eastAsia="x-none"/>
        </w:rPr>
        <w:t xml:space="preserve"> Земельного кодекса Российской Федерации, устанавливается органами местного самоуправления муниципальных районов в пределах:</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0,3 процента кадастровой стоимости земельных участков из земель сельскохозяйственного назначения;</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1,5 процента кадастровой стоимости земельных участков, изъятых из оборота или ограниченных в обороте;</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2,0 процента кадастровой стоимости иных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6. Размер ежегодной арендной платы в случае предоставления в аренду без проведения торгов в соответствии с подпунктом 31 пункта 2 статьи 39</w:t>
      </w:r>
      <w:r w:rsidRPr="00EA4601">
        <w:rPr>
          <w:rFonts w:ascii="Times New Roman" w:eastAsia="Times New Roman" w:hAnsi="Times New Roman" w:cs="Times New Roman"/>
          <w:iCs/>
          <w:sz w:val="28"/>
          <w:szCs w:val="28"/>
          <w:vertAlign w:val="superscript"/>
          <w:lang w:eastAsia="x-none"/>
        </w:rPr>
        <w:t>6</w:t>
      </w:r>
      <w:r w:rsidRPr="00EA4601">
        <w:rPr>
          <w:rFonts w:ascii="Times New Roman" w:eastAsia="Times New Roman" w:hAnsi="Times New Roman" w:cs="Times New Roman"/>
          <w:iCs/>
          <w:sz w:val="28"/>
          <w:szCs w:val="28"/>
          <w:lang w:eastAsia="x-none"/>
        </w:rPr>
        <w:t xml:space="preserve"> Земельного кодекса Российской Федерации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w:t>
      </w:r>
      <w:proofErr w:type="spellStart"/>
      <w:r w:rsidRPr="00EA4601">
        <w:rPr>
          <w:rFonts w:ascii="Times New Roman" w:eastAsia="Times New Roman" w:hAnsi="Times New Roman" w:cs="Times New Roman"/>
          <w:iCs/>
          <w:sz w:val="28"/>
          <w:szCs w:val="28"/>
          <w:lang w:eastAsia="x-none"/>
        </w:rPr>
        <w:t>неустраненных</w:t>
      </w:r>
      <w:proofErr w:type="spellEnd"/>
      <w:r w:rsidRPr="00EA4601">
        <w:rPr>
          <w:rFonts w:ascii="Times New Roman" w:eastAsia="Times New Roman" w:hAnsi="Times New Roman" w:cs="Times New Roman"/>
          <w:iCs/>
          <w:sz w:val="28"/>
          <w:szCs w:val="28"/>
          <w:lang w:eastAsia="x-none"/>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устанавливается органом местного самоуправления муниципального района в процентах от кадастровой стоимости земельного участка или по результатам рыночной оценки в соответствии с Федеральным законом от 29.07.1998 № 135-ФЗ «Об оценочной деятельности в Российской Федерации».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7. Размер ежегодной арендной платы при заключении нового договора аренды земельного участка без проведения торгов в случаях, предусмотренных пунктами 3 и 4 статьи 39</w:t>
      </w:r>
      <w:r w:rsidRPr="00EA4601">
        <w:rPr>
          <w:rFonts w:ascii="Times New Roman" w:eastAsia="Times New Roman" w:hAnsi="Times New Roman" w:cs="Times New Roman"/>
          <w:iCs/>
          <w:sz w:val="28"/>
          <w:szCs w:val="28"/>
          <w:vertAlign w:val="superscript"/>
          <w:lang w:eastAsia="x-none"/>
        </w:rPr>
        <w:t>6</w:t>
      </w:r>
      <w:r w:rsidRPr="00EA4601">
        <w:rPr>
          <w:rFonts w:ascii="Times New Roman" w:eastAsia="Times New Roman" w:hAnsi="Times New Roman" w:cs="Times New Roman"/>
          <w:iCs/>
          <w:sz w:val="28"/>
          <w:szCs w:val="28"/>
          <w:lang w:eastAsia="x-none"/>
        </w:rPr>
        <w:t xml:space="preserve"> Земельного кодекса Российской Федерации, определяется органами местного самоуправления муниципальных районов в соответствии с пунктом 6 настоящего Порядка.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7</w:t>
      </w:r>
      <w:r w:rsidRPr="00EA4601">
        <w:rPr>
          <w:rFonts w:ascii="Times New Roman" w:eastAsia="Times New Roman" w:hAnsi="Times New Roman" w:cs="Times New Roman"/>
          <w:iCs/>
          <w:sz w:val="28"/>
          <w:szCs w:val="28"/>
          <w:vertAlign w:val="superscript"/>
          <w:lang w:eastAsia="x-none"/>
        </w:rPr>
        <w:t>1</w:t>
      </w:r>
      <w:r w:rsidRPr="00EA4601">
        <w:rPr>
          <w:rFonts w:ascii="Times New Roman" w:eastAsia="Times New Roman" w:hAnsi="Times New Roman" w:cs="Times New Roman"/>
          <w:iCs/>
          <w:sz w:val="28"/>
          <w:szCs w:val="28"/>
          <w:lang w:eastAsia="x-none"/>
        </w:rPr>
        <w:t>. Размер ежегодной арендной платы за земельный участок, предоставленный для осуществления деятельности, предусмотренной концессионным соглашением, лицу, с которым заключено концессионное соглашение, определяется в процентах от кадастровой стоимости земельного участка в соответствии со ставками арендной платы, установленными настоящим Порядком.</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В случае, если ставки арендной платы не установлены, размер ежегодной арендной платы определяется по результатам рыночной оценки в соответствии с Федеральным законом от 29.07.1998 № 135-ФЗ «Об оценочной деятельности в Российской Федерации».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7</w:t>
      </w:r>
      <w:r w:rsidRPr="00EA4601">
        <w:rPr>
          <w:rFonts w:ascii="Times New Roman" w:eastAsia="Times New Roman" w:hAnsi="Times New Roman" w:cs="Times New Roman"/>
          <w:iCs/>
          <w:sz w:val="28"/>
          <w:szCs w:val="28"/>
          <w:vertAlign w:val="superscript"/>
          <w:lang w:eastAsia="x-none"/>
        </w:rPr>
        <w:t>2</w:t>
      </w:r>
      <w:r w:rsidRPr="00EA4601">
        <w:rPr>
          <w:rFonts w:ascii="Times New Roman" w:eastAsia="Times New Roman" w:hAnsi="Times New Roman" w:cs="Times New Roman"/>
          <w:iCs/>
          <w:sz w:val="28"/>
          <w:szCs w:val="28"/>
          <w:lang w:eastAsia="x-none"/>
        </w:rPr>
        <w:t>. Размер арендной платы определяется в процентах от кадастровой стоимости земельного участка в размере не выше размера земельного налога, рассчитанного в отношении такого земельного участка, при заключении договора аренды земельного участка с юридическим лицом, созданным субъектом Российской Федерации – Ростовской областью и обеспечивающим реализацию решения о комплексном развитии территории жилой застройки, если земельный участок образован в границах территории, в отношении которой принято решение о комплексном развитии территории жилой застройки, и предоставлен указанному юридическому лицу.</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7</w:t>
      </w:r>
      <w:r w:rsidRPr="00EA4601">
        <w:rPr>
          <w:rFonts w:ascii="Times New Roman" w:eastAsia="Times New Roman" w:hAnsi="Times New Roman" w:cs="Times New Roman"/>
          <w:iCs/>
          <w:sz w:val="28"/>
          <w:szCs w:val="28"/>
          <w:vertAlign w:val="superscript"/>
          <w:lang w:eastAsia="x-none"/>
        </w:rPr>
        <w:t>3</w:t>
      </w:r>
      <w:r w:rsidRPr="00EA4601">
        <w:rPr>
          <w:rFonts w:ascii="Times New Roman" w:eastAsia="Times New Roman" w:hAnsi="Times New Roman" w:cs="Times New Roman"/>
          <w:iCs/>
          <w:sz w:val="28"/>
          <w:szCs w:val="28"/>
          <w:lang w:eastAsia="x-none"/>
        </w:rPr>
        <w:t>. В случае предоставления земельного участка, образованного в границах территории, лицу, с которым заключен договор о комплексном развитии территории (за исключением территории жилой застройки) в соответствии с Градостроительным кодексом Российской Федерации, либо юридическому лицу, созданному субъектом Российской Федерации – Ростовской областью и обеспечивающему в соответствии с Градостроительным кодексом Российской Федерации реализацию решения о комплексном развитии территории (за исключением территории жилой застройки), размер арендной платы определяется в процентах от кадастровой стоимости земельного участка и устанавливается органами местного самоуправления муниципальных районов в размере не более:</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0,5 процента – в отношении земельного участка, предоставленного для строительства объектов в области образования, культуры, здравоохранения;</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0,6 процента – в течение трехлетнего срока строительства и не более 1,2 процента в течение периода, превышающего трехлетний срок строительства, в отношении земельного участка, предоставленного для строительства многоквартирных жилых домов;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1,5 процента – в отношении земельного участка, предоставленного для строительства иных объектов, за исключением размещения объектов, указанных в пункте 2 настоящего Порядка.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При этом после ввода в эксплуатацию объектов, построенных в ходе комплексного развития территории, размер арендной платы за земельный участок определяется по видам использования земель в соответствии с настоящим Порядком.</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8. В случае предоставления земельного участка в аренду без проведения торгов для целей, указанных в настоящем пункте, размер арендной платы определяется в процентах от кадастровой стоимости земельного участка и устанавливается органами местного самоуправления муниципальных районов в размере не более:</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а) 0,01 процента в отношении: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земельного участка, предоставленного физическому или юридическому лицу, имеющему право на освобождение от уплаты земельного налога в соответствии с законодательством о налогах и сборах;</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земельного участка, изъятого из оборота, если земельный участок в случаях, установленных федеральными законами, может быть передан в аренду;</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земельного участка, загрязненного опасными отходами, радиоактивными веществами, подвергшегося загрязнению, заражению и деградации, за исключением случаев консервации земель с изъятием их из оборота;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земельного участка, предоставленного для размещения дипломатических представительств иностранных государств и консульских учреждений в Российской Федерации, если иное не установлено международными договорами;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б) 0,5 процента в отношении земельного участка, предоставленного (занятого) для размещения объектов спорта;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в) 3,5 процента в отношении земельного участка, предоставленного (занятого) для размещения объектов, непосредственно используемых для захоронения твердых бытовых отходов, в том числе полигонов;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г) 2,0 процента в отношении земельного участка, предоставленного (занятого) для размещения объектов, утилизирующих твердые бытовые отходы методом сжигания;</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д) 0,3 процента в отношении земельного участка, предоставленного (занятого) для размещения объектов, утилизирующих твердые бытовые отходы методом их сортировки и переработки;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е) 0,3 процента в отношении земельного участка, предоставленного (занятого) для размещения объектов, предназначенных для перегрузки отходов, в том числе мусороперегрузочных станций;</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ж) 0,6 процента в отношении земельного участка, на котором расположен не введенный в эксплуатацию многоквартирный дом, для строительства которого привлечены денежные средства граждан, включенных в реестр пострадавших граждан (далее – проблемный объект), права на который переходят к инвестору для обеспечения завершения строительства проблемного объекта и ввода его в эксплуатацию в рамках реализации масштабного инвестиционного проекта в сфере жилищного строительства, предусмотренного подпунктом «б» пункта 1 части 7 статьи 4 Областного закона от 25.02.2015 № 312-ЗС «О критериях, которым должны соответствовать объекты социально-культурного и коммунально-бытового назначения, масштабные инвестиционные проекты, в целях предоставления земельных участков в аренду без проведения торгов», в соответствии со статьей 5</w:t>
      </w:r>
      <w:r w:rsidRPr="00EA4601">
        <w:rPr>
          <w:rFonts w:ascii="Times New Roman" w:eastAsia="Times New Roman" w:hAnsi="Times New Roman" w:cs="Times New Roman"/>
          <w:iCs/>
          <w:sz w:val="28"/>
          <w:szCs w:val="28"/>
          <w:vertAlign w:val="superscript"/>
          <w:lang w:eastAsia="x-none"/>
        </w:rPr>
        <w:t>1</w:t>
      </w:r>
      <w:r w:rsidRPr="00EA4601">
        <w:rPr>
          <w:rFonts w:ascii="Times New Roman" w:eastAsia="Times New Roman" w:hAnsi="Times New Roman" w:cs="Times New Roman"/>
          <w:iCs/>
          <w:sz w:val="28"/>
          <w:szCs w:val="28"/>
          <w:lang w:eastAsia="x-none"/>
        </w:rPr>
        <w:t xml:space="preserve"> Областного закона от 30.07.2013 № 1145 ЗС «О мерах поддержки пострадавших участников долевого строительства в Ростовской области».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8</w:t>
      </w:r>
      <w:r w:rsidRPr="00EA4601">
        <w:rPr>
          <w:rFonts w:ascii="Times New Roman" w:eastAsia="Times New Roman" w:hAnsi="Times New Roman" w:cs="Times New Roman"/>
          <w:iCs/>
          <w:sz w:val="28"/>
          <w:szCs w:val="28"/>
          <w:vertAlign w:val="superscript"/>
          <w:lang w:eastAsia="x-none"/>
        </w:rPr>
        <w:t>1</w:t>
      </w:r>
      <w:r w:rsidRPr="00EA4601">
        <w:rPr>
          <w:rFonts w:ascii="Times New Roman" w:eastAsia="Times New Roman" w:hAnsi="Times New Roman" w:cs="Times New Roman"/>
          <w:iCs/>
          <w:sz w:val="28"/>
          <w:szCs w:val="28"/>
          <w:lang w:eastAsia="x-none"/>
        </w:rPr>
        <w:t>. Размер арендной платы за земельный участок, на котором расположен объект культурного наследия, приватизированный путем продажи на конкурсе в соответствии с Федеральным законом от 21.12.2001 № 178-ФЗ «О приватизации государственного и муниципального имущества», устанавливается равным одному рублю в год на весь срок выполнения условий конкурса по продаже такого объекта.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9. В случае, если порядок определения арендной платы не установлен пунктами 1 – 8</w:t>
      </w:r>
      <w:r w:rsidRPr="00EA4601">
        <w:rPr>
          <w:rFonts w:ascii="Times New Roman" w:eastAsia="Times New Roman" w:hAnsi="Times New Roman" w:cs="Times New Roman"/>
          <w:iCs/>
          <w:sz w:val="28"/>
          <w:szCs w:val="28"/>
          <w:vertAlign w:val="superscript"/>
          <w:lang w:eastAsia="x-none"/>
        </w:rPr>
        <w:t>1</w:t>
      </w:r>
      <w:r w:rsidRPr="00EA4601">
        <w:rPr>
          <w:rFonts w:ascii="Times New Roman" w:eastAsia="Times New Roman" w:hAnsi="Times New Roman" w:cs="Times New Roman"/>
          <w:iCs/>
          <w:sz w:val="28"/>
          <w:szCs w:val="28"/>
          <w:lang w:eastAsia="x-none"/>
        </w:rPr>
        <w:t xml:space="preserve"> настоящего Порядка, то размер арендной платы может быть установлен органом местного самоуправления муниципального района в процентах от кадастровой стоимости земельного участка.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10. В случае, если размеры арендной платы не установлены в соответствии с пунктами 1 – 9 настоящего Порядка, то размер ежегодной арендной платы определяется по результатам рыночной оценки в соответствии с Федеральным законом «Об оценочной деятельности в Российской Федерации». При этом размер ежегодной арендной платы за использование земельных участков не может быть ниже размера земельного налога за такие земельные участки. Если размер ежегодной арендной платы, определенный по результатам рыночной оценки, ниже размера земельного налога, то размер ежегодной арендной платы устанавливается в размере земельного налога.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11. Размер годовой арендной платы в процентах от кадастровой стоимости земельного участка, муниципальная собственность на который не разграничена, определяемый в соответствии с пунктами 1, 5 – 9 настоящего Порядка, определяется путем последовательного перемножения кадастровой стоимости земельного участка, ставки арендной платы и индексов уровня инфляции, предусмотренных федеральным законом о федеральном бюджете на очередной финансовый год и плановый период и установленных по состоянию на начало очередного финансового года.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 xml:space="preserve">При этом индексация размера арендной платы </w:t>
      </w:r>
      <w:proofErr w:type="gramStart"/>
      <w:r w:rsidRPr="00EA4601">
        <w:rPr>
          <w:rFonts w:ascii="Times New Roman" w:eastAsia="Times New Roman" w:hAnsi="Times New Roman" w:cs="Times New Roman"/>
          <w:iCs/>
          <w:sz w:val="28"/>
          <w:szCs w:val="28"/>
          <w:lang w:eastAsia="x-none"/>
        </w:rPr>
        <w:t>производится</w:t>
      </w:r>
      <w:proofErr w:type="gramEnd"/>
      <w:r w:rsidRPr="00EA4601">
        <w:rPr>
          <w:rFonts w:ascii="Times New Roman" w:eastAsia="Times New Roman" w:hAnsi="Times New Roman" w:cs="Times New Roman"/>
          <w:iCs/>
          <w:sz w:val="28"/>
          <w:szCs w:val="28"/>
          <w:lang w:eastAsia="x-none"/>
        </w:rPr>
        <w:t xml:space="preserve"> начиная с года, следующего за годом, в котором принято решение об утверждении результатов определения кадастровой стоимости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12. При определении размера годовой арендной платы в соответствии со ставками арендной платы в случаях, указанных в пунктах 2, 3 настоящего Порядка, проводится ежегодная индексация арендной платы с учетом размера уровня инфляции, установленного в федеральном законе о федеральном бюджете на очередной финансовый год и плановый период и установленного по состоянию на начало очередного финансового года, начиная с года, следующего за годом, в котором заключен договор аренды земельного участка.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 xml:space="preserve">В случае изменения кадастровой стоимости земельного участка индексация размера арендной платы </w:t>
      </w:r>
      <w:proofErr w:type="gramStart"/>
      <w:r w:rsidRPr="00EA4601">
        <w:rPr>
          <w:rFonts w:ascii="Times New Roman" w:eastAsia="Times New Roman" w:hAnsi="Times New Roman" w:cs="Times New Roman"/>
          <w:iCs/>
          <w:sz w:val="28"/>
          <w:szCs w:val="28"/>
          <w:lang w:eastAsia="x-none"/>
        </w:rPr>
        <w:t>производится</w:t>
      </w:r>
      <w:proofErr w:type="gramEnd"/>
      <w:r w:rsidRPr="00EA4601">
        <w:rPr>
          <w:rFonts w:ascii="Times New Roman" w:eastAsia="Times New Roman" w:hAnsi="Times New Roman" w:cs="Times New Roman"/>
          <w:iCs/>
          <w:sz w:val="28"/>
          <w:szCs w:val="28"/>
          <w:lang w:eastAsia="x-none"/>
        </w:rPr>
        <w:t xml:space="preserve"> начиная с года, следующего за годом, в котором принято решение об утверждении результатов определения кадастровой стоимости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13. В случае заключения договора аренды земельного участка на торгах на право заключения договора аренды земельного участка размер ежегодной арендной платы за земельный участок или размер первого арендного платежа за земельный участок определяется по результатам этих торгов.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14. В случае, если по истечении 3 лет со дня предоставления в аренду земельного участка для жилищного строительства, за исключением случаев предоставления земельных участков для индивидуального жилищного строительства, не введен в эксплуатацию построенный на земельном участке объект недвижимости, арендная плата за земельный участок устанавливается в размере не менее 2-кратной налоговой ставки земельного налога на соответствующий земельный участок, если иное не установлено земельным законодательством Российской Федерации.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15. Органы местного самоуправления, уполномоченные на распоряжение земельными участками, муниципальная собственность на которые не разграничена, при заключении договоров аренды земельных участков обязаны предусмотреть в таких договорах случаи и периодичность изменения в одностороннем порядке по требованию арендодателя арендной платы за использование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В одностороннем порядке по требованию арендодателя размер годовой арендной платы за использование земельных участков, муниципальная собственность на которые не разграничена, изменяется:</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путем ежегодной индексации с учетом прогнозируемого уровня инфляции, предусмотренного федеральным законом о федеральном бюджете на очередной финансовый год и плановый период и установленного по состоянию на начало очередного финансового года, за исключением размера годовой арендной платы, установленного пунктом 8</w:t>
      </w:r>
      <w:r w:rsidRPr="00EA4601">
        <w:rPr>
          <w:rFonts w:ascii="Times New Roman" w:eastAsia="Times New Roman" w:hAnsi="Times New Roman" w:cs="Times New Roman"/>
          <w:iCs/>
          <w:sz w:val="28"/>
          <w:szCs w:val="28"/>
          <w:vertAlign w:val="superscript"/>
          <w:lang w:eastAsia="x-none"/>
        </w:rPr>
        <w:t>1</w:t>
      </w:r>
      <w:r w:rsidRPr="00EA4601">
        <w:rPr>
          <w:rFonts w:ascii="Times New Roman" w:eastAsia="Times New Roman" w:hAnsi="Times New Roman" w:cs="Times New Roman"/>
          <w:iCs/>
          <w:sz w:val="28"/>
          <w:szCs w:val="28"/>
          <w:lang w:eastAsia="x-none"/>
        </w:rPr>
        <w:t xml:space="preserve"> настоящего Порядка. При этом размер арендной платы, установленный пунктами 3, 3</w:t>
      </w:r>
      <w:r w:rsidRPr="00EA4601">
        <w:rPr>
          <w:rFonts w:ascii="Times New Roman" w:eastAsia="Times New Roman" w:hAnsi="Times New Roman" w:cs="Times New Roman"/>
          <w:iCs/>
          <w:sz w:val="28"/>
          <w:szCs w:val="28"/>
          <w:vertAlign w:val="superscript"/>
          <w:lang w:eastAsia="x-none"/>
        </w:rPr>
        <w:t>1</w:t>
      </w:r>
      <w:r w:rsidRPr="00EA4601">
        <w:rPr>
          <w:rFonts w:ascii="Times New Roman" w:eastAsia="Times New Roman" w:hAnsi="Times New Roman" w:cs="Times New Roman"/>
          <w:iCs/>
          <w:sz w:val="28"/>
          <w:szCs w:val="28"/>
          <w:lang w:eastAsia="x-none"/>
        </w:rPr>
        <w:t>, 5 и 7</w:t>
      </w:r>
      <w:r w:rsidRPr="00EA4601">
        <w:rPr>
          <w:rFonts w:ascii="Times New Roman" w:eastAsia="Times New Roman" w:hAnsi="Times New Roman" w:cs="Times New Roman"/>
          <w:iCs/>
          <w:sz w:val="28"/>
          <w:szCs w:val="28"/>
          <w:vertAlign w:val="superscript"/>
          <w:lang w:eastAsia="x-none"/>
        </w:rPr>
        <w:t>2</w:t>
      </w:r>
      <w:r w:rsidRPr="00EA4601">
        <w:rPr>
          <w:rFonts w:ascii="Times New Roman" w:eastAsia="Times New Roman" w:hAnsi="Times New Roman" w:cs="Times New Roman"/>
          <w:iCs/>
          <w:sz w:val="28"/>
          <w:szCs w:val="28"/>
          <w:lang w:eastAsia="x-none"/>
        </w:rPr>
        <w:t xml:space="preserve"> настоящего Порядка, не может быть выше предельного годового размера арендной платы, установленного указанными пунктами;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в связи с изменением кадастровой стоимости земельного участка;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в связи с изменением ставок арендной платы, значений и коэффициентов, используемых при расчете арендной платы, порядка определения размера арендной платы. При этом размер арендной платы считается измененным с момента вступления в силу соответствующих нормативных правовых актов об установлении (утверждении):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ставок арендной платы;</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значений и коэффициентов, используемых при расчете арендной платы;</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порядка определения размера арендной платы.</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Арендная плата, рассчитанная в процентах от кадастровой стоимости земельного участка, муниципальная собственность на который не разграничена, подлежит перерасчету по состоянию на 1 января, следующего за годом, в котором принято решение об утверждении результатов определения кадастровой стоимости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Размер ежегодной арендной платы, определенный по результатам рыночной оценки в соответствии с Федеральным законом «Об оценочной деятельности в Российской Федерации», подлежит изменению арендодателем в одностороннем порядке в пределах срока договора аренды земельного участка, муниципальная собственность на который не разграничена, путем направления в адрес арендатора уведомления об изменении арендной платы. Периодичность изменения размера арендной платы устанавливается нормативным правовым актом органа местного самоуправления муниципального района не чаще чем 1 раз в год, но не реже 1 раза в 5 лет. При этом арендная плата подлежит перерасчету по состоянию на 1 января года, следующего за годом, в котором была проведена оценка, осуществленная не более чем за 6 месяцев до перерасчета арендной платы.</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В случае изменения размера ежегодной арендной платы, определенного по результатам рыночной оценки, размер уровня инфляции, указанный в настоящем пункте, не применяется.</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16. Арендная плата за использование земельных участков, муниципальная собственность на которые не разграничена, вносится равными долями ежемесячно, не позднее 25-го числа отчетного месяца, или ежеквартально, не позднее 25-го числа последнего месяца отчетного квартала, в соответствии с условиями договора аренды земельного участка.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17. В случае, если на стороне арендатора выступают несколько лиц, арендная плата для каждого из них определяется пропорционально их доле в праве на арендованное имущество в соответствии с договором аренды земельного участка.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 </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 </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 </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 </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p>
    <w:p w:rsidR="00EA4601" w:rsidRPr="00EA4601" w:rsidRDefault="00EA4601" w:rsidP="00B956C6">
      <w:pPr>
        <w:tabs>
          <w:tab w:val="num" w:pos="284"/>
          <w:tab w:val="num" w:pos="1271"/>
        </w:tabs>
        <w:spacing w:after="0" w:line="240" w:lineRule="auto"/>
        <w:jc w:val="both"/>
        <w:rPr>
          <w:rFonts w:ascii="Times New Roman" w:eastAsia="Times New Roman" w:hAnsi="Times New Roman" w:cs="Times New Roman"/>
          <w:iCs/>
          <w:sz w:val="28"/>
          <w:szCs w:val="28"/>
          <w:lang w:eastAsia="x-none"/>
        </w:rPr>
      </w:pP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p>
    <w:p w:rsidR="00EA4601" w:rsidRPr="00EA4601" w:rsidRDefault="00EA4601" w:rsidP="00EA4601">
      <w:pPr>
        <w:tabs>
          <w:tab w:val="num" w:pos="284"/>
          <w:tab w:val="num" w:pos="1271"/>
        </w:tabs>
        <w:spacing w:after="0" w:line="240" w:lineRule="auto"/>
        <w:ind w:firstLine="851"/>
        <w:jc w:val="right"/>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val="x-none" w:eastAsia="x-none"/>
        </w:rPr>
        <w:t xml:space="preserve">Приложение </w:t>
      </w:r>
      <w:r w:rsidRPr="00EA4601">
        <w:rPr>
          <w:rFonts w:ascii="Times New Roman" w:eastAsia="Times New Roman" w:hAnsi="Times New Roman" w:cs="Times New Roman"/>
          <w:iCs/>
          <w:sz w:val="28"/>
          <w:szCs w:val="28"/>
          <w:lang w:eastAsia="x-none"/>
        </w:rPr>
        <w:t>2</w:t>
      </w:r>
    </w:p>
    <w:p w:rsidR="00EA4601" w:rsidRPr="00EA4601" w:rsidRDefault="00EA4601" w:rsidP="00EA4601">
      <w:pPr>
        <w:tabs>
          <w:tab w:val="num" w:pos="284"/>
          <w:tab w:val="num" w:pos="1271"/>
        </w:tabs>
        <w:spacing w:after="0" w:line="240" w:lineRule="auto"/>
        <w:ind w:firstLine="851"/>
        <w:jc w:val="right"/>
        <w:rPr>
          <w:rFonts w:ascii="Times New Roman" w:eastAsia="Times New Roman" w:hAnsi="Times New Roman" w:cs="Times New Roman"/>
          <w:iCs/>
          <w:sz w:val="28"/>
          <w:szCs w:val="28"/>
          <w:lang w:val="x-none" w:eastAsia="x-none"/>
        </w:rPr>
      </w:pPr>
      <w:r w:rsidRPr="00EA4601">
        <w:rPr>
          <w:rFonts w:ascii="Times New Roman" w:eastAsia="Times New Roman" w:hAnsi="Times New Roman" w:cs="Times New Roman"/>
          <w:iCs/>
          <w:sz w:val="28"/>
          <w:szCs w:val="28"/>
          <w:lang w:val="x-none" w:eastAsia="x-none"/>
        </w:rPr>
        <w:t xml:space="preserve">к постановлению Администрации </w:t>
      </w:r>
    </w:p>
    <w:p w:rsidR="00EA4601" w:rsidRPr="00EA4601" w:rsidRDefault="00EA4601" w:rsidP="00EA4601">
      <w:pPr>
        <w:tabs>
          <w:tab w:val="num" w:pos="284"/>
          <w:tab w:val="num" w:pos="1271"/>
        </w:tabs>
        <w:spacing w:after="0" w:line="240" w:lineRule="auto"/>
        <w:ind w:firstLine="851"/>
        <w:jc w:val="right"/>
        <w:rPr>
          <w:rFonts w:ascii="Times New Roman" w:eastAsia="Times New Roman" w:hAnsi="Times New Roman" w:cs="Times New Roman"/>
          <w:iCs/>
          <w:sz w:val="28"/>
          <w:szCs w:val="28"/>
          <w:lang w:val="x-none" w:eastAsia="x-none"/>
        </w:rPr>
      </w:pPr>
      <w:proofErr w:type="spellStart"/>
      <w:r w:rsidRPr="00EA4601">
        <w:rPr>
          <w:rFonts w:ascii="Times New Roman" w:eastAsia="Times New Roman" w:hAnsi="Times New Roman" w:cs="Times New Roman"/>
          <w:iCs/>
          <w:sz w:val="28"/>
          <w:szCs w:val="28"/>
          <w:lang w:eastAsia="x-none"/>
        </w:rPr>
        <w:t>Недвиговског</w:t>
      </w:r>
      <w:proofErr w:type="spellEnd"/>
      <w:r w:rsidRPr="00EA4601">
        <w:rPr>
          <w:rFonts w:ascii="Times New Roman" w:eastAsia="Times New Roman" w:hAnsi="Times New Roman" w:cs="Times New Roman"/>
          <w:iCs/>
          <w:sz w:val="28"/>
          <w:szCs w:val="28"/>
          <w:lang w:val="x-none" w:eastAsia="x-none"/>
        </w:rPr>
        <w:t>о сельского поселения</w:t>
      </w:r>
    </w:p>
    <w:p w:rsidR="00EA4601" w:rsidRPr="00EA4601" w:rsidRDefault="00EA4601" w:rsidP="00EA4601">
      <w:pPr>
        <w:tabs>
          <w:tab w:val="num" w:pos="284"/>
          <w:tab w:val="num" w:pos="1271"/>
        </w:tabs>
        <w:spacing w:after="0" w:line="240" w:lineRule="auto"/>
        <w:ind w:firstLine="851"/>
        <w:jc w:val="right"/>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val="x-none" w:eastAsia="x-none"/>
        </w:rPr>
        <w:t xml:space="preserve">№ </w:t>
      </w:r>
      <w:r w:rsidRPr="00EA4601">
        <w:rPr>
          <w:rFonts w:ascii="Times New Roman" w:eastAsia="Times New Roman" w:hAnsi="Times New Roman" w:cs="Times New Roman"/>
          <w:iCs/>
          <w:sz w:val="28"/>
          <w:szCs w:val="28"/>
          <w:lang w:eastAsia="x-none"/>
        </w:rPr>
        <w:t xml:space="preserve">10 </w:t>
      </w:r>
      <w:r w:rsidRPr="00EA4601">
        <w:rPr>
          <w:rFonts w:ascii="Times New Roman" w:eastAsia="Times New Roman" w:hAnsi="Times New Roman" w:cs="Times New Roman"/>
          <w:iCs/>
          <w:sz w:val="28"/>
          <w:szCs w:val="28"/>
          <w:lang w:val="x-none" w:eastAsia="x-none"/>
        </w:rPr>
        <w:t xml:space="preserve"> от</w:t>
      </w:r>
      <w:r w:rsidRPr="00EA4601">
        <w:rPr>
          <w:rFonts w:ascii="Times New Roman" w:eastAsia="Times New Roman" w:hAnsi="Times New Roman" w:cs="Times New Roman"/>
          <w:iCs/>
          <w:sz w:val="28"/>
          <w:szCs w:val="28"/>
          <w:lang w:eastAsia="x-none"/>
        </w:rPr>
        <w:t xml:space="preserve"> 14.02.2025г.</w:t>
      </w:r>
      <w:r w:rsidRPr="00EA4601">
        <w:rPr>
          <w:rFonts w:ascii="Times New Roman" w:eastAsia="Times New Roman" w:hAnsi="Times New Roman" w:cs="Times New Roman"/>
          <w:iCs/>
          <w:sz w:val="28"/>
          <w:szCs w:val="28"/>
          <w:lang w:val="x-none" w:eastAsia="x-none"/>
        </w:rPr>
        <w:t xml:space="preserve"> </w:t>
      </w:r>
      <w:r w:rsidRPr="00EA4601">
        <w:rPr>
          <w:rFonts w:ascii="Times New Roman" w:eastAsia="Times New Roman" w:hAnsi="Times New Roman" w:cs="Times New Roman"/>
          <w:iCs/>
          <w:sz w:val="28"/>
          <w:szCs w:val="28"/>
          <w:lang w:eastAsia="x-none"/>
        </w:rPr>
        <w:t xml:space="preserve"> </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 </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 </w:t>
      </w:r>
    </w:p>
    <w:p w:rsidR="00EA4601" w:rsidRPr="00EA4601" w:rsidRDefault="00EA4601" w:rsidP="00EA4601">
      <w:pPr>
        <w:tabs>
          <w:tab w:val="num" w:pos="284"/>
          <w:tab w:val="num" w:pos="1271"/>
        </w:tabs>
        <w:spacing w:after="0" w:line="240" w:lineRule="auto"/>
        <w:ind w:firstLine="851"/>
        <w:jc w:val="center"/>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ПОРЯДОК</w:t>
      </w:r>
    </w:p>
    <w:p w:rsidR="00EA4601" w:rsidRPr="00EA4601" w:rsidRDefault="00EA4601" w:rsidP="00EA4601">
      <w:pPr>
        <w:tabs>
          <w:tab w:val="num" w:pos="284"/>
          <w:tab w:val="num" w:pos="1271"/>
        </w:tabs>
        <w:spacing w:after="0" w:line="240" w:lineRule="auto"/>
        <w:ind w:firstLine="851"/>
        <w:jc w:val="center"/>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определения размера арендной платы</w:t>
      </w:r>
    </w:p>
    <w:p w:rsidR="00EA4601" w:rsidRPr="00EA4601" w:rsidRDefault="00EA4601" w:rsidP="00EA4601">
      <w:pPr>
        <w:tabs>
          <w:tab w:val="num" w:pos="284"/>
          <w:tab w:val="num" w:pos="1271"/>
        </w:tabs>
        <w:spacing w:after="0" w:line="240" w:lineRule="auto"/>
        <w:ind w:firstLine="851"/>
        <w:jc w:val="center"/>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за использование земельных участков, находящихся</w:t>
      </w:r>
    </w:p>
    <w:p w:rsidR="00EA4601" w:rsidRPr="00EA4601" w:rsidRDefault="00EA4601" w:rsidP="00EA4601">
      <w:pPr>
        <w:tabs>
          <w:tab w:val="num" w:pos="284"/>
          <w:tab w:val="num" w:pos="1271"/>
        </w:tabs>
        <w:spacing w:after="0" w:line="240" w:lineRule="auto"/>
        <w:ind w:firstLine="851"/>
        <w:jc w:val="center"/>
        <w:rPr>
          <w:rFonts w:ascii="Times New Roman" w:eastAsia="Times New Roman" w:hAnsi="Times New Roman" w:cs="Times New Roman"/>
          <w:bCs/>
          <w:iCs/>
          <w:sz w:val="28"/>
          <w:szCs w:val="28"/>
          <w:lang w:val="x-none" w:eastAsia="x-none"/>
        </w:rPr>
      </w:pPr>
      <w:r w:rsidRPr="00EA4601">
        <w:rPr>
          <w:rFonts w:ascii="Times New Roman" w:eastAsia="Times New Roman" w:hAnsi="Times New Roman" w:cs="Times New Roman"/>
          <w:iCs/>
          <w:sz w:val="28"/>
          <w:szCs w:val="28"/>
          <w:lang w:eastAsia="x-none"/>
        </w:rPr>
        <w:t xml:space="preserve">в </w:t>
      </w:r>
      <w:r w:rsidRPr="00EA4601">
        <w:rPr>
          <w:rFonts w:ascii="Times New Roman" w:eastAsia="Times New Roman" w:hAnsi="Times New Roman" w:cs="Times New Roman"/>
          <w:bCs/>
          <w:iCs/>
          <w:sz w:val="28"/>
          <w:szCs w:val="28"/>
          <w:lang w:val="x-none" w:eastAsia="x-none"/>
        </w:rPr>
        <w:t>муниципальной собственности муниципального образования «</w:t>
      </w:r>
      <w:proofErr w:type="spellStart"/>
      <w:r w:rsidRPr="00EA4601">
        <w:rPr>
          <w:rFonts w:ascii="Times New Roman" w:eastAsia="Times New Roman" w:hAnsi="Times New Roman" w:cs="Times New Roman"/>
          <w:bCs/>
          <w:iCs/>
          <w:sz w:val="28"/>
          <w:szCs w:val="28"/>
          <w:lang w:eastAsia="x-none"/>
        </w:rPr>
        <w:t>Недвигов</w:t>
      </w:r>
      <w:r w:rsidRPr="00EA4601">
        <w:rPr>
          <w:rFonts w:ascii="Times New Roman" w:eastAsia="Times New Roman" w:hAnsi="Times New Roman" w:cs="Times New Roman"/>
          <w:bCs/>
          <w:iCs/>
          <w:sz w:val="28"/>
          <w:szCs w:val="28"/>
          <w:lang w:val="x-none" w:eastAsia="x-none"/>
        </w:rPr>
        <w:t>ское</w:t>
      </w:r>
      <w:proofErr w:type="spellEnd"/>
      <w:r w:rsidRPr="00EA4601">
        <w:rPr>
          <w:rFonts w:ascii="Times New Roman" w:eastAsia="Times New Roman" w:hAnsi="Times New Roman" w:cs="Times New Roman"/>
          <w:bCs/>
          <w:iCs/>
          <w:sz w:val="28"/>
          <w:szCs w:val="28"/>
          <w:lang w:val="x-none" w:eastAsia="x-none"/>
        </w:rPr>
        <w:t xml:space="preserve"> сельское поселение»</w:t>
      </w:r>
    </w:p>
    <w:p w:rsidR="00EA4601" w:rsidRPr="00EA4601" w:rsidRDefault="00EA4601" w:rsidP="00EA4601">
      <w:pPr>
        <w:tabs>
          <w:tab w:val="num" w:pos="284"/>
          <w:tab w:val="num" w:pos="1271"/>
        </w:tabs>
        <w:spacing w:after="0" w:line="240" w:lineRule="auto"/>
        <w:jc w:val="both"/>
        <w:rPr>
          <w:rFonts w:ascii="Times New Roman" w:eastAsia="Times New Roman" w:hAnsi="Times New Roman" w:cs="Times New Roman"/>
          <w:iCs/>
          <w:sz w:val="28"/>
          <w:szCs w:val="28"/>
          <w:lang w:eastAsia="x-none"/>
        </w:rPr>
      </w:pP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bCs/>
          <w:iCs/>
          <w:sz w:val="28"/>
          <w:szCs w:val="28"/>
          <w:lang w:val="x-none" w:eastAsia="x-none"/>
        </w:rPr>
      </w:pPr>
      <w:r w:rsidRPr="00EA4601">
        <w:rPr>
          <w:rFonts w:ascii="Times New Roman" w:eastAsia="Times New Roman" w:hAnsi="Times New Roman" w:cs="Times New Roman"/>
          <w:iCs/>
          <w:sz w:val="28"/>
          <w:szCs w:val="28"/>
          <w:lang w:eastAsia="x-none"/>
        </w:rPr>
        <w:t xml:space="preserve">1. Размер арендной платы на год за использование земельных участков, находящихся в </w:t>
      </w:r>
      <w:r w:rsidRPr="00EA4601">
        <w:rPr>
          <w:rFonts w:ascii="Times New Roman" w:eastAsia="Times New Roman" w:hAnsi="Times New Roman" w:cs="Times New Roman"/>
          <w:bCs/>
          <w:iCs/>
          <w:sz w:val="28"/>
          <w:szCs w:val="28"/>
          <w:lang w:val="x-none" w:eastAsia="x-none"/>
        </w:rPr>
        <w:t>муниципальной собственности муниципального образования «</w:t>
      </w:r>
      <w:proofErr w:type="spellStart"/>
      <w:r w:rsidRPr="00EA4601">
        <w:rPr>
          <w:rFonts w:ascii="Times New Roman" w:eastAsia="Times New Roman" w:hAnsi="Times New Roman" w:cs="Times New Roman"/>
          <w:bCs/>
          <w:iCs/>
          <w:sz w:val="28"/>
          <w:szCs w:val="28"/>
          <w:lang w:eastAsia="x-none"/>
        </w:rPr>
        <w:t>Недвиговск</w:t>
      </w:r>
      <w:r w:rsidRPr="00EA4601">
        <w:rPr>
          <w:rFonts w:ascii="Times New Roman" w:eastAsia="Times New Roman" w:hAnsi="Times New Roman" w:cs="Times New Roman"/>
          <w:bCs/>
          <w:iCs/>
          <w:sz w:val="28"/>
          <w:szCs w:val="28"/>
          <w:lang w:val="x-none" w:eastAsia="x-none"/>
        </w:rPr>
        <w:t>ое</w:t>
      </w:r>
      <w:proofErr w:type="spellEnd"/>
      <w:r w:rsidRPr="00EA4601">
        <w:rPr>
          <w:rFonts w:ascii="Times New Roman" w:eastAsia="Times New Roman" w:hAnsi="Times New Roman" w:cs="Times New Roman"/>
          <w:bCs/>
          <w:iCs/>
          <w:sz w:val="28"/>
          <w:szCs w:val="28"/>
          <w:lang w:val="x-none" w:eastAsia="x-none"/>
        </w:rPr>
        <w:t xml:space="preserve"> сельское поселение»</w:t>
      </w:r>
      <w:r w:rsidRPr="00EA4601">
        <w:rPr>
          <w:rFonts w:ascii="Times New Roman" w:eastAsia="Times New Roman" w:hAnsi="Times New Roman" w:cs="Times New Roman"/>
          <w:iCs/>
          <w:sz w:val="28"/>
          <w:szCs w:val="28"/>
          <w:lang w:eastAsia="x-none"/>
        </w:rPr>
        <w:t>, принимается равным размеру земельного налога за такие земельные участки, установленному в соответствии с Налоговым кодексом Российской Федерации нормативными правовыми актами представительных органов муниципальных образований в отношении данных земельных участков для лиц, осуществляющих социально значимые виды деятельности, в соответствии с постановлением Правительства Российской Федерации от 16.07.2009 №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2. Арендная плата за земельные участки, предоставленные без проведения торгов в случаях, указанных в пункте 4 статьи 39</w:t>
      </w:r>
      <w:r w:rsidRPr="00EA4601">
        <w:rPr>
          <w:rFonts w:ascii="Times New Roman" w:eastAsia="Times New Roman" w:hAnsi="Times New Roman" w:cs="Times New Roman"/>
          <w:iCs/>
          <w:sz w:val="28"/>
          <w:szCs w:val="28"/>
          <w:vertAlign w:val="superscript"/>
          <w:lang w:eastAsia="x-none"/>
        </w:rPr>
        <w:t>7</w:t>
      </w:r>
      <w:r w:rsidRPr="00EA4601">
        <w:rPr>
          <w:rFonts w:ascii="Times New Roman" w:eastAsia="Times New Roman" w:hAnsi="Times New Roman" w:cs="Times New Roman"/>
          <w:iCs/>
          <w:sz w:val="28"/>
          <w:szCs w:val="28"/>
          <w:lang w:eastAsia="x-none"/>
        </w:rPr>
        <w:t xml:space="preserve"> Земельного кодекса Российской Федерации, рассчитывается в размере:</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1,5 процента кадастровой стоимости земельного участка, предоставленного (занятого) для размещения объектов электроэнергетики (за исключением генерирующих мощностей) либо занятых такими объектами, но не более 9,27 рубля за кв. метр;</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1,5 процента кадастровой стоимости земельного участка, предоставленного (занятого) для размещения инфраструктуры морских и речных портов, перегрузочных комплексов (терминалов), гидротехнических сооружений, пунктов отстоя судов и объектов, обеспечивающих безопасность судоходства;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0,7 процента кадастровой стоимости земельного участка, предоставленного (занятого) для размещения трубопроводов и иных объектов, используемых в сфере тепло-, водоснабжения, водоотведения и очистки сточных вод;</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1,0 процента кадастровой стоимости земельного участка, предоставленного (занятого) для размещения гидроэлектростанций, гидроаккумулирующих электростанций, других электростанций, использующих возобновляемые источники энергии, сооружений и объектов, в том числе относящихся к гидротехническим сооружениям, обслуживающих указанные в настоящем подпункте электростанции;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1,4 процента кадастровой стоимости земельного участка, предоставленного (занятого) для размещения линий связи, в том числе линейно-кабельных сооружений;</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1,6 процента кадастровой стоимости земельного участка, предоставленного (занятого) для размещения тепловых станций, обслуживающих их сооружений и объектов, но не более 5,40 рубля за кв. метр;</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2,0 процента кадастровой стоимости земельного участка, предоставленного для осуществления пользования недрами;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0,65 рубля за кв. метр – в отношении земельных участков, которые предоставлены (заняты) для размещения газопроводов и иных трубопроводов аналогичного назначения, их конструктивных элементов;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2,1 рубля за кв. метр – в отношении земельных участков, которые предоставлены (заняты) для размещения аэродромов, пассажиропоток которых составляет 5 млн. и более человек в год;</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4,2 рубля за кв. метр – в отношении земельных участков, которые предоставлены (заняты) для размещения аэропортов, пассажиропоток которых составляет 5 млн. и более человек в год;</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0,10 рубля за кв. метр – в отношении земельных участков, которые предоставлены (заняты) для размещения аэродромов, пассажиропоток которых составляет 1 млн. и более человек в год;</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2,1 рубля за кв. метр – в отношении земельных участков, которые предоставлены (заняты) для размещения аэропортов, пассажиропоток которых составляет 1 млн. и более человек в год;</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0,05 рубля за кв. метр – в отношении земельных участков, которые предоставлены (заняты) для размещения аэропортов и аэродромов, пассажиропоток которых составляет менее 1 млн. человек в год;</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0,7 процента кадастровой стоимости земельного участка, предоставленного для размещения вертодромов и посадочных площадок;</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1,2 процента кадастровой стоимости земельного участка, предоставленного для размещения объектов единой системы организации воздушного движения (за исключением вертодромов, посадочных площадок, объектов единой системы организации воздушного движения, расположенных на территории аэродромов, аэропортов);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0,01 процента кадастровой стоимости земельного участка, предоставленного (занятого) для размещения линий метрополитена;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объектов инфраструктуры железнодорожного транспорта общего пользования открытого акционерного общества «Российские железные дороги» – не более 52,99 рубля за га;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0,01 процента кадастровой стоимости земельного участка, предоставленного Государственной компании «Российские автомобильные дороги» для осуществления деятельности в границах полос отвода и придорожных полос автомобильных дорог;</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размещения нефтепроводов, нефтепродуктопроводов, их конструктивных элементов и сооружений, являющихся неотъемлемой технологической частью указанных объектов, – 2,79 рубля за кв. м.</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3. Арендная плата за земельный участок в случаях, предусмотренных пунктом 5 статьи 39</w:t>
      </w:r>
      <w:r w:rsidRPr="00EA4601">
        <w:rPr>
          <w:rFonts w:ascii="Times New Roman" w:eastAsia="Times New Roman" w:hAnsi="Times New Roman" w:cs="Times New Roman"/>
          <w:iCs/>
          <w:sz w:val="28"/>
          <w:szCs w:val="28"/>
          <w:vertAlign w:val="superscript"/>
          <w:lang w:eastAsia="x-none"/>
        </w:rPr>
        <w:t>7</w:t>
      </w:r>
      <w:r w:rsidRPr="00EA4601">
        <w:rPr>
          <w:rFonts w:ascii="Times New Roman" w:eastAsia="Times New Roman" w:hAnsi="Times New Roman" w:cs="Times New Roman"/>
          <w:iCs/>
          <w:sz w:val="28"/>
          <w:szCs w:val="28"/>
          <w:lang w:eastAsia="x-none"/>
        </w:rPr>
        <w:t xml:space="preserve"> Земельного кодекса Российской Федерации, определяется в размере земельного налога за такой земельный участок при заключении договора аренды земельного участка: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с лицом, которое в соответствии с Земельным кодексом Российской Федерации имеет право на предоставление в собственность бесплатно земельного участка без проведения торгов в случае, если такой земельный участок зарезервирован для муниципальных нужд либо ограничен в обороте;</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с лицом, с которым заключен договор о комплексном развитии территории жилой застройки, если земельный участок образован в границах территории, в отношении которой принято решение о комплексном развитии территории жилой застройки, и предоставлен указанному лицу;</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с лицом, заключившим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в отношении земельного участка, предоставленного этому лицу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и в случаях, предусмотренных областным законом, с некоммерческой организацией, созданной органами исполнительной власти Ростовской области для освоения территорий в целях строительства и эксплуатации наемных домов социального использования, в отношении земельного участка, предоставленного этой организации для освоения территории в целях строительства и эксплуатации наемного дома социального использования;</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с гражданами, имеющими в соответствии с федеральными законами, областными законами право на первоочередное или внеочередное приобретение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с лицами, которым находящиеся на неделимом земельном участке здания, строения, сооружения, помещения в них принадлежат на праве оперативного управления;</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4. Размер арендной платы в случае предоставления в аренду без проведения торгов в соответствии с подпунктом 3 пункта 2 статьи 39</w:t>
      </w:r>
      <w:r w:rsidRPr="00EA4601">
        <w:rPr>
          <w:rFonts w:ascii="Times New Roman" w:eastAsia="Times New Roman" w:hAnsi="Times New Roman" w:cs="Times New Roman"/>
          <w:iCs/>
          <w:sz w:val="28"/>
          <w:szCs w:val="28"/>
          <w:vertAlign w:val="superscript"/>
          <w:lang w:eastAsia="x-none"/>
        </w:rPr>
        <w:t>6</w:t>
      </w:r>
      <w:r w:rsidRPr="00EA4601">
        <w:rPr>
          <w:rFonts w:ascii="Times New Roman" w:eastAsia="Times New Roman" w:hAnsi="Times New Roman" w:cs="Times New Roman"/>
          <w:iCs/>
          <w:sz w:val="28"/>
          <w:szCs w:val="28"/>
          <w:lang w:eastAsia="x-none"/>
        </w:rPr>
        <w:t xml:space="preserve"> Земельного кодекса Российской Федерации земельного участка юридическим лицам в соответствии с распоряжением Губернатора Ростовской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областным законом, определяется в порядке, установленном постановлением Правительства Ростовской области.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bCs/>
          <w:iCs/>
          <w:sz w:val="28"/>
          <w:szCs w:val="28"/>
          <w:lang w:val="x-none" w:eastAsia="x-none"/>
        </w:rPr>
      </w:pPr>
      <w:r w:rsidRPr="00EA4601">
        <w:rPr>
          <w:rFonts w:ascii="Times New Roman" w:eastAsia="Times New Roman" w:hAnsi="Times New Roman" w:cs="Times New Roman"/>
          <w:iCs/>
          <w:sz w:val="28"/>
          <w:szCs w:val="28"/>
          <w:lang w:eastAsia="x-none"/>
        </w:rPr>
        <w:t xml:space="preserve">5. В случае переоформления юридическими лицами права постоянного (бессрочного) пользования земельными участками, находящимися в </w:t>
      </w:r>
      <w:r w:rsidRPr="00EA4601">
        <w:rPr>
          <w:rFonts w:ascii="Times New Roman" w:eastAsia="Times New Roman" w:hAnsi="Times New Roman" w:cs="Times New Roman"/>
          <w:bCs/>
          <w:iCs/>
          <w:sz w:val="28"/>
          <w:szCs w:val="28"/>
          <w:lang w:val="x-none" w:eastAsia="x-none"/>
        </w:rPr>
        <w:t>муниципальной собственности муниципального образования «</w:t>
      </w:r>
      <w:proofErr w:type="gramStart"/>
      <w:r w:rsidRPr="00EA4601">
        <w:rPr>
          <w:rFonts w:ascii="Times New Roman" w:eastAsia="Times New Roman" w:hAnsi="Times New Roman" w:cs="Times New Roman"/>
          <w:bCs/>
          <w:iCs/>
          <w:sz w:val="28"/>
          <w:szCs w:val="28"/>
          <w:lang w:eastAsia="x-none"/>
        </w:rPr>
        <w:t xml:space="preserve">Недвиговское </w:t>
      </w:r>
      <w:r w:rsidRPr="00EA4601">
        <w:rPr>
          <w:rFonts w:ascii="Times New Roman" w:eastAsia="Times New Roman" w:hAnsi="Times New Roman" w:cs="Times New Roman"/>
          <w:bCs/>
          <w:iCs/>
          <w:sz w:val="28"/>
          <w:szCs w:val="28"/>
          <w:lang w:val="x-none" w:eastAsia="x-none"/>
        </w:rPr>
        <w:t xml:space="preserve"> сельское</w:t>
      </w:r>
      <w:proofErr w:type="gramEnd"/>
      <w:r w:rsidRPr="00EA4601">
        <w:rPr>
          <w:rFonts w:ascii="Times New Roman" w:eastAsia="Times New Roman" w:hAnsi="Times New Roman" w:cs="Times New Roman"/>
          <w:bCs/>
          <w:iCs/>
          <w:sz w:val="28"/>
          <w:szCs w:val="28"/>
          <w:lang w:val="x-none" w:eastAsia="x-none"/>
        </w:rPr>
        <w:t xml:space="preserve"> поселение»</w:t>
      </w:r>
      <w:r w:rsidRPr="00EA4601">
        <w:rPr>
          <w:rFonts w:ascii="Times New Roman" w:eastAsia="Times New Roman" w:hAnsi="Times New Roman" w:cs="Times New Roman"/>
          <w:iCs/>
          <w:sz w:val="28"/>
          <w:szCs w:val="28"/>
          <w:lang w:eastAsia="x-none"/>
        </w:rPr>
        <w:t>, на право аренды размер арендной платы в отношении таких земельных участков устанавливается:</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0,3 процента кадастровой стоимости земельного участка из состава земель сельскохозяйственного назначения;</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1,5 процента кадастровой стоимости земельных участков, изъятых из оборота или ограниченных в обороте;</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2 процента кадастровой стоимости иных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6. Размер ежегодной арендной платы за земельный участок, предоставленный без проведения торгов в соответствии с подпунктом 31 пункта 2 статьи 39</w:t>
      </w:r>
      <w:r w:rsidRPr="00EA4601">
        <w:rPr>
          <w:rFonts w:ascii="Times New Roman" w:eastAsia="Times New Roman" w:hAnsi="Times New Roman" w:cs="Times New Roman"/>
          <w:iCs/>
          <w:sz w:val="28"/>
          <w:szCs w:val="28"/>
          <w:vertAlign w:val="superscript"/>
          <w:lang w:eastAsia="x-none"/>
        </w:rPr>
        <w:t>6</w:t>
      </w:r>
      <w:r w:rsidRPr="00EA4601">
        <w:rPr>
          <w:rFonts w:ascii="Times New Roman" w:eastAsia="Times New Roman" w:hAnsi="Times New Roman" w:cs="Times New Roman"/>
          <w:iCs/>
          <w:sz w:val="28"/>
          <w:szCs w:val="28"/>
          <w:lang w:eastAsia="x-none"/>
        </w:rPr>
        <w:t xml:space="preserve"> Земельного кодекса Российской Федерации, предназначенный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w:t>
      </w:r>
      <w:proofErr w:type="spellStart"/>
      <w:r w:rsidRPr="00EA4601">
        <w:rPr>
          <w:rFonts w:ascii="Times New Roman" w:eastAsia="Times New Roman" w:hAnsi="Times New Roman" w:cs="Times New Roman"/>
          <w:iCs/>
          <w:sz w:val="28"/>
          <w:szCs w:val="28"/>
          <w:lang w:eastAsia="x-none"/>
        </w:rPr>
        <w:t>неустраненных</w:t>
      </w:r>
      <w:proofErr w:type="spellEnd"/>
      <w:r w:rsidRPr="00EA4601">
        <w:rPr>
          <w:rFonts w:ascii="Times New Roman" w:eastAsia="Times New Roman" w:hAnsi="Times New Roman" w:cs="Times New Roman"/>
          <w:iCs/>
          <w:sz w:val="28"/>
          <w:szCs w:val="28"/>
          <w:lang w:eastAsia="x-none"/>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определяется в размере 2 процентов кадастровой стоимости земельного участка.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7. Размер ежегодной арендной платы за земельный участок при заключении нового договора аренды земельного участка без проведения торгов в случаях, предусмотренных пунктами 3 и 4 статьи 39</w:t>
      </w:r>
      <w:r w:rsidRPr="00EA4601">
        <w:rPr>
          <w:rFonts w:ascii="Times New Roman" w:eastAsia="Times New Roman" w:hAnsi="Times New Roman" w:cs="Times New Roman"/>
          <w:iCs/>
          <w:sz w:val="28"/>
          <w:szCs w:val="28"/>
          <w:vertAlign w:val="superscript"/>
          <w:lang w:eastAsia="x-none"/>
        </w:rPr>
        <w:t>6</w:t>
      </w:r>
      <w:r w:rsidRPr="00EA4601">
        <w:rPr>
          <w:rFonts w:ascii="Times New Roman" w:eastAsia="Times New Roman" w:hAnsi="Times New Roman" w:cs="Times New Roman"/>
          <w:iCs/>
          <w:sz w:val="28"/>
          <w:szCs w:val="28"/>
          <w:lang w:eastAsia="x-none"/>
        </w:rPr>
        <w:t xml:space="preserve"> Земельного кодекса Российской Федерации, определяется в размере 2 процентов кадастровой стоимости земельного участка, за исключением случаев, установленных настоящим Порядком.</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7</w:t>
      </w:r>
      <w:r w:rsidRPr="00EA4601">
        <w:rPr>
          <w:rFonts w:ascii="Times New Roman" w:eastAsia="Times New Roman" w:hAnsi="Times New Roman" w:cs="Times New Roman"/>
          <w:iCs/>
          <w:sz w:val="28"/>
          <w:szCs w:val="28"/>
          <w:vertAlign w:val="superscript"/>
          <w:lang w:eastAsia="x-none"/>
        </w:rPr>
        <w:t>1</w:t>
      </w:r>
      <w:r w:rsidRPr="00EA4601">
        <w:rPr>
          <w:rFonts w:ascii="Times New Roman" w:eastAsia="Times New Roman" w:hAnsi="Times New Roman" w:cs="Times New Roman"/>
          <w:iCs/>
          <w:sz w:val="28"/>
          <w:szCs w:val="28"/>
          <w:lang w:eastAsia="x-none"/>
        </w:rPr>
        <w:t>. Размер ежегодной арендной платы за земельный участок, предоставленный для осуществления деятельности, предусмотренной концессионным соглашением, лицу, с которым заключено концессионное соглашение, определяется в процентах от кадастровой стоимости земельного участка в соответствии со ставками арендной платы, установленными настоящим Порядком.</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7</w:t>
      </w:r>
      <w:r w:rsidRPr="00EA4601">
        <w:rPr>
          <w:rFonts w:ascii="Times New Roman" w:eastAsia="Times New Roman" w:hAnsi="Times New Roman" w:cs="Times New Roman"/>
          <w:iCs/>
          <w:sz w:val="28"/>
          <w:szCs w:val="28"/>
          <w:vertAlign w:val="superscript"/>
          <w:lang w:eastAsia="x-none"/>
        </w:rPr>
        <w:t>2</w:t>
      </w:r>
      <w:r w:rsidRPr="00EA4601">
        <w:rPr>
          <w:rFonts w:ascii="Times New Roman" w:eastAsia="Times New Roman" w:hAnsi="Times New Roman" w:cs="Times New Roman"/>
          <w:iCs/>
          <w:sz w:val="28"/>
          <w:szCs w:val="28"/>
          <w:lang w:eastAsia="x-none"/>
        </w:rPr>
        <w:t>. Размер арендной платы определяется в процентах от кадастровой стоимости земельного участка в размере земельного налога, рассчитанного в отношении такого земельного участка, при заключении договора аренды земельного участка с юридическим лицом, созданным субъектом Российской Федерации – Ростовской областью и обеспечивающим реализацию решения о комплексном развитии территории жилой застройки, если земельный участок образован в границах территории, в отношении которой принято решение о комплексном развитии территории жилой застройки, и предоставлен указанному юридическому лицу.</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7</w:t>
      </w:r>
      <w:r w:rsidRPr="00EA4601">
        <w:rPr>
          <w:rFonts w:ascii="Times New Roman" w:eastAsia="Times New Roman" w:hAnsi="Times New Roman" w:cs="Times New Roman"/>
          <w:iCs/>
          <w:sz w:val="28"/>
          <w:szCs w:val="28"/>
          <w:vertAlign w:val="superscript"/>
          <w:lang w:eastAsia="x-none"/>
        </w:rPr>
        <w:t>3</w:t>
      </w:r>
      <w:r w:rsidRPr="00EA4601">
        <w:rPr>
          <w:rFonts w:ascii="Times New Roman" w:eastAsia="Times New Roman" w:hAnsi="Times New Roman" w:cs="Times New Roman"/>
          <w:iCs/>
          <w:sz w:val="28"/>
          <w:szCs w:val="28"/>
          <w:lang w:eastAsia="x-none"/>
        </w:rPr>
        <w:t>. В случае предоставления земельного участка, образованного в границах территории (за исключением территории жилой застройки), лицу, с которым заключен договор о комплексном развитии территории (за исключением территории жилой застройки) в соответствии с Градостроительным кодексом Российской Федерации, либо юридическому лицу, созданному субъектом Российской Федерации – Ростовской областью и обеспечивающему в соответствии с Градостроительным кодексом Российской Федерации реализацию решения о комплексном развитии территории (за исключением территории жилой застройки), размер арендной платы определяется в процентах от кадастровой стоимости земельного участка и устанавливается в размере:</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0,5 процента – в отношении земельного участка, предоставленного для строительства объектов в области образования, культуры, здравоохранения;</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0,6 процента – в течение трехлетнего срока строительства и 1,2 процента в течение периода, превышающего трехлетний срок строительства, в отношении земельного участка, предоставленного для строительства многоквартирных жилых домов;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1,5 процента – в отношении земельного участка, предоставленного для строительства иных объектов, за исключением размещения объектов, указанных в пункте 2 настоящего Порядка.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При этом после ввода в эксплуатацию объектов, построенных в ходе комплексного развития территории, размер арендной платы за земельный участок определяется в соответствии со ставками арендной платы, установленными настоящим Порядком.</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8. В случае предоставления земельного участка в аренду без проведения торгов для целей, указанных в настоящем пункте, арендная плата определяется в процентах от кадастровой стоимости земельного участка и рассчитывается в размере:</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а) 0,01 процента в отношении: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земельного участка, предоставленного физическому или юридическому лицу, имеющему право на освобождение от уплаты земельного налога в соответствии с законодательством о налогах и сборах;</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земельного участка, изъятого из оборота, если земельный участок в случаях, установленных федеральными законами, может быть передан в аренду;</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земельного участка, загрязненного опасными отходами, радиоактивными веществами, подвергшегося загрязнению, заражению и деградации, за исключением случаев консервации земель с изъятием их из оборота;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земельного участка, предоставленного для размещения дипломатических представительств иностранных государств и консульских учреждений в Российской Федерации, если иное не установлено международными договорами;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б) 0,3 процента в отношении земельного участка, занятого жилищным фондом;</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в) 0,5 процента в отношении земельного участка, предоставленного (занятого) для размещения объектов спорта;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г) 3,5 процента в отношении земельного участка, предоставленного (занятого) для размещения объектов, непосредственно используемых для захоронения твердых бытовых отходов, в том числе полигонов;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д) 2,0 процента в отношении земельного участка, предоставленного (занятого) для размещения объектов, утилизирующих твердые бытовые отходы методом сжигания;</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е) 0,3 процента в отношении земельного участка, предоставленного (занятого) для размещения объектов, утилизирующих твердые бытовые отходы методом их сортировки и переработки;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ж) 0,3 процента в отношении земельного участка, предоставленного (занятого) для размещения объектов, предназначенных для перегрузки отходов, в том числе мусороперегрузочных станций.</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8</w:t>
      </w:r>
      <w:r w:rsidRPr="00EA4601">
        <w:rPr>
          <w:rFonts w:ascii="Times New Roman" w:eastAsia="Times New Roman" w:hAnsi="Times New Roman" w:cs="Times New Roman"/>
          <w:iCs/>
          <w:sz w:val="28"/>
          <w:szCs w:val="28"/>
          <w:vertAlign w:val="superscript"/>
          <w:lang w:eastAsia="x-none"/>
        </w:rPr>
        <w:t>1</w:t>
      </w:r>
      <w:r w:rsidRPr="00EA4601">
        <w:rPr>
          <w:rFonts w:ascii="Times New Roman" w:eastAsia="Times New Roman" w:hAnsi="Times New Roman" w:cs="Times New Roman"/>
          <w:iCs/>
          <w:sz w:val="28"/>
          <w:szCs w:val="28"/>
          <w:lang w:eastAsia="x-none"/>
        </w:rPr>
        <w:t>. В случае, если в отношении земельного участка, предоставленного собственнику зданий, сооружений, право которого на приобретение в собственность земельного участка ограничено законодательством Российской Федерации, размер арендной платы, рассчитанный в соответствии с пунктом 2 и подпунктами «а» – «ж» пункта 8 настоящего Порядка, превышает размер земельного налога, установленного в отношении предназначенных для использования в сходных целях и занимаемых зданиями, сооружениями земельных участков, для которых указанные ограничения права на приобретение в собственность отсутствуют, размер арендной платы определяется в размере земельного налога.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В случае предоставления земельного участка без проведения торгов арендная плата в отношении земельного участка в случаях, не указанных в пункте 2 и подпунктах «а» – «ж» пункта 8 настоящего Порядка, предоставленного собственнику зданий, сооружений, право которого на приобретение в собственность земельного участка ограничено законодательством Российской Федерации, определяется в размере земельного налога, установленного в отношении предназначенных для использования в сходных целях и занимаемых зданиями, сооружениями земельных участков, для которых указанные ограничения права на приобретение в собственность отсутствуют.</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9. Размер арендной платы за земельный участок, на котором расположен объект культурного наследия, приватизированный путем продажи на конкурсе в соответствии с Федеральным законом от 21.12.2001 № 78-ФЗ «О приватизации государственного и муниципального имущества», устанавливается равным одному рублю в год на весь срок выполнения условий конкурса по продаже такого объекта.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bCs/>
          <w:iCs/>
          <w:sz w:val="28"/>
          <w:szCs w:val="28"/>
          <w:lang w:val="x-none" w:eastAsia="x-none"/>
        </w:rPr>
      </w:pPr>
      <w:r w:rsidRPr="00EA4601">
        <w:rPr>
          <w:rFonts w:ascii="Times New Roman" w:eastAsia="Times New Roman" w:hAnsi="Times New Roman" w:cs="Times New Roman"/>
          <w:iCs/>
          <w:sz w:val="28"/>
          <w:szCs w:val="28"/>
          <w:lang w:eastAsia="x-none"/>
        </w:rPr>
        <w:t xml:space="preserve">10. В случае, если право на заключение договора аренды земельного участка, находящегося в </w:t>
      </w:r>
      <w:r w:rsidRPr="00EA4601">
        <w:rPr>
          <w:rFonts w:ascii="Times New Roman" w:eastAsia="Times New Roman" w:hAnsi="Times New Roman" w:cs="Times New Roman"/>
          <w:bCs/>
          <w:iCs/>
          <w:sz w:val="28"/>
          <w:szCs w:val="28"/>
          <w:lang w:val="x-none" w:eastAsia="x-none"/>
        </w:rPr>
        <w:t>муниципальной собственности муниципального образования «</w:t>
      </w:r>
      <w:r w:rsidRPr="00EA4601">
        <w:rPr>
          <w:rFonts w:ascii="Times New Roman" w:eastAsia="Times New Roman" w:hAnsi="Times New Roman" w:cs="Times New Roman"/>
          <w:bCs/>
          <w:iCs/>
          <w:sz w:val="28"/>
          <w:szCs w:val="28"/>
          <w:lang w:eastAsia="x-none"/>
        </w:rPr>
        <w:t>Недвиговское</w:t>
      </w:r>
      <w:r w:rsidRPr="00EA4601">
        <w:rPr>
          <w:rFonts w:ascii="Times New Roman" w:eastAsia="Times New Roman" w:hAnsi="Times New Roman" w:cs="Times New Roman"/>
          <w:bCs/>
          <w:iCs/>
          <w:sz w:val="28"/>
          <w:szCs w:val="28"/>
          <w:lang w:val="x-none" w:eastAsia="x-none"/>
        </w:rPr>
        <w:t xml:space="preserve"> сельское поселение»</w:t>
      </w:r>
      <w:r w:rsidRPr="00EA4601">
        <w:rPr>
          <w:rFonts w:ascii="Times New Roman" w:eastAsia="Times New Roman" w:hAnsi="Times New Roman" w:cs="Times New Roman"/>
          <w:iCs/>
          <w:sz w:val="28"/>
          <w:szCs w:val="28"/>
          <w:lang w:eastAsia="x-none"/>
        </w:rPr>
        <w:t>, приобретается на торгах, то размер ежегодной арендной платы или размер первого арендного платежа за земельный участок определяется по результатам таких торгов.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При этом начальная цена предмета аукциона на право заключения договора аренды земельного участка определяется по результатам рыночной оценки в соответствии с Федеральным законом «Об оценочной деятельности в Российской Федерации».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11. Размер ежегодной арендной платы за земельные участки в случаях, не указанных в пунктах 1 – 9</w:t>
      </w:r>
      <w:r w:rsidRPr="00EA4601">
        <w:rPr>
          <w:rFonts w:ascii="Times New Roman" w:eastAsia="Times New Roman" w:hAnsi="Times New Roman" w:cs="Times New Roman"/>
          <w:iCs/>
          <w:sz w:val="28"/>
          <w:szCs w:val="28"/>
          <w:vertAlign w:val="superscript"/>
          <w:lang w:eastAsia="x-none"/>
        </w:rPr>
        <w:t xml:space="preserve"> </w:t>
      </w:r>
      <w:r w:rsidRPr="00EA4601">
        <w:rPr>
          <w:rFonts w:ascii="Times New Roman" w:eastAsia="Times New Roman" w:hAnsi="Times New Roman" w:cs="Times New Roman"/>
          <w:iCs/>
          <w:sz w:val="28"/>
          <w:szCs w:val="28"/>
          <w:lang w:eastAsia="x-none"/>
        </w:rPr>
        <w:t>настоящего Порядка, определяется в размере 2 процентов кадастровой стоимости земельного участка.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bCs/>
          <w:iCs/>
          <w:sz w:val="28"/>
          <w:szCs w:val="28"/>
          <w:lang w:val="x-none" w:eastAsia="x-none"/>
        </w:rPr>
      </w:pPr>
      <w:r w:rsidRPr="00EA4601">
        <w:rPr>
          <w:rFonts w:ascii="Times New Roman" w:eastAsia="Times New Roman" w:hAnsi="Times New Roman" w:cs="Times New Roman"/>
          <w:iCs/>
          <w:sz w:val="28"/>
          <w:szCs w:val="28"/>
          <w:lang w:eastAsia="x-none"/>
        </w:rPr>
        <w:t xml:space="preserve">12. Размер арендной платы за использование земельного участка, находящегося в </w:t>
      </w:r>
      <w:r w:rsidRPr="00EA4601">
        <w:rPr>
          <w:rFonts w:ascii="Times New Roman" w:eastAsia="Times New Roman" w:hAnsi="Times New Roman" w:cs="Times New Roman"/>
          <w:bCs/>
          <w:iCs/>
          <w:sz w:val="28"/>
          <w:szCs w:val="28"/>
          <w:lang w:val="x-none" w:eastAsia="x-none"/>
        </w:rPr>
        <w:t>муниципальной собственности муниципального образования «</w:t>
      </w:r>
      <w:r w:rsidRPr="00EA4601">
        <w:rPr>
          <w:rFonts w:ascii="Times New Roman" w:eastAsia="Times New Roman" w:hAnsi="Times New Roman" w:cs="Times New Roman"/>
          <w:bCs/>
          <w:iCs/>
          <w:sz w:val="28"/>
          <w:szCs w:val="28"/>
          <w:lang w:eastAsia="x-none"/>
        </w:rPr>
        <w:t>Недвиговское</w:t>
      </w:r>
      <w:r w:rsidRPr="00EA4601">
        <w:rPr>
          <w:rFonts w:ascii="Times New Roman" w:eastAsia="Times New Roman" w:hAnsi="Times New Roman" w:cs="Times New Roman"/>
          <w:bCs/>
          <w:iCs/>
          <w:sz w:val="28"/>
          <w:szCs w:val="28"/>
          <w:lang w:val="x-none" w:eastAsia="x-none"/>
        </w:rPr>
        <w:t xml:space="preserve"> сельское поселение»</w:t>
      </w:r>
      <w:r w:rsidRPr="00EA4601">
        <w:rPr>
          <w:rFonts w:ascii="Times New Roman" w:eastAsia="Times New Roman" w:hAnsi="Times New Roman" w:cs="Times New Roman"/>
          <w:iCs/>
          <w:sz w:val="28"/>
          <w:szCs w:val="28"/>
          <w:lang w:eastAsia="x-none"/>
        </w:rPr>
        <w:t xml:space="preserve">, предоставленного для целей жилищного строительства, в случае если по истечении 3 лет со дня предоставления в аренду земельного участка, не введен в эксплуатацию построенный на земельном участке объект недвижимости, устанавливается равным 2-кратной налоговой ставке земельного налога на соответствующий земельный участок, находящийся в </w:t>
      </w:r>
      <w:r w:rsidRPr="00EA4601">
        <w:rPr>
          <w:rFonts w:ascii="Times New Roman" w:eastAsia="Times New Roman" w:hAnsi="Times New Roman" w:cs="Times New Roman"/>
          <w:bCs/>
          <w:iCs/>
          <w:sz w:val="28"/>
          <w:szCs w:val="28"/>
          <w:lang w:val="x-none" w:eastAsia="x-none"/>
        </w:rPr>
        <w:t>муниципальной собственности муниципального образования «</w:t>
      </w:r>
      <w:r w:rsidRPr="00EA4601">
        <w:rPr>
          <w:rFonts w:ascii="Times New Roman" w:eastAsia="Times New Roman" w:hAnsi="Times New Roman" w:cs="Times New Roman"/>
          <w:bCs/>
          <w:iCs/>
          <w:sz w:val="28"/>
          <w:szCs w:val="28"/>
          <w:lang w:eastAsia="x-none"/>
        </w:rPr>
        <w:t>Недвиговское</w:t>
      </w:r>
      <w:r w:rsidRPr="00EA4601">
        <w:rPr>
          <w:rFonts w:ascii="Times New Roman" w:eastAsia="Times New Roman" w:hAnsi="Times New Roman" w:cs="Times New Roman"/>
          <w:bCs/>
          <w:iCs/>
          <w:sz w:val="28"/>
          <w:szCs w:val="28"/>
          <w:lang w:val="x-none" w:eastAsia="x-none"/>
        </w:rPr>
        <w:t xml:space="preserve"> сельское поселение»</w:t>
      </w:r>
      <w:r w:rsidRPr="00EA4601">
        <w:rPr>
          <w:rFonts w:ascii="Times New Roman" w:eastAsia="Times New Roman" w:hAnsi="Times New Roman" w:cs="Times New Roman"/>
          <w:iCs/>
          <w:sz w:val="28"/>
          <w:szCs w:val="28"/>
          <w:lang w:eastAsia="x-none"/>
        </w:rPr>
        <w:t>, если иное не установлено земельным законодательством Российской Федерации.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bCs/>
          <w:iCs/>
          <w:sz w:val="28"/>
          <w:szCs w:val="28"/>
          <w:lang w:val="x-none" w:eastAsia="x-none"/>
        </w:rPr>
      </w:pPr>
      <w:r w:rsidRPr="00EA4601">
        <w:rPr>
          <w:rFonts w:ascii="Times New Roman" w:eastAsia="Times New Roman" w:hAnsi="Times New Roman" w:cs="Times New Roman"/>
          <w:iCs/>
          <w:sz w:val="28"/>
          <w:szCs w:val="28"/>
          <w:lang w:eastAsia="x-none"/>
        </w:rPr>
        <w:t xml:space="preserve">13. Размер арендной платы в процентах от кадастровой стоимости земельного участка, находящегося в </w:t>
      </w:r>
      <w:r w:rsidRPr="00EA4601">
        <w:rPr>
          <w:rFonts w:ascii="Times New Roman" w:eastAsia="Times New Roman" w:hAnsi="Times New Roman" w:cs="Times New Roman"/>
          <w:bCs/>
          <w:iCs/>
          <w:sz w:val="28"/>
          <w:szCs w:val="28"/>
          <w:lang w:val="x-none" w:eastAsia="x-none"/>
        </w:rPr>
        <w:t>муниципальной собственности муниципального образования «</w:t>
      </w:r>
      <w:r w:rsidRPr="00EA4601">
        <w:rPr>
          <w:rFonts w:ascii="Times New Roman" w:eastAsia="Times New Roman" w:hAnsi="Times New Roman" w:cs="Times New Roman"/>
          <w:bCs/>
          <w:iCs/>
          <w:sz w:val="28"/>
          <w:szCs w:val="28"/>
          <w:lang w:eastAsia="x-none"/>
        </w:rPr>
        <w:t>Недвиговское</w:t>
      </w:r>
      <w:r w:rsidRPr="00EA4601">
        <w:rPr>
          <w:rFonts w:ascii="Times New Roman" w:eastAsia="Times New Roman" w:hAnsi="Times New Roman" w:cs="Times New Roman"/>
          <w:bCs/>
          <w:iCs/>
          <w:sz w:val="28"/>
          <w:szCs w:val="28"/>
          <w:lang w:val="x-none" w:eastAsia="x-none"/>
        </w:rPr>
        <w:t xml:space="preserve"> сельское поселение»</w:t>
      </w:r>
      <w:r w:rsidRPr="00EA4601">
        <w:rPr>
          <w:rFonts w:ascii="Times New Roman" w:eastAsia="Times New Roman" w:hAnsi="Times New Roman" w:cs="Times New Roman"/>
          <w:iCs/>
          <w:sz w:val="28"/>
          <w:szCs w:val="28"/>
          <w:lang w:eastAsia="x-none"/>
        </w:rPr>
        <w:t>, определяемый в соответствии с пунктами 1, 6, 7, 7</w:t>
      </w:r>
      <w:r w:rsidRPr="00EA4601">
        <w:rPr>
          <w:rFonts w:ascii="Times New Roman" w:eastAsia="Times New Roman" w:hAnsi="Times New Roman" w:cs="Times New Roman"/>
          <w:iCs/>
          <w:sz w:val="28"/>
          <w:szCs w:val="28"/>
          <w:vertAlign w:val="superscript"/>
          <w:lang w:eastAsia="x-none"/>
        </w:rPr>
        <w:t>1</w:t>
      </w:r>
      <w:r w:rsidRPr="00EA4601">
        <w:rPr>
          <w:rFonts w:ascii="Times New Roman" w:eastAsia="Times New Roman" w:hAnsi="Times New Roman" w:cs="Times New Roman"/>
          <w:iCs/>
          <w:sz w:val="28"/>
          <w:szCs w:val="28"/>
          <w:lang w:eastAsia="x-none"/>
        </w:rPr>
        <w:t>, 7</w:t>
      </w:r>
      <w:r w:rsidRPr="00EA4601">
        <w:rPr>
          <w:rFonts w:ascii="Times New Roman" w:eastAsia="Times New Roman" w:hAnsi="Times New Roman" w:cs="Times New Roman"/>
          <w:iCs/>
          <w:sz w:val="28"/>
          <w:szCs w:val="28"/>
          <w:vertAlign w:val="superscript"/>
          <w:lang w:eastAsia="x-none"/>
        </w:rPr>
        <w:t>3</w:t>
      </w:r>
      <w:r w:rsidRPr="00EA4601">
        <w:rPr>
          <w:rFonts w:ascii="Times New Roman" w:eastAsia="Times New Roman" w:hAnsi="Times New Roman" w:cs="Times New Roman"/>
          <w:iCs/>
          <w:sz w:val="28"/>
          <w:szCs w:val="28"/>
          <w:lang w:eastAsia="x-none"/>
        </w:rPr>
        <w:t>, 8, 9, 11 настоящего Порядка, определяется путем последовательного перемножения кадастровой стоимости земельного участка, ставки арендной платы и индексов уровня инфляции, предусмотренных областным законом об областном бюджете на очередной финансовый год и плановый период и установленных по состоянию на начало очередного финансового года.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При этом индексация размера арендной платы производится, начиная с года, следующего за годом, в котором принято решение об утверждении результатов определения кадастровой стоимости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14. При определении размера годовой арендной платы в соответствии со ставками арендной платы в случаях, указанных в пункте 2 настоящего Порядка, проводится ежегодная индексация арендной платы с учетом размера уровня инфляции, предусмотренного областным законом об областном бюджете на очередной финансовый год и плановый период и установленного по состоянию на начало очередного финансового года, начиная с года, следующего за годом, в котором заключен договор аренды земельного участка.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В случае изменения кадастровой стоимости земельного участка индексация размера арендной платы производится, начиная с года, следующего за годом, в котором принято решение об утверждении результатов определения кадастровой стоимости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bCs/>
          <w:iCs/>
          <w:sz w:val="28"/>
          <w:szCs w:val="28"/>
          <w:lang w:val="x-none" w:eastAsia="x-none"/>
        </w:rPr>
      </w:pPr>
      <w:r w:rsidRPr="00EA4601">
        <w:rPr>
          <w:rFonts w:ascii="Times New Roman" w:eastAsia="Times New Roman" w:hAnsi="Times New Roman" w:cs="Times New Roman"/>
          <w:iCs/>
          <w:sz w:val="28"/>
          <w:szCs w:val="28"/>
          <w:lang w:eastAsia="x-none"/>
        </w:rPr>
        <w:t xml:space="preserve">15. Администрация Недвиговского сельского поселения при заключении договора аренды земельного участка, находящегося в </w:t>
      </w:r>
      <w:r w:rsidRPr="00EA4601">
        <w:rPr>
          <w:rFonts w:ascii="Times New Roman" w:eastAsia="Times New Roman" w:hAnsi="Times New Roman" w:cs="Times New Roman"/>
          <w:bCs/>
          <w:iCs/>
          <w:sz w:val="28"/>
          <w:szCs w:val="28"/>
          <w:lang w:val="x-none" w:eastAsia="x-none"/>
        </w:rPr>
        <w:t>муниципальной собственности муниципального образования «</w:t>
      </w:r>
      <w:r w:rsidRPr="00EA4601">
        <w:rPr>
          <w:rFonts w:ascii="Times New Roman" w:eastAsia="Times New Roman" w:hAnsi="Times New Roman" w:cs="Times New Roman"/>
          <w:bCs/>
          <w:iCs/>
          <w:sz w:val="28"/>
          <w:szCs w:val="28"/>
          <w:lang w:eastAsia="x-none"/>
        </w:rPr>
        <w:t>Недвиговское</w:t>
      </w:r>
      <w:r w:rsidRPr="00EA4601">
        <w:rPr>
          <w:rFonts w:ascii="Times New Roman" w:eastAsia="Times New Roman" w:hAnsi="Times New Roman" w:cs="Times New Roman"/>
          <w:bCs/>
          <w:iCs/>
          <w:sz w:val="28"/>
          <w:szCs w:val="28"/>
          <w:lang w:val="x-none" w:eastAsia="x-none"/>
        </w:rPr>
        <w:t xml:space="preserve"> сельское поселение»</w:t>
      </w:r>
      <w:r w:rsidRPr="00EA4601">
        <w:rPr>
          <w:rFonts w:ascii="Times New Roman" w:eastAsia="Times New Roman" w:hAnsi="Times New Roman" w:cs="Times New Roman"/>
          <w:iCs/>
          <w:sz w:val="28"/>
          <w:szCs w:val="28"/>
          <w:lang w:eastAsia="x-none"/>
        </w:rPr>
        <w:t xml:space="preserve">, обязана предусмотреть в таком договоре случаи и периодичность изменения в одностороннем порядке по требованию арендодателя арендной платы за использование земельного участка, находящегося </w:t>
      </w:r>
      <w:r w:rsidRPr="00EA4601">
        <w:rPr>
          <w:rFonts w:ascii="Times New Roman" w:eastAsia="Times New Roman" w:hAnsi="Times New Roman" w:cs="Times New Roman"/>
          <w:bCs/>
          <w:iCs/>
          <w:sz w:val="28"/>
          <w:szCs w:val="28"/>
          <w:lang w:val="x-none" w:eastAsia="x-none"/>
        </w:rPr>
        <w:t>муниципальной собственности муниципального образования «</w:t>
      </w:r>
      <w:r w:rsidRPr="00EA4601">
        <w:rPr>
          <w:rFonts w:ascii="Times New Roman" w:eastAsia="Times New Roman" w:hAnsi="Times New Roman" w:cs="Times New Roman"/>
          <w:bCs/>
          <w:iCs/>
          <w:sz w:val="28"/>
          <w:szCs w:val="28"/>
          <w:lang w:eastAsia="x-none"/>
        </w:rPr>
        <w:t>Недвиговское</w:t>
      </w:r>
      <w:r w:rsidRPr="00EA4601">
        <w:rPr>
          <w:rFonts w:ascii="Times New Roman" w:eastAsia="Times New Roman" w:hAnsi="Times New Roman" w:cs="Times New Roman"/>
          <w:bCs/>
          <w:iCs/>
          <w:sz w:val="28"/>
          <w:szCs w:val="28"/>
          <w:lang w:val="x-none" w:eastAsia="x-none"/>
        </w:rPr>
        <w:t xml:space="preserve"> сельское поселение»</w:t>
      </w:r>
      <w:r w:rsidRPr="00EA4601">
        <w:rPr>
          <w:rFonts w:ascii="Times New Roman" w:eastAsia="Times New Roman" w:hAnsi="Times New Roman" w:cs="Times New Roman"/>
          <w:iCs/>
          <w:sz w:val="28"/>
          <w:szCs w:val="28"/>
          <w:lang w:eastAsia="x-none"/>
        </w:rPr>
        <w:t>.</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bCs/>
          <w:iCs/>
          <w:sz w:val="28"/>
          <w:szCs w:val="28"/>
          <w:lang w:val="x-none" w:eastAsia="x-none"/>
        </w:rPr>
      </w:pPr>
      <w:r w:rsidRPr="00EA4601">
        <w:rPr>
          <w:rFonts w:ascii="Times New Roman" w:eastAsia="Times New Roman" w:hAnsi="Times New Roman" w:cs="Times New Roman"/>
          <w:iCs/>
          <w:sz w:val="28"/>
          <w:szCs w:val="28"/>
          <w:lang w:eastAsia="x-none"/>
        </w:rPr>
        <w:t xml:space="preserve">В одностороннем порядке по требованию арендодателя размер годовой арендной платы за использование земельного участка, находящегося в </w:t>
      </w:r>
      <w:r w:rsidRPr="00EA4601">
        <w:rPr>
          <w:rFonts w:ascii="Times New Roman" w:eastAsia="Times New Roman" w:hAnsi="Times New Roman" w:cs="Times New Roman"/>
          <w:bCs/>
          <w:iCs/>
          <w:sz w:val="28"/>
          <w:szCs w:val="28"/>
          <w:lang w:val="x-none" w:eastAsia="x-none"/>
        </w:rPr>
        <w:t>муниципальной собственности муниципального образования «</w:t>
      </w:r>
      <w:r w:rsidRPr="00EA4601">
        <w:rPr>
          <w:rFonts w:ascii="Times New Roman" w:eastAsia="Times New Roman" w:hAnsi="Times New Roman" w:cs="Times New Roman"/>
          <w:bCs/>
          <w:iCs/>
          <w:sz w:val="28"/>
          <w:szCs w:val="28"/>
          <w:lang w:eastAsia="x-none"/>
        </w:rPr>
        <w:t>Недвиговское</w:t>
      </w:r>
      <w:r w:rsidRPr="00EA4601">
        <w:rPr>
          <w:rFonts w:ascii="Times New Roman" w:eastAsia="Times New Roman" w:hAnsi="Times New Roman" w:cs="Times New Roman"/>
          <w:bCs/>
          <w:iCs/>
          <w:sz w:val="28"/>
          <w:szCs w:val="28"/>
          <w:lang w:val="x-none" w:eastAsia="x-none"/>
        </w:rPr>
        <w:t xml:space="preserve"> сельское поселение»</w:t>
      </w:r>
      <w:r w:rsidRPr="00EA4601">
        <w:rPr>
          <w:rFonts w:ascii="Times New Roman" w:eastAsia="Times New Roman" w:hAnsi="Times New Roman" w:cs="Times New Roman"/>
          <w:iCs/>
          <w:sz w:val="28"/>
          <w:szCs w:val="28"/>
          <w:lang w:eastAsia="x-none"/>
        </w:rPr>
        <w:t>, изменяется:</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путем ежегодной индексации с учетом уровня инфляции, предусмотренного областным законом об областном бюджете на очередной финансовый год и плановый период по состоянию на начало очередного финансового года, за исключением размера ежегодной арендной платы, установленного пунктами 3, 5, 7</w:t>
      </w:r>
      <w:r w:rsidRPr="00EA4601">
        <w:rPr>
          <w:rFonts w:ascii="Times New Roman" w:eastAsia="Times New Roman" w:hAnsi="Times New Roman" w:cs="Times New Roman"/>
          <w:iCs/>
          <w:sz w:val="28"/>
          <w:szCs w:val="28"/>
          <w:vertAlign w:val="superscript"/>
          <w:lang w:eastAsia="x-none"/>
        </w:rPr>
        <w:t>2</w:t>
      </w:r>
      <w:r w:rsidRPr="00EA4601">
        <w:rPr>
          <w:rFonts w:ascii="Times New Roman" w:eastAsia="Times New Roman" w:hAnsi="Times New Roman" w:cs="Times New Roman"/>
          <w:iCs/>
          <w:sz w:val="28"/>
          <w:szCs w:val="28"/>
          <w:lang w:eastAsia="x-none"/>
        </w:rPr>
        <w:t>, 8</w:t>
      </w:r>
      <w:r w:rsidRPr="00EA4601">
        <w:rPr>
          <w:rFonts w:ascii="Times New Roman" w:eastAsia="Times New Roman" w:hAnsi="Times New Roman" w:cs="Times New Roman"/>
          <w:iCs/>
          <w:sz w:val="28"/>
          <w:szCs w:val="28"/>
          <w:vertAlign w:val="superscript"/>
          <w:lang w:eastAsia="x-none"/>
        </w:rPr>
        <w:t>1</w:t>
      </w:r>
      <w:r w:rsidRPr="00EA4601">
        <w:rPr>
          <w:rFonts w:ascii="Times New Roman" w:eastAsia="Times New Roman" w:hAnsi="Times New Roman" w:cs="Times New Roman"/>
          <w:iCs/>
          <w:sz w:val="28"/>
          <w:szCs w:val="28"/>
          <w:lang w:eastAsia="x-none"/>
        </w:rPr>
        <w:t>, 9, 12 настоящего Порядка;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 xml:space="preserve">в связи с изменением кадастровой стоимости земельного участка. При этом арендная плата, рассчитанная в процентах от кадастровой стоимости земельного участка, находящегося в </w:t>
      </w:r>
      <w:r w:rsidRPr="00EA4601">
        <w:rPr>
          <w:rFonts w:ascii="Times New Roman" w:eastAsia="Times New Roman" w:hAnsi="Times New Roman" w:cs="Times New Roman"/>
          <w:bCs/>
          <w:iCs/>
          <w:sz w:val="28"/>
          <w:szCs w:val="28"/>
          <w:lang w:eastAsia="x-none"/>
        </w:rPr>
        <w:t>муниципальной собственности муниципального образования «Недвиговское сельское поселение»</w:t>
      </w:r>
      <w:r w:rsidRPr="00EA4601">
        <w:rPr>
          <w:rFonts w:ascii="Times New Roman" w:eastAsia="Times New Roman" w:hAnsi="Times New Roman" w:cs="Times New Roman"/>
          <w:iCs/>
          <w:sz w:val="28"/>
          <w:szCs w:val="28"/>
          <w:lang w:eastAsia="x-none"/>
        </w:rPr>
        <w:t>, подлежит перерасчету по состоянию на 1 января, следующего за годом, в котором принято решение об утверждении результатов определения кадастровой стоимости земельных участков;</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в связи с изменением ставок арендной платы, значений и коэффициентов, используемых при расчете арендной платы, порядка определения размера арендной платы. При этом размер арендной платы считается измененным с момента вступления в силу соответствующих нормативных правовых актов об установлении (утверждении):</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ставок арендной платы;</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значений и коэффициентов, используемых при расчете арендной платы;</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порядка определения размера арендной платы.</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16. В случае, если на стороне арендатора выступают несколько лиц, арендная плата для каждого из них определяется пропорционально их доле в праве на арендованное имущество в соответствии с договором аренды земельного участка.</w:t>
      </w:r>
    </w:p>
    <w:p w:rsidR="00EA4601" w:rsidRPr="00EA4601" w:rsidRDefault="00EA4601" w:rsidP="00EA4601">
      <w:pPr>
        <w:tabs>
          <w:tab w:val="num" w:pos="284"/>
          <w:tab w:val="num" w:pos="1271"/>
        </w:tabs>
        <w:spacing w:after="0" w:line="240" w:lineRule="auto"/>
        <w:ind w:firstLine="851"/>
        <w:jc w:val="both"/>
        <w:rPr>
          <w:rFonts w:ascii="Times New Roman" w:eastAsia="Times New Roman" w:hAnsi="Times New Roman" w:cs="Times New Roman"/>
          <w:iCs/>
          <w:sz w:val="28"/>
          <w:szCs w:val="28"/>
          <w:lang w:eastAsia="x-none"/>
        </w:rPr>
      </w:pPr>
      <w:r w:rsidRPr="00EA4601">
        <w:rPr>
          <w:rFonts w:ascii="Times New Roman" w:eastAsia="Times New Roman" w:hAnsi="Times New Roman" w:cs="Times New Roman"/>
          <w:iCs/>
          <w:sz w:val="28"/>
          <w:szCs w:val="28"/>
          <w:lang w:eastAsia="x-none"/>
        </w:rPr>
        <w:t xml:space="preserve">17. Арендная плата за использование земельных участков, находящихся в </w:t>
      </w:r>
      <w:r w:rsidRPr="00EA4601">
        <w:rPr>
          <w:rFonts w:ascii="Times New Roman" w:eastAsia="Times New Roman" w:hAnsi="Times New Roman" w:cs="Times New Roman"/>
          <w:bCs/>
          <w:iCs/>
          <w:sz w:val="28"/>
          <w:szCs w:val="28"/>
          <w:lang w:eastAsia="x-none"/>
        </w:rPr>
        <w:t>муниципальной собственности муниципального образования «Недвиговское сельское поселение»</w:t>
      </w:r>
      <w:r w:rsidRPr="00EA4601">
        <w:rPr>
          <w:rFonts w:ascii="Times New Roman" w:eastAsia="Times New Roman" w:hAnsi="Times New Roman" w:cs="Times New Roman"/>
          <w:iCs/>
          <w:sz w:val="28"/>
          <w:szCs w:val="28"/>
          <w:lang w:eastAsia="x-none"/>
        </w:rPr>
        <w:t>, вносится равными долями ежемесячно, не позднее 25-го числа отчетного месяца, в соответствии с условиями договора аренды земельного участка.</w:t>
      </w:r>
    </w:p>
    <w:p w:rsidR="00EA4601" w:rsidRPr="00EA4601" w:rsidRDefault="00EA4601" w:rsidP="00EA4601">
      <w:pPr>
        <w:tabs>
          <w:tab w:val="num" w:pos="284"/>
          <w:tab w:val="num" w:pos="1271"/>
        </w:tabs>
        <w:spacing w:after="0" w:line="240" w:lineRule="auto"/>
        <w:jc w:val="both"/>
        <w:rPr>
          <w:rFonts w:ascii="Times New Roman" w:eastAsia="Times New Roman" w:hAnsi="Times New Roman" w:cs="Times New Roman"/>
          <w:iCs/>
          <w:sz w:val="28"/>
          <w:szCs w:val="28"/>
          <w:lang w:eastAsia="x-none"/>
        </w:rPr>
      </w:pPr>
    </w:p>
    <w:p w:rsidR="00EA4601" w:rsidRDefault="00EA4601" w:rsidP="00EA4601"/>
    <w:p w:rsidR="00B956C6" w:rsidRDefault="00B956C6" w:rsidP="00EA4601"/>
    <w:p w:rsidR="00B956C6" w:rsidRDefault="00B956C6" w:rsidP="00EA4601"/>
    <w:p w:rsidR="00B956C6" w:rsidRDefault="00B956C6" w:rsidP="00EA4601"/>
    <w:p w:rsidR="00B956C6" w:rsidRDefault="00B956C6" w:rsidP="00EA4601"/>
    <w:p w:rsidR="00B956C6" w:rsidRDefault="00B956C6" w:rsidP="00EA4601"/>
    <w:p w:rsidR="00B956C6" w:rsidRDefault="00B956C6" w:rsidP="00EA4601"/>
    <w:p w:rsidR="00B956C6" w:rsidRDefault="00B956C6" w:rsidP="00EA4601"/>
    <w:p w:rsidR="00B956C6" w:rsidRDefault="00B956C6" w:rsidP="00EA4601"/>
    <w:p w:rsidR="00B956C6" w:rsidRDefault="00B956C6" w:rsidP="00EA4601"/>
    <w:p w:rsidR="00B956C6" w:rsidRDefault="00B956C6" w:rsidP="00EA4601"/>
    <w:p w:rsidR="00B956C6" w:rsidRDefault="00B956C6" w:rsidP="00EA4601"/>
    <w:p w:rsidR="00B956C6" w:rsidRPr="00EA4601" w:rsidRDefault="00B956C6" w:rsidP="00EA4601"/>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РОССИЙСКАЯ ФЕДЕРАЦИЯ</w:t>
      </w:r>
    </w:p>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РОСТОВСКАЯ ОБЛАСТЬ, МЯСНИКОВСКИЙ РАЙОН</w:t>
      </w:r>
    </w:p>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МУНИЦИПАЛЬНОЕ ОБРАЗОВАНИЕ «НЕДВИГОВСКОЕ СЕЛЬСКОЕ ПОСЕЛЕНИЕ»</w:t>
      </w:r>
    </w:p>
    <w:p w:rsidR="00B956C6" w:rsidRPr="00133A54" w:rsidRDefault="00B956C6" w:rsidP="00B956C6">
      <w:pPr>
        <w:jc w:val="center"/>
        <w:rPr>
          <w:rFonts w:ascii="Times New Roman" w:hAnsi="Times New Roman" w:cs="Times New Roman"/>
          <w:sz w:val="24"/>
        </w:rPr>
      </w:pPr>
    </w:p>
    <w:p w:rsidR="00B956C6" w:rsidRPr="00133A54" w:rsidRDefault="00B956C6" w:rsidP="00133A54">
      <w:pPr>
        <w:pBdr>
          <w:bottom w:val="single" w:sz="12" w:space="1" w:color="auto"/>
        </w:pBdr>
        <w:jc w:val="center"/>
        <w:rPr>
          <w:rFonts w:ascii="Times New Roman" w:hAnsi="Times New Roman" w:cs="Times New Roman"/>
          <w:sz w:val="24"/>
        </w:rPr>
      </w:pPr>
      <w:r w:rsidRPr="00133A54">
        <w:rPr>
          <w:rFonts w:ascii="Times New Roman" w:hAnsi="Times New Roman" w:cs="Times New Roman"/>
          <w:sz w:val="24"/>
        </w:rPr>
        <w:t>СОБРАНИЕ ДЕПУТАТОВ НЕ</w:t>
      </w:r>
      <w:r w:rsidR="00133A54">
        <w:rPr>
          <w:rFonts w:ascii="Times New Roman" w:hAnsi="Times New Roman" w:cs="Times New Roman"/>
          <w:sz w:val="24"/>
        </w:rPr>
        <w:t>ДВИГОВСКОГО СЕЛЬСКОГО ПОСЕЛЕНИЯ</w:t>
      </w:r>
    </w:p>
    <w:p w:rsidR="00B956C6" w:rsidRPr="00133A54" w:rsidRDefault="00133A54" w:rsidP="00133A54">
      <w:pPr>
        <w:jc w:val="center"/>
        <w:rPr>
          <w:rFonts w:ascii="Times New Roman" w:hAnsi="Times New Roman" w:cs="Times New Roman"/>
          <w:sz w:val="24"/>
        </w:rPr>
      </w:pPr>
      <w:r>
        <w:rPr>
          <w:rFonts w:ascii="Times New Roman" w:hAnsi="Times New Roman" w:cs="Times New Roman"/>
          <w:sz w:val="24"/>
        </w:rPr>
        <w:t>РЕШЕНИЕ</w:t>
      </w:r>
    </w:p>
    <w:p w:rsidR="00B956C6" w:rsidRPr="00133A54" w:rsidRDefault="00B956C6" w:rsidP="00B956C6">
      <w:pPr>
        <w:jc w:val="both"/>
        <w:rPr>
          <w:rFonts w:ascii="Times New Roman" w:hAnsi="Times New Roman" w:cs="Times New Roman"/>
          <w:sz w:val="24"/>
        </w:rPr>
      </w:pPr>
      <w:r w:rsidRPr="00133A54">
        <w:rPr>
          <w:rFonts w:ascii="Times New Roman" w:hAnsi="Times New Roman" w:cs="Times New Roman"/>
          <w:sz w:val="24"/>
        </w:rPr>
        <w:t xml:space="preserve">           Принято</w:t>
      </w:r>
    </w:p>
    <w:p w:rsidR="00B956C6" w:rsidRPr="00133A54" w:rsidRDefault="00B956C6" w:rsidP="00B956C6">
      <w:pPr>
        <w:jc w:val="both"/>
        <w:rPr>
          <w:rFonts w:ascii="Times New Roman" w:hAnsi="Times New Roman" w:cs="Times New Roman"/>
          <w:b/>
          <w:sz w:val="24"/>
        </w:rPr>
      </w:pPr>
      <w:r w:rsidRPr="00133A54">
        <w:rPr>
          <w:rFonts w:ascii="Times New Roman" w:hAnsi="Times New Roman" w:cs="Times New Roman"/>
          <w:sz w:val="24"/>
        </w:rPr>
        <w:t xml:space="preserve">Собранием депутатов                                          №127                  </w:t>
      </w:r>
      <w:proofErr w:type="gramStart"/>
      <w:r w:rsidRPr="00133A54">
        <w:rPr>
          <w:rFonts w:ascii="Times New Roman" w:hAnsi="Times New Roman" w:cs="Times New Roman"/>
          <w:sz w:val="24"/>
        </w:rPr>
        <w:t xml:space="preserve">   «</w:t>
      </w:r>
      <w:proofErr w:type="gramEnd"/>
      <w:r w:rsidRPr="00133A54">
        <w:rPr>
          <w:rFonts w:ascii="Times New Roman" w:hAnsi="Times New Roman" w:cs="Times New Roman"/>
          <w:sz w:val="24"/>
        </w:rPr>
        <w:t>14» февраля 2025</w:t>
      </w:r>
      <w:r w:rsidRPr="00133A54">
        <w:rPr>
          <w:rFonts w:ascii="Times New Roman" w:hAnsi="Times New Roman" w:cs="Times New Roman"/>
          <w:b/>
          <w:sz w:val="24"/>
        </w:rPr>
        <w:t xml:space="preserve"> </w:t>
      </w:r>
      <w:r w:rsidRPr="00133A54">
        <w:rPr>
          <w:rFonts w:ascii="Times New Roman" w:hAnsi="Times New Roman" w:cs="Times New Roman"/>
          <w:sz w:val="24"/>
        </w:rPr>
        <w:t xml:space="preserve">года   </w:t>
      </w:r>
      <w:r w:rsidRPr="00133A54">
        <w:rPr>
          <w:rFonts w:ascii="Times New Roman" w:hAnsi="Times New Roman" w:cs="Times New Roman"/>
          <w:b/>
          <w:sz w:val="24"/>
        </w:rPr>
        <w:t xml:space="preserve">                              </w:t>
      </w:r>
    </w:p>
    <w:p w:rsidR="00B956C6" w:rsidRPr="00133A54" w:rsidRDefault="00B956C6" w:rsidP="00B956C6">
      <w:pPr>
        <w:ind w:right="4138"/>
        <w:rPr>
          <w:rFonts w:ascii="Times New Roman" w:hAnsi="Times New Roman" w:cs="Times New Roman"/>
          <w:sz w:val="24"/>
        </w:rPr>
      </w:pPr>
    </w:p>
    <w:p w:rsidR="00B956C6" w:rsidRPr="00133A54" w:rsidRDefault="00B956C6" w:rsidP="00B956C6">
      <w:pPr>
        <w:jc w:val="center"/>
        <w:rPr>
          <w:rFonts w:ascii="Times New Roman" w:hAnsi="Times New Roman" w:cs="Times New Roman"/>
          <w:b/>
          <w:sz w:val="24"/>
        </w:rPr>
      </w:pPr>
      <w:r w:rsidRPr="00133A54">
        <w:rPr>
          <w:rFonts w:ascii="Times New Roman" w:hAnsi="Times New Roman" w:cs="Times New Roman"/>
          <w:sz w:val="24"/>
        </w:rPr>
        <w:t>О денежном содержании муниципальных служащих муниципального образования «Недвиговское сельское поселение»</w:t>
      </w:r>
    </w:p>
    <w:p w:rsidR="00B956C6" w:rsidRPr="00133A54" w:rsidRDefault="00B956C6" w:rsidP="00B956C6">
      <w:pPr>
        <w:jc w:val="both"/>
        <w:rPr>
          <w:rFonts w:ascii="Times New Roman" w:hAnsi="Times New Roman" w:cs="Times New Roman"/>
          <w:b/>
          <w:sz w:val="24"/>
        </w:rPr>
      </w:pPr>
    </w:p>
    <w:p w:rsidR="00B956C6" w:rsidRPr="00133A54" w:rsidRDefault="00B956C6" w:rsidP="00B956C6">
      <w:pPr>
        <w:ind w:firstLine="708"/>
        <w:jc w:val="both"/>
        <w:rPr>
          <w:rFonts w:ascii="Times New Roman" w:hAnsi="Times New Roman" w:cs="Times New Roman"/>
          <w:sz w:val="24"/>
        </w:rPr>
      </w:pPr>
      <w:r w:rsidRPr="00133A54">
        <w:rPr>
          <w:rFonts w:ascii="Times New Roman" w:hAnsi="Times New Roman" w:cs="Times New Roman"/>
          <w:sz w:val="24"/>
        </w:rPr>
        <w:t xml:space="preserve">В целях обеспечения социальных гарантий, создания единой правовой базы формирования денежного содержания и его единообразного применения для муниципальных служащих  Администрации Недвиговского сельского поселения, руководствуясь Областным законам от 9 октября 2007 года № 786-ЗС «О муниципальной службе в Ростовской области», Областным законам от 9 октября 2007 года № 787 «О реестре муниципальных должностей и реестре должностей муниципальной службы в Ростовской области», во исполнение Областного закона от 28.10.2021 № 582-ЗС «О внесении изменений в отдельные Областные законы», в соответствии с постановлением Правительства Ростовской области от 22.11.2021 № 942 </w:t>
      </w:r>
      <w:r w:rsidRPr="00133A54">
        <w:rPr>
          <w:rFonts w:ascii="Times New Roman" w:hAnsi="Times New Roman" w:cs="Times New Roman"/>
          <w:color w:val="000000"/>
          <w:sz w:val="24"/>
          <w:shd w:val="clear" w:color="auto" w:fill="FFFFFF"/>
        </w:rPr>
        <w:t xml:space="preserve">«О внесении изменений в постановление Правительства Ростовской области от 10.11.2011 № 116»,Постановлением Правительства Ростовской области от 22.01.2025г. №34 «О внесении изменений в постановление Правительства Ростовской области от 10.11.2011г. №116», </w:t>
      </w:r>
      <w:r w:rsidRPr="00133A54">
        <w:rPr>
          <w:rFonts w:ascii="Times New Roman" w:hAnsi="Times New Roman" w:cs="Times New Roman"/>
          <w:sz w:val="24"/>
        </w:rPr>
        <w:t>Уставом  муниципального образования «Недвиговское сельское поселение», Собрание депутатов Недвиговского сельского поселения</w:t>
      </w:r>
    </w:p>
    <w:p w:rsidR="00B956C6" w:rsidRPr="00133A54" w:rsidRDefault="00B956C6" w:rsidP="00B956C6">
      <w:pPr>
        <w:ind w:firstLine="708"/>
        <w:jc w:val="center"/>
        <w:rPr>
          <w:rFonts w:ascii="Times New Roman" w:hAnsi="Times New Roman" w:cs="Times New Roman"/>
          <w:sz w:val="24"/>
        </w:rPr>
      </w:pPr>
    </w:p>
    <w:p w:rsidR="00B956C6" w:rsidRPr="00133A54" w:rsidRDefault="00B956C6" w:rsidP="00B956C6">
      <w:pPr>
        <w:ind w:firstLine="708"/>
        <w:jc w:val="center"/>
        <w:rPr>
          <w:rFonts w:ascii="Times New Roman" w:hAnsi="Times New Roman" w:cs="Times New Roman"/>
          <w:sz w:val="24"/>
        </w:rPr>
      </w:pPr>
      <w:r w:rsidRPr="00133A54">
        <w:rPr>
          <w:rFonts w:ascii="Times New Roman" w:hAnsi="Times New Roman" w:cs="Times New Roman"/>
          <w:sz w:val="24"/>
        </w:rPr>
        <w:t>РЕШИЛО:</w:t>
      </w:r>
    </w:p>
    <w:p w:rsidR="00B956C6" w:rsidRPr="00133A54" w:rsidRDefault="00B956C6" w:rsidP="00B956C6">
      <w:pPr>
        <w:ind w:firstLine="708"/>
        <w:jc w:val="center"/>
        <w:rPr>
          <w:rFonts w:ascii="Times New Roman" w:hAnsi="Times New Roman" w:cs="Times New Roman"/>
          <w:sz w:val="24"/>
        </w:rPr>
      </w:pP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1. Утвердить Положение о денежном содержании муниципальных служащих муниципального образования «Недвиговское сельское поселение», согласно приложению 1.</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2. Утвердить Положение о единовременной выплате при предоставлении ежегодного оплачиваемого отпуска муниципальным служащим муниципального образования «Недвиговское сельское поселение», согласно приложению 2.</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3. Утвердить Положение о выплате материальной помощи муниципальным служащим муниципального образования «Недвиговское сельское поселение», согласно приложению 3.</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4. Утвердить Положение о выплате компенсации на лечение лиц, замещающих должности муниципальной службы в Администрации Недвиговского сельского поселения, согласно приложению 4.</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5. Утвердить Положение о порядке премирования муниципальных служащих муниципального образования «Недвиговское сельское поселение», согласно приложению 5.</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 xml:space="preserve">6. Утвердить Положение о порядке выплаты ежемесячной квалификационной надбавки к должностному окладу муниципальным служащим в Администрации Недвиговского сельского поселения, согласно приложению 6. </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7. Утвердить Положение о ежемесячной надбавке за выслугу лет и порядке исчисления стажа муниципальной службы для выплаты ежемесячной надбавки к должностному окладу за выслугу лет муниципальным служащим Администрации Недвиговского сельского поселения, согласно приложению 7.</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8. Утвердить Положение об условиях и порядке выплаты ежемесячной надбавки к должностному окладу за особые условия муниципальной службы (сложность, напряженность, специальный режим работы и иные особые условия) муниципальным служащим в Администрации Недвиговского сельского поселения, согласно приложению 8.</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 xml:space="preserve">9. Со дня принятия настоящего решения, признать утратившими силу: </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 xml:space="preserve">-решение Собрания депутатов Недвиговского сельского поселения №68 </w:t>
      </w:r>
      <w:proofErr w:type="gramStart"/>
      <w:r w:rsidRPr="00133A54">
        <w:rPr>
          <w:rFonts w:ascii="Times New Roman" w:hAnsi="Times New Roman" w:cs="Times New Roman"/>
          <w:sz w:val="24"/>
        </w:rPr>
        <w:t>от  27.03.2023</w:t>
      </w:r>
      <w:proofErr w:type="gramEnd"/>
      <w:r w:rsidRPr="00133A54">
        <w:rPr>
          <w:rFonts w:ascii="Times New Roman" w:hAnsi="Times New Roman" w:cs="Times New Roman"/>
          <w:sz w:val="24"/>
        </w:rPr>
        <w:t xml:space="preserve"> г. «О денежном содержании муниципальных служащих Администрации Недвиговского сельского поселения»</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bCs/>
          <w:sz w:val="24"/>
        </w:rPr>
        <w:t>10. Решение вступает в силу со дня официального опубликования.</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11. Контроль за исполнением решения возложить на постоянную комиссию по вопросам по местному самоуправлению, социальной политике и охране общественного порядка при собрании депутатов Недвиговского сельского поселения.</w:t>
      </w:r>
    </w:p>
    <w:p w:rsidR="00B956C6" w:rsidRPr="00133A54" w:rsidRDefault="00B956C6" w:rsidP="00B956C6">
      <w:pPr>
        <w:pStyle w:val="210"/>
        <w:tabs>
          <w:tab w:val="left" w:pos="1791"/>
        </w:tabs>
        <w:spacing w:line="240" w:lineRule="auto"/>
      </w:pPr>
    </w:p>
    <w:p w:rsidR="00B956C6" w:rsidRPr="00133A54" w:rsidRDefault="00B956C6" w:rsidP="00B956C6">
      <w:pPr>
        <w:rPr>
          <w:rFonts w:ascii="Times New Roman" w:hAnsi="Times New Roman" w:cs="Times New Roman"/>
          <w:sz w:val="24"/>
        </w:rPr>
      </w:pPr>
      <w:r w:rsidRPr="00133A54">
        <w:rPr>
          <w:rFonts w:ascii="Times New Roman" w:hAnsi="Times New Roman" w:cs="Times New Roman"/>
          <w:sz w:val="24"/>
        </w:rPr>
        <w:t>Председатель Собрания депутатов-</w:t>
      </w:r>
    </w:p>
    <w:p w:rsidR="00B956C6" w:rsidRPr="00133A54" w:rsidRDefault="00B956C6" w:rsidP="00B956C6">
      <w:pPr>
        <w:rPr>
          <w:rFonts w:ascii="Times New Roman" w:hAnsi="Times New Roman" w:cs="Times New Roman"/>
          <w:sz w:val="24"/>
        </w:rPr>
      </w:pPr>
      <w:r w:rsidRPr="00133A54">
        <w:rPr>
          <w:rFonts w:ascii="Times New Roman" w:hAnsi="Times New Roman" w:cs="Times New Roman"/>
          <w:sz w:val="24"/>
        </w:rPr>
        <w:t>Глава Недвиговского сельского поселения</w:t>
      </w:r>
      <w:r w:rsidRPr="00133A54">
        <w:rPr>
          <w:rFonts w:ascii="Times New Roman" w:hAnsi="Times New Roman" w:cs="Times New Roman"/>
          <w:sz w:val="24"/>
        </w:rPr>
        <w:tab/>
      </w:r>
      <w:r w:rsidRPr="00133A54">
        <w:rPr>
          <w:rFonts w:ascii="Times New Roman" w:hAnsi="Times New Roman" w:cs="Times New Roman"/>
          <w:sz w:val="24"/>
        </w:rPr>
        <w:tab/>
        <w:t xml:space="preserve">                                            </w:t>
      </w:r>
      <w:proofErr w:type="spellStart"/>
      <w:r w:rsidRPr="00133A54">
        <w:rPr>
          <w:rFonts w:ascii="Times New Roman" w:hAnsi="Times New Roman" w:cs="Times New Roman"/>
          <w:sz w:val="24"/>
        </w:rPr>
        <w:t>О.И.Локтионова</w:t>
      </w:r>
      <w:proofErr w:type="spellEnd"/>
    </w:p>
    <w:p w:rsidR="00B956C6" w:rsidRPr="00133A54" w:rsidRDefault="00B956C6" w:rsidP="00B956C6">
      <w:pPr>
        <w:rPr>
          <w:rFonts w:ascii="Times New Roman" w:hAnsi="Times New Roman" w:cs="Times New Roman"/>
          <w:sz w:val="20"/>
          <w:szCs w:val="20"/>
        </w:rPr>
      </w:pPr>
    </w:p>
    <w:p w:rsidR="00B956C6" w:rsidRDefault="00B956C6" w:rsidP="00B956C6">
      <w:pPr>
        <w:rPr>
          <w:rFonts w:ascii="Times New Roman" w:hAnsi="Times New Roman" w:cs="Times New Roman"/>
          <w:szCs w:val="28"/>
        </w:rPr>
      </w:pPr>
    </w:p>
    <w:p w:rsidR="00904E19" w:rsidRDefault="00904E19" w:rsidP="00B956C6">
      <w:pPr>
        <w:rPr>
          <w:rFonts w:ascii="Times New Roman" w:hAnsi="Times New Roman" w:cs="Times New Roman"/>
          <w:szCs w:val="28"/>
        </w:rPr>
      </w:pPr>
    </w:p>
    <w:p w:rsidR="00904E19" w:rsidRPr="00133A54" w:rsidRDefault="00904E19" w:rsidP="00B956C6">
      <w:pPr>
        <w:rPr>
          <w:rFonts w:ascii="Times New Roman" w:hAnsi="Times New Roman" w:cs="Times New Roman"/>
          <w:szCs w:val="28"/>
        </w:rPr>
      </w:pPr>
    </w:p>
    <w:p w:rsidR="00B956C6" w:rsidRPr="00133A54" w:rsidRDefault="00B956C6" w:rsidP="00B956C6">
      <w:pPr>
        <w:ind w:left="6237"/>
        <w:jc w:val="center"/>
        <w:rPr>
          <w:rFonts w:ascii="Times New Roman" w:hAnsi="Times New Roman" w:cs="Times New Roman"/>
          <w:sz w:val="20"/>
          <w:szCs w:val="20"/>
        </w:rPr>
      </w:pPr>
      <w:r w:rsidRPr="00133A54">
        <w:rPr>
          <w:rFonts w:ascii="Times New Roman" w:hAnsi="Times New Roman" w:cs="Times New Roman"/>
          <w:sz w:val="20"/>
          <w:szCs w:val="20"/>
        </w:rPr>
        <w:t>Приложение 1</w:t>
      </w:r>
    </w:p>
    <w:p w:rsidR="00B956C6" w:rsidRPr="00133A54" w:rsidRDefault="00B956C6" w:rsidP="00B956C6">
      <w:pPr>
        <w:ind w:left="6237"/>
        <w:jc w:val="center"/>
        <w:rPr>
          <w:rFonts w:ascii="Times New Roman" w:hAnsi="Times New Roman" w:cs="Times New Roman"/>
          <w:sz w:val="20"/>
          <w:szCs w:val="20"/>
        </w:rPr>
      </w:pPr>
      <w:r w:rsidRPr="00133A54">
        <w:rPr>
          <w:rFonts w:ascii="Times New Roman" w:hAnsi="Times New Roman" w:cs="Times New Roman"/>
          <w:sz w:val="20"/>
          <w:szCs w:val="20"/>
        </w:rPr>
        <w:t>к решению Собрания депутатов</w:t>
      </w:r>
    </w:p>
    <w:p w:rsidR="00B956C6" w:rsidRPr="00133A54" w:rsidRDefault="00B956C6" w:rsidP="00B956C6">
      <w:pPr>
        <w:ind w:left="6237"/>
        <w:jc w:val="center"/>
        <w:rPr>
          <w:rFonts w:ascii="Times New Roman" w:hAnsi="Times New Roman" w:cs="Times New Roman"/>
          <w:sz w:val="20"/>
          <w:szCs w:val="20"/>
        </w:rPr>
      </w:pPr>
      <w:r w:rsidRPr="00133A54">
        <w:rPr>
          <w:rFonts w:ascii="Times New Roman" w:hAnsi="Times New Roman" w:cs="Times New Roman"/>
          <w:sz w:val="20"/>
          <w:szCs w:val="20"/>
        </w:rPr>
        <w:t>Недвиговского сельского поселения</w:t>
      </w:r>
    </w:p>
    <w:p w:rsidR="00B956C6" w:rsidRPr="00133A54" w:rsidRDefault="00B956C6" w:rsidP="00B956C6">
      <w:pPr>
        <w:ind w:left="6237"/>
        <w:jc w:val="center"/>
        <w:rPr>
          <w:rFonts w:ascii="Times New Roman" w:hAnsi="Times New Roman" w:cs="Times New Roman"/>
          <w:bCs/>
          <w:sz w:val="20"/>
          <w:szCs w:val="20"/>
        </w:rPr>
      </w:pPr>
      <w:r w:rsidRPr="00133A54">
        <w:rPr>
          <w:rFonts w:ascii="Times New Roman" w:hAnsi="Times New Roman" w:cs="Times New Roman"/>
          <w:bCs/>
          <w:sz w:val="20"/>
          <w:szCs w:val="20"/>
        </w:rPr>
        <w:t>«О денежном содержании муниципальных</w:t>
      </w:r>
    </w:p>
    <w:p w:rsidR="00B956C6" w:rsidRPr="00133A54" w:rsidRDefault="00B956C6" w:rsidP="00B956C6">
      <w:pPr>
        <w:ind w:left="6237"/>
        <w:jc w:val="center"/>
        <w:rPr>
          <w:rFonts w:ascii="Times New Roman" w:hAnsi="Times New Roman" w:cs="Times New Roman"/>
          <w:bCs/>
          <w:sz w:val="20"/>
          <w:szCs w:val="20"/>
        </w:rPr>
      </w:pPr>
      <w:r w:rsidRPr="00133A54">
        <w:rPr>
          <w:rFonts w:ascii="Times New Roman" w:hAnsi="Times New Roman" w:cs="Times New Roman"/>
          <w:bCs/>
          <w:sz w:val="20"/>
          <w:szCs w:val="20"/>
        </w:rPr>
        <w:t>служащих муниципального образования</w:t>
      </w:r>
    </w:p>
    <w:p w:rsidR="00B956C6" w:rsidRPr="00133A54" w:rsidRDefault="00B956C6" w:rsidP="00B956C6">
      <w:pPr>
        <w:ind w:left="6237"/>
        <w:jc w:val="center"/>
        <w:rPr>
          <w:rFonts w:ascii="Times New Roman" w:hAnsi="Times New Roman" w:cs="Times New Roman"/>
          <w:bCs/>
          <w:sz w:val="20"/>
          <w:szCs w:val="20"/>
        </w:rPr>
      </w:pPr>
      <w:r w:rsidRPr="00133A54">
        <w:rPr>
          <w:rFonts w:ascii="Times New Roman" w:hAnsi="Times New Roman" w:cs="Times New Roman"/>
          <w:bCs/>
          <w:sz w:val="20"/>
          <w:szCs w:val="20"/>
        </w:rPr>
        <w:t xml:space="preserve">«Недвиговское сельское поселение» от  </w:t>
      </w:r>
    </w:p>
    <w:p w:rsidR="00B956C6" w:rsidRPr="00133A54" w:rsidRDefault="00B956C6" w:rsidP="00B956C6">
      <w:pPr>
        <w:ind w:left="6237"/>
        <w:jc w:val="center"/>
        <w:rPr>
          <w:rFonts w:ascii="Times New Roman" w:hAnsi="Times New Roman" w:cs="Times New Roman"/>
          <w:sz w:val="20"/>
          <w:szCs w:val="20"/>
        </w:rPr>
      </w:pPr>
      <w:r w:rsidRPr="00133A54">
        <w:rPr>
          <w:rFonts w:ascii="Times New Roman" w:hAnsi="Times New Roman" w:cs="Times New Roman"/>
          <w:bCs/>
          <w:sz w:val="20"/>
          <w:szCs w:val="20"/>
        </w:rPr>
        <w:t>«14» февраля 2025 года   №127</w:t>
      </w:r>
    </w:p>
    <w:p w:rsidR="00B956C6" w:rsidRPr="00133A54" w:rsidRDefault="00B956C6" w:rsidP="00B956C6">
      <w:pPr>
        <w:jc w:val="right"/>
        <w:rPr>
          <w:rFonts w:ascii="Times New Roman" w:hAnsi="Times New Roman" w:cs="Times New Roman"/>
          <w:sz w:val="24"/>
        </w:rPr>
      </w:pPr>
    </w:p>
    <w:p w:rsidR="00B956C6" w:rsidRPr="00133A54" w:rsidRDefault="00B956C6" w:rsidP="00B956C6">
      <w:pPr>
        <w:jc w:val="center"/>
        <w:rPr>
          <w:rFonts w:ascii="Times New Roman" w:hAnsi="Times New Roman" w:cs="Times New Roman"/>
          <w:b/>
          <w:sz w:val="24"/>
        </w:rPr>
      </w:pPr>
      <w:r w:rsidRPr="00133A54">
        <w:rPr>
          <w:rFonts w:ascii="Times New Roman" w:hAnsi="Times New Roman" w:cs="Times New Roman"/>
          <w:b/>
          <w:sz w:val="24"/>
        </w:rPr>
        <w:t>ПОЛОЖЕНИЕ</w:t>
      </w:r>
    </w:p>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«О денежном содержании муниципальных служащих</w:t>
      </w:r>
    </w:p>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муниципального образования «Недвиговское сельское поселение»</w:t>
      </w:r>
    </w:p>
    <w:p w:rsidR="00B956C6" w:rsidRPr="00133A54" w:rsidRDefault="00B956C6" w:rsidP="00B956C6">
      <w:pPr>
        <w:jc w:val="center"/>
        <w:rPr>
          <w:rFonts w:ascii="Times New Roman" w:hAnsi="Times New Roman" w:cs="Times New Roman"/>
          <w:sz w:val="24"/>
        </w:rPr>
      </w:pP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 xml:space="preserve">Статья 1. </w:t>
      </w:r>
      <w:r w:rsidRPr="00133A54">
        <w:rPr>
          <w:rFonts w:ascii="Times New Roman" w:hAnsi="Times New Roman" w:cs="Times New Roman"/>
          <w:b/>
          <w:sz w:val="24"/>
        </w:rPr>
        <w:t>Предмет регулирования настоящего Положения</w:t>
      </w:r>
    </w:p>
    <w:p w:rsidR="00B956C6" w:rsidRPr="00133A54" w:rsidRDefault="00B956C6" w:rsidP="00B956C6">
      <w:pPr>
        <w:ind w:left="900"/>
        <w:jc w:val="both"/>
        <w:rPr>
          <w:rFonts w:ascii="Times New Roman" w:hAnsi="Times New Roman" w:cs="Times New Roman"/>
          <w:sz w:val="24"/>
        </w:rPr>
      </w:pP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Настоящее Положение </w:t>
      </w:r>
      <w:proofErr w:type="gramStart"/>
      <w:r w:rsidRPr="00133A54">
        <w:rPr>
          <w:rFonts w:ascii="Times New Roman" w:hAnsi="Times New Roman" w:cs="Times New Roman"/>
          <w:sz w:val="24"/>
        </w:rPr>
        <w:t>определяет  систему</w:t>
      </w:r>
      <w:proofErr w:type="gramEnd"/>
      <w:r w:rsidRPr="00133A54">
        <w:rPr>
          <w:rFonts w:ascii="Times New Roman" w:hAnsi="Times New Roman" w:cs="Times New Roman"/>
          <w:sz w:val="24"/>
        </w:rPr>
        <w:t xml:space="preserve"> денежного содержания, выплачиваемого за счет средств бюджета Недвиговского сельского поселения муниципальным служащим  муниципального образования «Недвиговское сельское поселение». </w:t>
      </w:r>
    </w:p>
    <w:p w:rsidR="00B956C6" w:rsidRPr="00133A54" w:rsidRDefault="00B956C6" w:rsidP="00B956C6">
      <w:pPr>
        <w:ind w:firstLine="567"/>
        <w:jc w:val="both"/>
        <w:rPr>
          <w:rFonts w:ascii="Times New Roman" w:hAnsi="Times New Roman" w:cs="Times New Roman"/>
          <w:sz w:val="24"/>
        </w:rPr>
      </w:pP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 xml:space="preserve">Статья 2. </w:t>
      </w:r>
      <w:r w:rsidRPr="00133A54">
        <w:rPr>
          <w:rFonts w:ascii="Times New Roman" w:hAnsi="Times New Roman" w:cs="Times New Roman"/>
          <w:b/>
          <w:sz w:val="24"/>
        </w:rPr>
        <w:t>Оплата труда муниципального служащего</w:t>
      </w:r>
    </w:p>
    <w:p w:rsidR="00B956C6" w:rsidRPr="00133A54" w:rsidRDefault="00B956C6" w:rsidP="00B956C6">
      <w:pPr>
        <w:ind w:firstLine="567"/>
        <w:jc w:val="both"/>
        <w:rPr>
          <w:rFonts w:ascii="Times New Roman" w:hAnsi="Times New Roman" w:cs="Times New Roman"/>
          <w:b/>
          <w:sz w:val="24"/>
        </w:rPr>
      </w:pP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 xml:space="preserve">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должностной оклад), а также из дополнительных выплат. </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2. К дополнительным выплатам относятся:</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1)  ежемесячная квалификационная надбавка к должностному окладу;</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2) ежемесячная надбавка к должностному окладу за особые условия муниципальной службы (сложность, напряженность, специальный режим работы и иные особые условия);</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3) ежемесячная надбавка к должностному окладу за выслугу лет;</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4) ежемесячное денежное поощрение;</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5) ежемесячная процентная надбавка к должностному окладу за работу со сведениями, составляющими государственную тайну;</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6) премии, в том числе за выполнение особо важных и сложных заданий (далее премии);</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7) единовременная выплата при предоставлении ежегодного оплачиваемого отпуска;</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8) материальная помощь;</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9)</w:t>
      </w:r>
      <w:r w:rsidRPr="00133A54">
        <w:rPr>
          <w:rFonts w:ascii="Times New Roman" w:hAnsi="Times New Roman" w:cs="Times New Roman"/>
        </w:rPr>
        <w:t xml:space="preserve"> </w:t>
      </w:r>
      <w:r w:rsidRPr="00133A54">
        <w:rPr>
          <w:rFonts w:ascii="Times New Roman" w:hAnsi="Times New Roman" w:cs="Times New Roman"/>
          <w:sz w:val="24"/>
        </w:rPr>
        <w:t>доплата за ученую степень,</w:t>
      </w:r>
      <w:r w:rsidRPr="00133A54">
        <w:rPr>
          <w:rFonts w:ascii="Times New Roman" w:hAnsi="Times New Roman" w:cs="Times New Roman"/>
        </w:rPr>
        <w:t xml:space="preserve"> </w:t>
      </w:r>
      <w:r w:rsidRPr="00133A54">
        <w:rPr>
          <w:rFonts w:ascii="Times New Roman" w:hAnsi="Times New Roman" w:cs="Times New Roman"/>
          <w:sz w:val="24"/>
        </w:rPr>
        <w:t>почетное звание Российской Федерации соответствующую направлению деятельности муниципального служащего.</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3. Правила исчисления денежного содержания муниципального служащего устанавливается, согласно приложению №2</w:t>
      </w:r>
      <w:r w:rsidRPr="00133A54">
        <w:rPr>
          <w:rFonts w:ascii="Times New Roman" w:hAnsi="Times New Roman" w:cs="Times New Roman"/>
          <w:color w:val="FF0000"/>
          <w:sz w:val="24"/>
        </w:rPr>
        <w:t xml:space="preserve"> </w:t>
      </w:r>
      <w:r w:rsidRPr="00133A54">
        <w:rPr>
          <w:rFonts w:ascii="Times New Roman" w:hAnsi="Times New Roman" w:cs="Times New Roman"/>
          <w:sz w:val="24"/>
        </w:rPr>
        <w:t>к настоящему Положению.</w:t>
      </w:r>
    </w:p>
    <w:p w:rsidR="00B956C6" w:rsidRPr="00133A54" w:rsidRDefault="00B956C6" w:rsidP="00B956C6">
      <w:pPr>
        <w:ind w:firstLine="567"/>
        <w:jc w:val="both"/>
        <w:rPr>
          <w:rFonts w:ascii="Times New Roman" w:hAnsi="Times New Roman" w:cs="Times New Roman"/>
          <w:b/>
          <w:sz w:val="24"/>
        </w:rPr>
      </w:pP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 xml:space="preserve">Статья 3. </w:t>
      </w:r>
      <w:r w:rsidRPr="00133A54">
        <w:rPr>
          <w:rFonts w:ascii="Times New Roman" w:hAnsi="Times New Roman" w:cs="Times New Roman"/>
          <w:b/>
          <w:sz w:val="24"/>
        </w:rPr>
        <w:t>Оклады денежного содержания</w:t>
      </w:r>
    </w:p>
    <w:p w:rsidR="00B956C6" w:rsidRPr="00133A54" w:rsidRDefault="00B956C6" w:rsidP="00B956C6">
      <w:pPr>
        <w:ind w:firstLine="567"/>
        <w:jc w:val="both"/>
        <w:rPr>
          <w:rFonts w:ascii="Times New Roman" w:hAnsi="Times New Roman" w:cs="Times New Roman"/>
          <w:b/>
          <w:sz w:val="24"/>
        </w:rPr>
      </w:pP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1. Должностные оклады муниципальных служащих устанавливаются в размерах, кратных должностному окладу специалиста, в соответствии с Областным законом от 10.12.2010 года №538-ЗС «О денежном содержании государственных гражданских служащих Ростовской области».</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2. Коэффициенты, применяемые при исчислении должностных окладов муниципальных служащих муниципального образования «Недвиговское сельское поселение» устанавливаются согласно приложению №1 к настоящему Положению.</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3. Размеры должностных окладов муниципальных служащих ежегодно увеличиваются (индексируются) в сроки и в пределах размера повышения (индексации) должностных окладов (денежного содержания) муниципальных служащих в Ростовской области, в соответствии с областным законом об областном бюджете с учетом уровня инфляции (потребительских цен). Увеличение (индексация) размеров окладов денежного содержания муниципальных служащих производится нормативными правовыми актами соответствующих государственных органов Ростовской области в сроки, установленные областным законом об областном бюджете.</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При увеличении (индексации) должностных окладов муниципальных служащих их размеры подлежат округлению до целого рубля в сторону увеличения.</w:t>
      </w:r>
    </w:p>
    <w:p w:rsidR="00B956C6" w:rsidRPr="00133A54" w:rsidRDefault="00B956C6" w:rsidP="00B956C6">
      <w:pPr>
        <w:ind w:firstLine="567"/>
        <w:jc w:val="both"/>
        <w:rPr>
          <w:rFonts w:ascii="Times New Roman" w:hAnsi="Times New Roman" w:cs="Times New Roman"/>
          <w:b/>
          <w:sz w:val="24"/>
        </w:rPr>
      </w:pP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b/>
          <w:sz w:val="24"/>
        </w:rPr>
        <w:t>Статья 4. Надбавки к должностным окладам муниципальных служащих муниципального образования «Недвиговское сельское поселение»</w:t>
      </w:r>
    </w:p>
    <w:p w:rsidR="00B956C6" w:rsidRPr="00133A54" w:rsidRDefault="00B956C6" w:rsidP="00B956C6">
      <w:pPr>
        <w:ind w:firstLine="567"/>
        <w:jc w:val="both"/>
        <w:rPr>
          <w:rFonts w:ascii="Times New Roman" w:hAnsi="Times New Roman" w:cs="Times New Roman"/>
          <w:b/>
          <w:sz w:val="24"/>
        </w:rPr>
      </w:pP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 xml:space="preserve">1. Муниципальным служащим муниципального образования «Недвиговское сельское поселение» </w:t>
      </w:r>
      <w:proofErr w:type="gramStart"/>
      <w:r w:rsidRPr="00133A54">
        <w:rPr>
          <w:rFonts w:ascii="Times New Roman" w:hAnsi="Times New Roman" w:cs="Times New Roman"/>
          <w:sz w:val="24"/>
        </w:rPr>
        <w:t>устанавливаются  надбавки</w:t>
      </w:r>
      <w:proofErr w:type="gramEnd"/>
      <w:r w:rsidRPr="00133A54">
        <w:rPr>
          <w:rFonts w:ascii="Times New Roman" w:hAnsi="Times New Roman" w:cs="Times New Roman"/>
          <w:sz w:val="24"/>
        </w:rPr>
        <w:t xml:space="preserve"> к должностным окладам:</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1) ежемесячная квалификационная надбавка;</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2) ежемесячная надбавка за особые условия муниципальной службы (сложность, напряженность, специальный режим работы и иные особые условия);</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3) ежемесячная надбавка за выслугу лет;</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4) ежемесячная процентная надбавка за работу со сведениями, составляющую государственную тайну.</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2. Ежемесячная квалификационная надбавка к должностному окладу муниципального служащего (далее - квалификационная надбавка) устанавливается независимо от замещаемой должности муниципальной службы и начисляется ежемесячно к должностному окладу.</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Предельный размер квалификационной надбавки должен составлять не более 50 процентов должностного оклада.</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Квалификационная надбавка имеет персональный характер и устанавливается главой Администрации поселения.</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3. Ежемесячная надбавка к должностному окладу за особые условия муниципальной службы (сложность, напряженность, специальный режим работы и иные особые условия) устанавливаются муниципальным служащим муниципального образования «Недвиговское сельское поселение» в следующих размерах:</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1) муниципальным служащим, замещающим высшие должности муниципальной службы, - не более 200 процентов должностного оклада;</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2) муниципальным служащим, замещающим главные должности муниципальной службы, - не более 150 процентов должностного оклада;</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3) муниципальным служащим, замещающим ведущие должности муниципальной службы, - не более 120 процентов должностного оклада;</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4) муниципальным служащим, замещающим старшие должности муниципальной службы, - не более 90 процентов должностного оклада;</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5) муниципальным служащим, замещающим младшие должности муниципальной службы, - не более 60 процентов должностного оклада.</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Конкретный размер ежемесячной надбавки за особые условия устанавливается представителем нанимателя - главой Администрации поселения при назначении муниципального служащего на должность муниципальной службы, перемещении на другую должность муниципальной службы с обязательным учетом сложности, напряженности службы и иных особых условий в соответствии с должностным регламентом муниципального служащего.</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Конкретный размер ежемесячной надбавки за особые условия может повышаться, но не выше максимального размера по соответствующей группе должностей муниципальной службы, в зависимости от повышения сложности и напряженности в службе или понижаться, но не ниже минимального размера по соответствующей группе должностей муниципальной службы, в зависимости от понижения сложности и напряженности в службе.»</w:t>
      </w:r>
    </w:p>
    <w:p w:rsidR="00B956C6" w:rsidRPr="00133A54" w:rsidRDefault="00B956C6" w:rsidP="00B956C6">
      <w:pPr>
        <w:ind w:firstLine="567"/>
        <w:jc w:val="both"/>
        <w:rPr>
          <w:rFonts w:ascii="Times New Roman" w:hAnsi="Times New Roman" w:cs="Times New Roman"/>
          <w:b/>
          <w:sz w:val="24"/>
        </w:rPr>
      </w:pPr>
      <w:r w:rsidRPr="00133A54">
        <w:rPr>
          <w:rFonts w:ascii="Times New Roman" w:hAnsi="Times New Roman" w:cs="Times New Roman"/>
          <w:sz w:val="24"/>
        </w:rPr>
        <w:t>4. Ежемесячная надбавка к должностному окладу за выслугу лет устанавливается в зависимости от стажа муниципальной службы в следующих размерах:</w:t>
      </w:r>
    </w:p>
    <w:tbl>
      <w:tblPr>
        <w:tblW w:w="0" w:type="auto"/>
        <w:tblInd w:w="288" w:type="dxa"/>
        <w:tblLook w:val="01E0" w:firstRow="1" w:lastRow="1" w:firstColumn="1" w:lastColumn="1" w:noHBand="0" w:noVBand="0"/>
      </w:tblPr>
      <w:tblGrid>
        <w:gridCol w:w="4538"/>
        <w:gridCol w:w="4811"/>
      </w:tblGrid>
      <w:tr w:rsidR="00B956C6" w:rsidRPr="00133A54" w:rsidTr="00B956C6">
        <w:tc>
          <w:tcPr>
            <w:tcW w:w="4639" w:type="dxa"/>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при стаже муниципальной службы:</w:t>
            </w:r>
          </w:p>
        </w:tc>
        <w:tc>
          <w:tcPr>
            <w:tcW w:w="4928" w:type="dxa"/>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процентов должностного оклада</w:t>
            </w:r>
          </w:p>
        </w:tc>
      </w:tr>
      <w:tr w:rsidR="00B956C6" w:rsidRPr="00133A54" w:rsidTr="00B956C6">
        <w:tc>
          <w:tcPr>
            <w:tcW w:w="4639" w:type="dxa"/>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от 1 года до 5 лет</w:t>
            </w:r>
          </w:p>
        </w:tc>
        <w:tc>
          <w:tcPr>
            <w:tcW w:w="4928" w:type="dxa"/>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не более 10</w:t>
            </w:r>
          </w:p>
        </w:tc>
      </w:tr>
      <w:tr w:rsidR="00B956C6" w:rsidRPr="00133A54" w:rsidTr="00B956C6">
        <w:tc>
          <w:tcPr>
            <w:tcW w:w="4639" w:type="dxa"/>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от 5 до 10 лет</w:t>
            </w:r>
          </w:p>
        </w:tc>
        <w:tc>
          <w:tcPr>
            <w:tcW w:w="4928" w:type="dxa"/>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не более 15</w:t>
            </w:r>
          </w:p>
        </w:tc>
      </w:tr>
      <w:tr w:rsidR="00B956C6" w:rsidRPr="00133A54" w:rsidTr="00B956C6">
        <w:tc>
          <w:tcPr>
            <w:tcW w:w="4639" w:type="dxa"/>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от 10 до 15 лет</w:t>
            </w:r>
          </w:p>
        </w:tc>
        <w:tc>
          <w:tcPr>
            <w:tcW w:w="4928" w:type="dxa"/>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не более 20</w:t>
            </w:r>
          </w:p>
        </w:tc>
      </w:tr>
      <w:tr w:rsidR="00B956C6" w:rsidRPr="00133A54" w:rsidTr="00B956C6">
        <w:tc>
          <w:tcPr>
            <w:tcW w:w="4639" w:type="dxa"/>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свыше 15 лет</w:t>
            </w:r>
          </w:p>
        </w:tc>
        <w:tc>
          <w:tcPr>
            <w:tcW w:w="4928" w:type="dxa"/>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не более 30</w:t>
            </w:r>
          </w:p>
        </w:tc>
      </w:tr>
    </w:tbl>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Стаж муниципальной службы, дающий право на получение ежемесячной надбавки к должностному окладу за выслугу лет, исчисляется комиссией по установлению стажа муниципальной службы муниципальным служащим и стажа работникам, осуществляющим техническое обеспечение деятельности Администрации Недвиговского сельского поселения.</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Положение о ежемесячной надбавке к должностному окладу за выслугу лет и порядке исчисления стажа муниципальной службы для выплаты ежемесячной надбавки к должностному окладу за выслугу лет муниципальным служащим устанавливается нормативно-правовыми актами Собрания депутатов Недвиговского сельского поселения.</w:t>
      </w:r>
    </w:p>
    <w:p w:rsidR="00B956C6" w:rsidRPr="00133A54" w:rsidRDefault="00B956C6" w:rsidP="00B956C6">
      <w:pPr>
        <w:ind w:firstLine="567"/>
        <w:jc w:val="both"/>
        <w:rPr>
          <w:rFonts w:ascii="Times New Roman" w:hAnsi="Times New Roman" w:cs="Times New Roman"/>
          <w:sz w:val="24"/>
        </w:rPr>
      </w:pP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Статья 5. </w:t>
      </w:r>
      <w:r w:rsidRPr="00133A54">
        <w:rPr>
          <w:rFonts w:ascii="Times New Roman" w:hAnsi="Times New Roman" w:cs="Times New Roman"/>
          <w:b/>
          <w:sz w:val="24"/>
        </w:rPr>
        <w:t xml:space="preserve">Единовременная выплата при предоставлении ежегодного оплачиваемого отпуска и </w:t>
      </w:r>
      <w:proofErr w:type="gramStart"/>
      <w:r w:rsidRPr="00133A54">
        <w:rPr>
          <w:rFonts w:ascii="Times New Roman" w:hAnsi="Times New Roman" w:cs="Times New Roman"/>
          <w:b/>
          <w:sz w:val="24"/>
        </w:rPr>
        <w:t>материальная  помощь</w:t>
      </w:r>
      <w:proofErr w:type="gramEnd"/>
    </w:p>
    <w:p w:rsidR="00B956C6" w:rsidRPr="00133A54" w:rsidRDefault="00B956C6" w:rsidP="00B956C6">
      <w:pPr>
        <w:ind w:firstLine="567"/>
        <w:jc w:val="both"/>
        <w:rPr>
          <w:rFonts w:ascii="Times New Roman" w:hAnsi="Times New Roman" w:cs="Times New Roman"/>
          <w:sz w:val="24"/>
        </w:rPr>
      </w:pP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1.При предоставлении муниципальному служащему ежегодного оплачиваемого отпуска, в том числе части ежегодного оплачиваемого отпуска, один раз в календарном году производится единовременная выплата в размере </w:t>
      </w:r>
      <w:r w:rsidRPr="00133A54">
        <w:rPr>
          <w:rFonts w:ascii="Times New Roman" w:hAnsi="Times New Roman" w:cs="Times New Roman"/>
          <w:b/>
          <w:sz w:val="24"/>
        </w:rPr>
        <w:t xml:space="preserve">двух  </w:t>
      </w:r>
      <w:r w:rsidRPr="00133A54">
        <w:rPr>
          <w:rFonts w:ascii="Times New Roman" w:hAnsi="Times New Roman" w:cs="Times New Roman"/>
          <w:sz w:val="24"/>
        </w:rPr>
        <w:t xml:space="preserve"> должностных окладов на основании письменного заявления муниципального служащего. </w:t>
      </w:r>
    </w:p>
    <w:p w:rsidR="00B956C6" w:rsidRPr="00133A54" w:rsidRDefault="00B956C6" w:rsidP="00B956C6">
      <w:pPr>
        <w:ind w:firstLine="567"/>
        <w:jc w:val="both"/>
        <w:rPr>
          <w:rFonts w:ascii="Times New Roman" w:hAnsi="Times New Roman" w:cs="Times New Roman"/>
          <w:color w:val="000000"/>
          <w:sz w:val="24"/>
        </w:rPr>
      </w:pPr>
      <w:r w:rsidRPr="00133A54">
        <w:rPr>
          <w:rFonts w:ascii="Times New Roman" w:hAnsi="Times New Roman" w:cs="Times New Roman"/>
          <w:color w:val="000000"/>
          <w:sz w:val="24"/>
        </w:rPr>
        <w:t xml:space="preserve">В случае если муниципальный служащий не использовал в течение календарного    года    своего права на ежегодный оплачиваемый отпуск, и не использовал право на единовременную выплату при предоставлении ежегодного оплачиваемого отпуска, единовременная выплата производится в декабре текущего календарного года на основании его письменного заявления. </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При уходе муниципального служащего в ежегодный оплачиваемый отпуск с последующим увольнением, при увольнении (прекращении полномочий) единовременная выплата производится за фактическое отработанное время с начала календарного года до дня увольнения.</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Размер единовременной выплаты определяется исходя из размеров должностного оклада, установленных на день подачи муниципальным служащим соответствующего заявления.</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2. Материальная помощь выплачивается муниципальному служащему один раз в квартал равными частями от средств, предусмотренных в сводной бюджетной росписи Недвиговского сельского поселения на выплату муниципальному служащему материальной помощи в расчете на год.</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 Муниципальному служащему, принятому на муниципальную службу в Администрацию Недвиговского сельского поселения в течение квартала, при уходе в отпуск без сохранения денежного содержания или отпуск по уходу за ребенком, при выходе на муниципальную службу муниципального служащего, находившегося в указанных отпусках, а также при увольнении с муниципальной службы материальная помощь выплачивается пропорционально отработанному в соответствующем квартале времени.</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 В случае увольнения с муниципальной службы по основаниям, определенным пунктами 3, 5-7, 9-11 части 1 статьи 81, пунктами 4 и 8 статьи 83 Трудового кодекса Российской Федерации, пунктами 2-4 части 1 статьи 19 Федерального закона от 02.03.2007 № 25-ФЗ «О муниципальной службе в Российской Федерации, материальная помощь не выплачивается. Размер материальной помощи определяется исходя из размера должностного оклада, установленного на день окончания соответствующего квартала, в четвертом квартале - на 1 декабря учетного периода. </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3. При наличии экономии денежных средств по фонду оплаты труда муниципальных служащих материальная помощь в размере одного оклада денежного содержания может быть выплачена в связи с заключением брака, рождением ребенка, смертью близких родственников (родителей, детей, супруга (супруги), утратой личного имущества в результате пожара или стихийного бедствия, потребностью в лечении или восстановлении здоровья в связи с болезнью (травмой), несчастным случаем, аварией, а также в иных случаях острой необходимости. </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Выплата такой материальной помощи осуществляется   по    решению    представителя    нанимателя    на основании письменного заявления </w:t>
      </w:r>
      <w:proofErr w:type="gramStart"/>
      <w:r w:rsidRPr="00133A54">
        <w:rPr>
          <w:rFonts w:ascii="Times New Roman" w:hAnsi="Times New Roman" w:cs="Times New Roman"/>
          <w:sz w:val="24"/>
        </w:rPr>
        <w:t>муниципального  служащего</w:t>
      </w:r>
      <w:proofErr w:type="gramEnd"/>
      <w:r w:rsidRPr="00133A54">
        <w:rPr>
          <w:rFonts w:ascii="Times New Roman" w:hAnsi="Times New Roman" w:cs="Times New Roman"/>
          <w:sz w:val="24"/>
        </w:rPr>
        <w:t xml:space="preserve"> с приложением документов, подтверждающих соответствующие обстоятельства.  </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Размер материальной помощи определяется исходя из размеров должностного оклада, установленных на день принятия представителем нанимателя решения о выплате материальной помощи.</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Порядок и условия выплаты материальной помощи устанавливаются, согласно приложению 3 к решению Собрания депутатов «О денежном содержании муниципальных служащих муниципального образования «Недвиговское сельское поселение».</w:t>
      </w:r>
    </w:p>
    <w:p w:rsidR="00B956C6" w:rsidRPr="00133A54" w:rsidRDefault="00B956C6" w:rsidP="00B956C6">
      <w:pPr>
        <w:ind w:firstLine="567"/>
        <w:jc w:val="both"/>
        <w:rPr>
          <w:rFonts w:ascii="Times New Roman" w:hAnsi="Times New Roman" w:cs="Times New Roman"/>
          <w:sz w:val="24"/>
        </w:rPr>
      </w:pP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Статья 6. </w:t>
      </w:r>
      <w:r w:rsidRPr="00133A54">
        <w:rPr>
          <w:rFonts w:ascii="Times New Roman" w:hAnsi="Times New Roman" w:cs="Times New Roman"/>
          <w:b/>
          <w:sz w:val="24"/>
        </w:rPr>
        <w:t>Премирование муниципальных служащих муниципального образования «Недвиговское сельское поселение»</w:t>
      </w:r>
    </w:p>
    <w:p w:rsidR="00B956C6" w:rsidRPr="00133A54" w:rsidRDefault="00B956C6" w:rsidP="00B956C6">
      <w:pPr>
        <w:ind w:firstLine="567"/>
        <w:jc w:val="both"/>
        <w:rPr>
          <w:rFonts w:ascii="Times New Roman" w:hAnsi="Times New Roman" w:cs="Times New Roman"/>
          <w:sz w:val="24"/>
        </w:rPr>
      </w:pP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1. Премии выплачиваются муниципальному служащему в целях повышения его заинтересованности в результатах деятельности органа местного самоуправления, и качестве выполнения должностных обязанностей, в пределах утвержденного фонда оплаты труда.  </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2. Премии выплачиваются ежеквартально и единовременно.</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3. Максимальный размер премии (в расчете на год) муниципальным служащим муниципального образования Недвиговское сельское поселение должен быть не более 12 должностных окладов.</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4. Порядок и условия премирования муниципальных служащих муниципального образования «Недвиговское сельское поселение» устанавливается согласно приложения № 5</w:t>
      </w:r>
    </w:p>
    <w:p w:rsidR="00B956C6" w:rsidRPr="00133A54" w:rsidRDefault="00B956C6" w:rsidP="00B956C6">
      <w:pPr>
        <w:ind w:firstLine="567"/>
        <w:jc w:val="both"/>
        <w:rPr>
          <w:rFonts w:ascii="Times New Roman" w:hAnsi="Times New Roman" w:cs="Times New Roman"/>
          <w:sz w:val="24"/>
        </w:rPr>
      </w:pP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Статья 7. </w:t>
      </w:r>
      <w:r w:rsidRPr="00133A54">
        <w:rPr>
          <w:rFonts w:ascii="Times New Roman" w:hAnsi="Times New Roman" w:cs="Times New Roman"/>
          <w:b/>
          <w:sz w:val="24"/>
        </w:rPr>
        <w:t>Ежемесячное денежное поощрение</w:t>
      </w:r>
    </w:p>
    <w:p w:rsidR="00B956C6" w:rsidRPr="00133A54" w:rsidRDefault="00B956C6" w:rsidP="00B956C6">
      <w:pPr>
        <w:ind w:firstLine="567"/>
        <w:jc w:val="both"/>
        <w:rPr>
          <w:rFonts w:ascii="Times New Roman" w:hAnsi="Times New Roman" w:cs="Times New Roman"/>
          <w:sz w:val="24"/>
        </w:rPr>
      </w:pP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Размеры ежемесячного денежного поощрения муниципальных служащих устанавливаются, согласно приложению №1 к настоящему Положению.</w:t>
      </w:r>
    </w:p>
    <w:p w:rsidR="00B956C6" w:rsidRPr="00133A54" w:rsidRDefault="00B956C6" w:rsidP="00B956C6">
      <w:pPr>
        <w:ind w:firstLine="567"/>
        <w:jc w:val="both"/>
        <w:rPr>
          <w:rFonts w:ascii="Times New Roman" w:hAnsi="Times New Roman" w:cs="Times New Roman"/>
          <w:sz w:val="24"/>
        </w:rPr>
      </w:pP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Статья 8. </w:t>
      </w:r>
      <w:r w:rsidRPr="00133A54">
        <w:rPr>
          <w:rFonts w:ascii="Times New Roman" w:hAnsi="Times New Roman" w:cs="Times New Roman"/>
          <w:b/>
          <w:sz w:val="24"/>
        </w:rPr>
        <w:t>Ежегодные оплачиваемые отпуска</w:t>
      </w:r>
    </w:p>
    <w:p w:rsidR="00B956C6" w:rsidRPr="00133A54" w:rsidRDefault="00B956C6" w:rsidP="00B956C6">
      <w:pPr>
        <w:ind w:firstLine="567"/>
        <w:jc w:val="both"/>
        <w:rPr>
          <w:rFonts w:ascii="Times New Roman" w:hAnsi="Times New Roman" w:cs="Times New Roman"/>
          <w:sz w:val="24"/>
        </w:rPr>
      </w:pP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1. 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2. Ежегодный оплачиваемый отпуск муниципального служащего состоит из основного оплачиваемого отпуска и дополнительных оплачиваемых отпусков.</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3. Ежегодный основной оплачиваемый отпуск предоставляется муниципальному служащему продолжительностью 30 календарных дней. </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4. Ежегодные дополнительные оплачиваемые отпуска предоставляются муниципальному служащему за выслугу лет. </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Продолжительность ежегодного дополнительного оплачиваемого отпуска за выслугу лет исчисляется:  </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при стаже муниципальной службы от 1 года до 5 лет-1 календарный день;</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при стаже муниципальной службы от 5 лет до 10 лет-5 календарных дней;</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при стаже муниципальной службы от 10 лет до 15 лет-7 календарных дней;</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при стаже муниципальной службы от 15 лет и более-10 календарных дней;</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5. Общая продолжительность ежегодного основного оплачиваемого отпуска и ежегодного дополнительного отпуска за выслугу лет для муниципальных служащих, замещающие высшие и главные должности, не может превышать 40 (сорок) календарных дней.</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6.  По соглашению между муниципальным служащим и работодателем ежегодный оплачиваемый отпуск может быть разделен на части, при этом хотя бы одна из частей отпуска не может быть менее 14 календарных дней.</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7. Муниципальному служащему, имеющему ненормированный рабочий день, предоставляется ежегодный дополнительный оплачиваемый отпуск, продолжительностью 3 календарных дня.</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8. По желанию и на основании письменного заявления муниципального служащего может быть произведена компенсация за 2 дня основного оплачиваемого отпуска и за дни дополнительного оплачиваемого отпуска.</w:t>
      </w:r>
    </w:p>
    <w:p w:rsidR="00B956C6" w:rsidRPr="00133A54" w:rsidRDefault="00B956C6" w:rsidP="00B956C6">
      <w:pPr>
        <w:ind w:firstLine="567"/>
        <w:jc w:val="both"/>
        <w:rPr>
          <w:rFonts w:ascii="Times New Roman" w:hAnsi="Times New Roman" w:cs="Times New Roman"/>
          <w:sz w:val="24"/>
        </w:rPr>
      </w:pPr>
    </w:p>
    <w:p w:rsidR="00B956C6" w:rsidRPr="00133A54" w:rsidRDefault="00B956C6" w:rsidP="00133A54">
      <w:pPr>
        <w:ind w:firstLine="567"/>
        <w:jc w:val="both"/>
        <w:rPr>
          <w:rFonts w:ascii="Times New Roman" w:hAnsi="Times New Roman" w:cs="Times New Roman"/>
          <w:sz w:val="24"/>
        </w:rPr>
      </w:pPr>
      <w:r w:rsidRPr="00133A54">
        <w:rPr>
          <w:rFonts w:ascii="Times New Roman" w:hAnsi="Times New Roman" w:cs="Times New Roman"/>
          <w:sz w:val="24"/>
        </w:rPr>
        <w:t xml:space="preserve">Статья 9. </w:t>
      </w:r>
      <w:r w:rsidRPr="00133A54">
        <w:rPr>
          <w:rFonts w:ascii="Times New Roman" w:hAnsi="Times New Roman" w:cs="Times New Roman"/>
          <w:b/>
          <w:sz w:val="24"/>
        </w:rPr>
        <w:t xml:space="preserve">Финансирование расходов на оплату труда муниципальных служащих муниципального образования «Недвиговское сельское поселение» </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1.Финансирование расходов на выплату денежного содержания муниципальных служащих муниципального образования «Недвиговское сельское поселение» осуществляется за счет средств бюджета Недвиговского сельского поселения.</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2. При формировании фонда оплаты труда муниципальных служащих сверх суммы средств, направляемых для выплаты должностных окладов, предусматриваются следующие средства для выплаты (в расчете на год): </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1) ежемесячной квалификационной надбавки к должностному окладу – в   размере 4-х должностных окладов;</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2) ежемесячной надбавки к должностному окладу за особые условия муниципальной службы - в размере 14 должностных окладов;</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3) ежемесячной надбавки к должностному окладу за выслугу лет - в размере 3-х должностных окладов;</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4) ежемесячного денежного поощрения - в размере 8-ми должностных окладов;</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5) премий - в размере 12 должностных окладов;</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6) единовременной выплаты при предоставлении ежегодного оплачиваемого отпуска в размере 2-х должностных окладов; </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 xml:space="preserve">7) ежегодной компенсации на лечение в размере 4,8 должностных окладов; </w:t>
      </w:r>
    </w:p>
    <w:p w:rsidR="00B956C6" w:rsidRPr="00133A54" w:rsidRDefault="00B956C6" w:rsidP="00B956C6">
      <w:pPr>
        <w:ind w:firstLine="567"/>
        <w:jc w:val="both"/>
        <w:rPr>
          <w:rFonts w:ascii="Times New Roman" w:hAnsi="Times New Roman" w:cs="Times New Roman"/>
          <w:sz w:val="24"/>
        </w:rPr>
      </w:pPr>
      <w:r w:rsidRPr="00133A54">
        <w:rPr>
          <w:rFonts w:ascii="Times New Roman" w:hAnsi="Times New Roman" w:cs="Times New Roman"/>
          <w:sz w:val="24"/>
        </w:rPr>
        <w:t>8) материальной помощи – в размере 1-го должностного оклада.</w:t>
      </w:r>
    </w:p>
    <w:p w:rsidR="00B956C6" w:rsidRPr="00133A54" w:rsidRDefault="00B956C6" w:rsidP="00B956C6">
      <w:pPr>
        <w:ind w:left="284"/>
        <w:jc w:val="both"/>
        <w:rPr>
          <w:rFonts w:ascii="Times New Roman" w:hAnsi="Times New Roman" w:cs="Times New Roman"/>
          <w:sz w:val="24"/>
        </w:rPr>
      </w:pPr>
      <w:r w:rsidRPr="00133A54">
        <w:rPr>
          <w:rFonts w:ascii="Times New Roman" w:hAnsi="Times New Roman" w:cs="Times New Roman"/>
          <w:sz w:val="24"/>
        </w:rPr>
        <w:t xml:space="preserve">     3. Экономия денежных средств по фонду оплаты труда муниципальных служащих изъятию не подлежит и может быть направлена на выплату премий и другие выплаты, предусмотренные действующим законодательством.</w:t>
      </w:r>
    </w:p>
    <w:p w:rsidR="00B956C6" w:rsidRPr="00133A54" w:rsidRDefault="00B956C6" w:rsidP="00B956C6">
      <w:pPr>
        <w:ind w:left="284"/>
        <w:jc w:val="both"/>
        <w:rPr>
          <w:rFonts w:ascii="Times New Roman" w:hAnsi="Times New Roman" w:cs="Times New Roman"/>
          <w:sz w:val="24"/>
        </w:rPr>
      </w:pPr>
    </w:p>
    <w:p w:rsidR="00B956C6" w:rsidRPr="00133A54" w:rsidRDefault="00B956C6" w:rsidP="00B956C6">
      <w:pPr>
        <w:ind w:left="284"/>
        <w:jc w:val="both"/>
        <w:rPr>
          <w:rFonts w:ascii="Times New Roman" w:hAnsi="Times New Roman" w:cs="Times New Roman"/>
          <w:sz w:val="24"/>
        </w:rPr>
      </w:pPr>
    </w:p>
    <w:p w:rsidR="00B956C6" w:rsidRPr="00133A54" w:rsidRDefault="00B956C6" w:rsidP="00B956C6">
      <w:pPr>
        <w:rPr>
          <w:rFonts w:ascii="Times New Roman" w:hAnsi="Times New Roman" w:cs="Times New Roman"/>
          <w:szCs w:val="28"/>
        </w:rPr>
      </w:pPr>
    </w:p>
    <w:p w:rsidR="00B956C6" w:rsidRPr="00133A54" w:rsidRDefault="00B956C6" w:rsidP="00B956C6">
      <w:pPr>
        <w:ind w:left="900"/>
        <w:jc w:val="right"/>
        <w:rPr>
          <w:rFonts w:ascii="Times New Roman" w:hAnsi="Times New Roman" w:cs="Times New Roman"/>
          <w:szCs w:val="28"/>
        </w:rPr>
      </w:pPr>
      <w:r w:rsidRPr="00133A54">
        <w:rPr>
          <w:rFonts w:ascii="Times New Roman" w:hAnsi="Times New Roman" w:cs="Times New Roman"/>
          <w:szCs w:val="28"/>
        </w:rPr>
        <w:t xml:space="preserve">                                            </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Приложение №1</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к Положению о денежном содержании</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муниципальных служащих муниципального</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 xml:space="preserve">образования «Недвиговское сельское поселение», утвержденному Решением Собрания депутатов Недвиговского сельского поселения  </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 xml:space="preserve">от «14» февраля 2025 </w:t>
      </w:r>
      <w:proofErr w:type="gramStart"/>
      <w:r w:rsidRPr="00133A54">
        <w:rPr>
          <w:rFonts w:ascii="Times New Roman" w:hAnsi="Times New Roman" w:cs="Times New Roman"/>
        </w:rPr>
        <w:t>года  №</w:t>
      </w:r>
      <w:proofErr w:type="gramEnd"/>
      <w:r w:rsidRPr="00133A54">
        <w:rPr>
          <w:rFonts w:ascii="Times New Roman" w:hAnsi="Times New Roman" w:cs="Times New Roman"/>
        </w:rPr>
        <w:t>127</w:t>
      </w:r>
    </w:p>
    <w:p w:rsidR="00B956C6" w:rsidRPr="00133A54" w:rsidRDefault="00B956C6" w:rsidP="00B956C6">
      <w:pPr>
        <w:shd w:val="clear" w:color="auto" w:fill="FFFFFF"/>
        <w:ind w:right="538"/>
        <w:jc w:val="right"/>
        <w:rPr>
          <w:rFonts w:ascii="Times New Roman" w:hAnsi="Times New Roman" w:cs="Times New Roman"/>
          <w:spacing w:val="-1"/>
          <w:szCs w:val="28"/>
        </w:rPr>
      </w:pPr>
    </w:p>
    <w:p w:rsidR="00B956C6" w:rsidRPr="00133A54" w:rsidRDefault="00B956C6" w:rsidP="00B956C6">
      <w:pPr>
        <w:shd w:val="clear" w:color="auto" w:fill="FFFFFF"/>
        <w:ind w:right="538"/>
        <w:jc w:val="center"/>
        <w:rPr>
          <w:rFonts w:ascii="Times New Roman" w:hAnsi="Times New Roman" w:cs="Times New Roman"/>
          <w:spacing w:val="-1"/>
          <w:sz w:val="24"/>
        </w:rPr>
      </w:pPr>
      <w:r w:rsidRPr="00133A54">
        <w:rPr>
          <w:rFonts w:ascii="Times New Roman" w:hAnsi="Times New Roman" w:cs="Times New Roman"/>
          <w:spacing w:val="-1"/>
          <w:sz w:val="24"/>
        </w:rPr>
        <w:t xml:space="preserve">ТАБЛИЦА </w:t>
      </w:r>
    </w:p>
    <w:p w:rsidR="00B956C6" w:rsidRPr="00133A54" w:rsidRDefault="00B956C6" w:rsidP="00B956C6">
      <w:pPr>
        <w:shd w:val="clear" w:color="auto" w:fill="FFFFFF"/>
        <w:ind w:right="538"/>
        <w:jc w:val="center"/>
        <w:rPr>
          <w:rFonts w:ascii="Times New Roman" w:hAnsi="Times New Roman" w:cs="Times New Roman"/>
          <w:sz w:val="24"/>
        </w:rPr>
      </w:pPr>
      <w:r w:rsidRPr="00133A54">
        <w:rPr>
          <w:rFonts w:ascii="Times New Roman" w:hAnsi="Times New Roman" w:cs="Times New Roman"/>
          <w:sz w:val="24"/>
        </w:rPr>
        <w:t>коэффициентов, применяемых при исчислении должностных окладов муниципальных служащих муниципального образования «Недвиговское сельское поселение» и размеры ежемесячного денежного поощрения муниципальных служащих муниципального образования «Недвиговское сельское поселение»</w:t>
      </w:r>
    </w:p>
    <w:p w:rsidR="00B956C6" w:rsidRPr="00133A54" w:rsidRDefault="00B956C6" w:rsidP="00B956C6">
      <w:pPr>
        <w:shd w:val="clear" w:color="auto" w:fill="FFFFFF"/>
        <w:ind w:right="538"/>
        <w:jc w:val="center"/>
        <w:rPr>
          <w:rFonts w:ascii="Times New Roman" w:hAnsi="Times New Roman" w:cs="Times New Roman"/>
          <w:spacing w:val="-10"/>
          <w:sz w:val="24"/>
        </w:rPr>
      </w:pPr>
    </w:p>
    <w:tbl>
      <w:tblPr>
        <w:tblW w:w="978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3003"/>
        <w:gridCol w:w="3163"/>
        <w:gridCol w:w="3048"/>
      </w:tblGrid>
      <w:tr w:rsidR="00B956C6" w:rsidRPr="00133A54" w:rsidTr="00B956C6">
        <w:trPr>
          <w:cantSplit/>
          <w:trHeight w:val="2979"/>
        </w:trPr>
        <w:tc>
          <w:tcPr>
            <w:tcW w:w="567" w:type="dxa"/>
            <w:vMerge w:val="restart"/>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 xml:space="preserve">№ </w:t>
            </w:r>
            <w:r w:rsidRPr="00133A54">
              <w:rPr>
                <w:rFonts w:ascii="Times New Roman" w:hAnsi="Times New Roman" w:cs="Times New Roman"/>
                <w:szCs w:val="24"/>
              </w:rPr>
              <w:br/>
              <w:t>п/п</w:t>
            </w:r>
          </w:p>
        </w:tc>
        <w:tc>
          <w:tcPr>
            <w:tcW w:w="3003" w:type="dxa"/>
            <w:vMerge w:val="restart"/>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 xml:space="preserve">Наименование    </w:t>
            </w:r>
            <w:r w:rsidRPr="00133A54">
              <w:rPr>
                <w:rFonts w:ascii="Times New Roman" w:hAnsi="Times New Roman" w:cs="Times New Roman"/>
                <w:szCs w:val="24"/>
              </w:rPr>
              <w:br/>
              <w:t>должности</w:t>
            </w:r>
          </w:p>
        </w:tc>
        <w:tc>
          <w:tcPr>
            <w:tcW w:w="3163" w:type="dxa"/>
          </w:tcPr>
          <w:p w:rsidR="00B956C6" w:rsidRPr="00133A54" w:rsidRDefault="00B956C6" w:rsidP="00B956C6">
            <w:pPr>
              <w:shd w:val="clear" w:color="auto" w:fill="FFFFFF"/>
              <w:ind w:right="538"/>
              <w:jc w:val="center"/>
              <w:rPr>
                <w:rFonts w:ascii="Times New Roman" w:hAnsi="Times New Roman" w:cs="Times New Roman"/>
                <w:spacing w:val="-10"/>
                <w:sz w:val="24"/>
              </w:rPr>
            </w:pPr>
            <w:r w:rsidRPr="00133A54">
              <w:rPr>
                <w:rFonts w:ascii="Times New Roman" w:hAnsi="Times New Roman" w:cs="Times New Roman"/>
                <w:spacing w:val="-10"/>
                <w:sz w:val="24"/>
              </w:rPr>
              <w:t>Коэффициенты, применяемые при исчислении предельных размеров должностных окладов муниципальных служащих Администрации Недвиговского сельского поселения</w:t>
            </w:r>
          </w:p>
          <w:p w:rsidR="00B956C6" w:rsidRPr="00133A54" w:rsidRDefault="00B956C6" w:rsidP="00B956C6">
            <w:pPr>
              <w:pStyle w:val="ConsPlusCell"/>
              <w:jc w:val="center"/>
              <w:rPr>
                <w:rFonts w:ascii="Times New Roman" w:hAnsi="Times New Roman" w:cs="Times New Roman"/>
                <w:szCs w:val="24"/>
              </w:rPr>
            </w:pPr>
          </w:p>
        </w:tc>
        <w:tc>
          <w:tcPr>
            <w:tcW w:w="3048" w:type="dxa"/>
          </w:tcPr>
          <w:p w:rsidR="00B956C6" w:rsidRPr="00133A54" w:rsidRDefault="00B956C6" w:rsidP="00B956C6">
            <w:pPr>
              <w:shd w:val="clear" w:color="auto" w:fill="FFFFFF"/>
              <w:ind w:right="538"/>
              <w:jc w:val="center"/>
              <w:rPr>
                <w:rFonts w:ascii="Times New Roman" w:hAnsi="Times New Roman" w:cs="Times New Roman"/>
                <w:sz w:val="24"/>
              </w:rPr>
            </w:pPr>
            <w:r w:rsidRPr="00133A54">
              <w:rPr>
                <w:rFonts w:ascii="Times New Roman" w:hAnsi="Times New Roman" w:cs="Times New Roman"/>
                <w:sz w:val="24"/>
              </w:rPr>
              <w:t xml:space="preserve">Коэффициенты, применяемые при исчислении предельных размеров </w:t>
            </w:r>
            <w:r w:rsidRPr="00133A54">
              <w:rPr>
                <w:rFonts w:ascii="Times New Roman" w:hAnsi="Times New Roman" w:cs="Times New Roman"/>
                <w:spacing w:val="-1"/>
                <w:sz w:val="24"/>
              </w:rPr>
              <w:t xml:space="preserve">ежемесячного денежного поощрения, муниципальных служащих </w:t>
            </w:r>
            <w:r w:rsidRPr="00133A54">
              <w:rPr>
                <w:rFonts w:ascii="Times New Roman" w:hAnsi="Times New Roman" w:cs="Times New Roman"/>
                <w:spacing w:val="-10"/>
                <w:sz w:val="24"/>
              </w:rPr>
              <w:t>Администрации Недвиговского сельского поселения</w:t>
            </w:r>
          </w:p>
        </w:tc>
      </w:tr>
      <w:tr w:rsidR="00B956C6" w:rsidRPr="00133A54" w:rsidTr="00B956C6">
        <w:trPr>
          <w:cantSplit/>
          <w:trHeight w:val="469"/>
        </w:trPr>
        <w:tc>
          <w:tcPr>
            <w:tcW w:w="567" w:type="dxa"/>
            <w:vMerge/>
          </w:tcPr>
          <w:p w:rsidR="00B956C6" w:rsidRPr="00133A54" w:rsidRDefault="00B956C6" w:rsidP="00B956C6">
            <w:pPr>
              <w:pStyle w:val="ConsPlusCell"/>
              <w:jc w:val="center"/>
              <w:rPr>
                <w:rFonts w:ascii="Times New Roman" w:hAnsi="Times New Roman" w:cs="Times New Roman"/>
                <w:szCs w:val="24"/>
              </w:rPr>
            </w:pPr>
          </w:p>
        </w:tc>
        <w:tc>
          <w:tcPr>
            <w:tcW w:w="3003" w:type="dxa"/>
            <w:vMerge/>
          </w:tcPr>
          <w:p w:rsidR="00B956C6" w:rsidRPr="00133A54" w:rsidRDefault="00B956C6" w:rsidP="00B956C6">
            <w:pPr>
              <w:pStyle w:val="ConsPlusCell"/>
              <w:jc w:val="center"/>
              <w:rPr>
                <w:rFonts w:ascii="Times New Roman" w:hAnsi="Times New Roman" w:cs="Times New Roman"/>
                <w:szCs w:val="24"/>
              </w:rPr>
            </w:pPr>
          </w:p>
        </w:tc>
        <w:tc>
          <w:tcPr>
            <w:tcW w:w="3163"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eastAsia="SimSun" w:hAnsi="Times New Roman" w:cs="Times New Roman"/>
                <w:szCs w:val="24"/>
              </w:rPr>
              <w:t>V</w:t>
            </w:r>
          </w:p>
        </w:tc>
        <w:tc>
          <w:tcPr>
            <w:tcW w:w="3048" w:type="dxa"/>
          </w:tcPr>
          <w:p w:rsidR="00B956C6" w:rsidRPr="00133A54" w:rsidRDefault="00B956C6" w:rsidP="00B956C6">
            <w:pPr>
              <w:pStyle w:val="ConsPlusCell"/>
              <w:jc w:val="center"/>
              <w:rPr>
                <w:rFonts w:ascii="Times New Roman" w:eastAsia="SimSun" w:hAnsi="Times New Roman" w:cs="Times New Roman"/>
                <w:szCs w:val="24"/>
              </w:rPr>
            </w:pPr>
            <w:r w:rsidRPr="00133A54">
              <w:rPr>
                <w:rFonts w:ascii="Times New Roman" w:eastAsia="SimSun" w:hAnsi="Times New Roman" w:cs="Times New Roman"/>
                <w:szCs w:val="24"/>
              </w:rPr>
              <w:t>V</w:t>
            </w:r>
          </w:p>
        </w:tc>
      </w:tr>
      <w:tr w:rsidR="00B956C6" w:rsidRPr="00133A54" w:rsidTr="00B956C6">
        <w:trPr>
          <w:cantSplit/>
          <w:trHeight w:val="1145"/>
        </w:trPr>
        <w:tc>
          <w:tcPr>
            <w:tcW w:w="567"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1.</w:t>
            </w:r>
          </w:p>
        </w:tc>
        <w:tc>
          <w:tcPr>
            <w:tcW w:w="3003"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Глава администрации муниципального образования, назначенный по контракту</w:t>
            </w:r>
          </w:p>
        </w:tc>
        <w:tc>
          <w:tcPr>
            <w:tcW w:w="3163"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2,21</w:t>
            </w:r>
          </w:p>
        </w:tc>
        <w:tc>
          <w:tcPr>
            <w:tcW w:w="3048"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0,45</w:t>
            </w:r>
          </w:p>
        </w:tc>
      </w:tr>
      <w:tr w:rsidR="00B956C6" w:rsidRPr="00133A54" w:rsidTr="00B956C6">
        <w:trPr>
          <w:cantSplit/>
          <w:trHeight w:val="600"/>
        </w:trPr>
        <w:tc>
          <w:tcPr>
            <w:tcW w:w="567"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2.</w:t>
            </w:r>
          </w:p>
        </w:tc>
        <w:tc>
          <w:tcPr>
            <w:tcW w:w="3003"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Начальник отдела, сектора</w:t>
            </w:r>
          </w:p>
        </w:tc>
        <w:tc>
          <w:tcPr>
            <w:tcW w:w="3163"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1,76</w:t>
            </w:r>
          </w:p>
        </w:tc>
        <w:tc>
          <w:tcPr>
            <w:tcW w:w="3048"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0,84</w:t>
            </w:r>
          </w:p>
        </w:tc>
      </w:tr>
      <w:tr w:rsidR="00B956C6" w:rsidRPr="00133A54" w:rsidTr="00B956C6">
        <w:trPr>
          <w:cantSplit/>
          <w:trHeight w:val="484"/>
        </w:trPr>
        <w:tc>
          <w:tcPr>
            <w:tcW w:w="567"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3.</w:t>
            </w:r>
          </w:p>
        </w:tc>
        <w:tc>
          <w:tcPr>
            <w:tcW w:w="3003"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Главный специалист</w:t>
            </w:r>
          </w:p>
        </w:tc>
        <w:tc>
          <w:tcPr>
            <w:tcW w:w="3163"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1,31</w:t>
            </w:r>
          </w:p>
        </w:tc>
        <w:tc>
          <w:tcPr>
            <w:tcW w:w="3048"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0,84</w:t>
            </w:r>
          </w:p>
        </w:tc>
      </w:tr>
      <w:tr w:rsidR="00B956C6" w:rsidRPr="00133A54" w:rsidTr="00B956C6">
        <w:trPr>
          <w:cantSplit/>
          <w:trHeight w:val="484"/>
        </w:trPr>
        <w:tc>
          <w:tcPr>
            <w:tcW w:w="567"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4.</w:t>
            </w:r>
          </w:p>
        </w:tc>
        <w:tc>
          <w:tcPr>
            <w:tcW w:w="3003"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 xml:space="preserve">Ведущий специалист </w:t>
            </w:r>
          </w:p>
          <w:p w:rsidR="00B956C6" w:rsidRPr="00133A54" w:rsidRDefault="00B956C6" w:rsidP="00B956C6">
            <w:pPr>
              <w:pStyle w:val="ConsPlusCell"/>
              <w:jc w:val="center"/>
              <w:rPr>
                <w:rFonts w:ascii="Times New Roman" w:hAnsi="Times New Roman" w:cs="Times New Roman"/>
                <w:szCs w:val="24"/>
              </w:rPr>
            </w:pPr>
          </w:p>
        </w:tc>
        <w:tc>
          <w:tcPr>
            <w:tcW w:w="3163"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1,24</w:t>
            </w:r>
          </w:p>
        </w:tc>
        <w:tc>
          <w:tcPr>
            <w:tcW w:w="3048"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0,87</w:t>
            </w:r>
          </w:p>
        </w:tc>
      </w:tr>
      <w:tr w:rsidR="00B956C6" w:rsidRPr="00133A54" w:rsidTr="00B956C6">
        <w:trPr>
          <w:cantSplit/>
          <w:trHeight w:val="360"/>
        </w:trPr>
        <w:tc>
          <w:tcPr>
            <w:tcW w:w="567"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5.</w:t>
            </w:r>
          </w:p>
        </w:tc>
        <w:tc>
          <w:tcPr>
            <w:tcW w:w="3003"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Специалист первой категории</w:t>
            </w:r>
          </w:p>
          <w:p w:rsidR="00B956C6" w:rsidRPr="00133A54" w:rsidRDefault="00B956C6" w:rsidP="00B956C6">
            <w:pPr>
              <w:pStyle w:val="ConsPlusCell"/>
              <w:jc w:val="center"/>
              <w:rPr>
                <w:rFonts w:ascii="Times New Roman" w:hAnsi="Times New Roman" w:cs="Times New Roman"/>
                <w:szCs w:val="24"/>
              </w:rPr>
            </w:pPr>
          </w:p>
        </w:tc>
        <w:tc>
          <w:tcPr>
            <w:tcW w:w="3163"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1,03</w:t>
            </w:r>
          </w:p>
        </w:tc>
        <w:tc>
          <w:tcPr>
            <w:tcW w:w="3048" w:type="dxa"/>
          </w:tcPr>
          <w:p w:rsidR="00B956C6" w:rsidRPr="00133A54" w:rsidRDefault="00B956C6" w:rsidP="00B956C6">
            <w:pPr>
              <w:pStyle w:val="ConsPlusCell"/>
              <w:jc w:val="center"/>
              <w:rPr>
                <w:rFonts w:ascii="Times New Roman" w:hAnsi="Times New Roman" w:cs="Times New Roman"/>
                <w:szCs w:val="24"/>
              </w:rPr>
            </w:pPr>
            <w:r w:rsidRPr="00133A54">
              <w:rPr>
                <w:rFonts w:ascii="Times New Roman" w:hAnsi="Times New Roman" w:cs="Times New Roman"/>
                <w:szCs w:val="24"/>
              </w:rPr>
              <w:t>0,90</w:t>
            </w:r>
          </w:p>
        </w:tc>
      </w:tr>
      <w:tr w:rsidR="00B956C6" w:rsidRPr="00133A54" w:rsidTr="00B956C6">
        <w:trPr>
          <w:cantSplit/>
          <w:trHeight w:val="360"/>
        </w:trPr>
        <w:tc>
          <w:tcPr>
            <w:tcW w:w="567" w:type="dxa"/>
          </w:tcPr>
          <w:p w:rsidR="00B956C6" w:rsidRPr="00133A54" w:rsidRDefault="00B956C6" w:rsidP="00B956C6">
            <w:pPr>
              <w:pStyle w:val="ConsPlusCell"/>
              <w:jc w:val="center"/>
              <w:rPr>
                <w:rFonts w:ascii="Times New Roman" w:hAnsi="Times New Roman" w:cs="Times New Roman"/>
                <w:szCs w:val="24"/>
              </w:rPr>
            </w:pPr>
          </w:p>
        </w:tc>
        <w:tc>
          <w:tcPr>
            <w:tcW w:w="3003" w:type="dxa"/>
          </w:tcPr>
          <w:p w:rsidR="00B956C6" w:rsidRPr="00133A54" w:rsidRDefault="00B956C6" w:rsidP="00B956C6">
            <w:pPr>
              <w:pStyle w:val="ConsPlusCell"/>
              <w:jc w:val="center"/>
              <w:rPr>
                <w:rFonts w:ascii="Times New Roman" w:hAnsi="Times New Roman" w:cs="Times New Roman"/>
                <w:szCs w:val="24"/>
              </w:rPr>
            </w:pPr>
          </w:p>
        </w:tc>
        <w:tc>
          <w:tcPr>
            <w:tcW w:w="3163" w:type="dxa"/>
          </w:tcPr>
          <w:p w:rsidR="00B956C6" w:rsidRPr="00133A54" w:rsidRDefault="00B956C6" w:rsidP="00B956C6">
            <w:pPr>
              <w:pStyle w:val="ConsPlusCell"/>
              <w:jc w:val="center"/>
              <w:rPr>
                <w:rFonts w:ascii="Times New Roman" w:hAnsi="Times New Roman" w:cs="Times New Roman"/>
                <w:szCs w:val="24"/>
              </w:rPr>
            </w:pPr>
          </w:p>
        </w:tc>
        <w:tc>
          <w:tcPr>
            <w:tcW w:w="3048" w:type="dxa"/>
          </w:tcPr>
          <w:p w:rsidR="00B956C6" w:rsidRPr="00133A54" w:rsidRDefault="00B956C6" w:rsidP="00B956C6">
            <w:pPr>
              <w:pStyle w:val="ConsPlusCell"/>
              <w:jc w:val="center"/>
              <w:rPr>
                <w:rFonts w:ascii="Times New Roman" w:hAnsi="Times New Roman" w:cs="Times New Roman"/>
                <w:szCs w:val="24"/>
              </w:rPr>
            </w:pPr>
          </w:p>
        </w:tc>
      </w:tr>
    </w:tbl>
    <w:p w:rsidR="00B956C6" w:rsidRPr="00133A54" w:rsidRDefault="00B956C6" w:rsidP="00B956C6">
      <w:pPr>
        <w:shd w:val="clear" w:color="auto" w:fill="FFFFFF"/>
        <w:ind w:right="538"/>
        <w:jc w:val="center"/>
        <w:rPr>
          <w:rFonts w:ascii="Times New Roman" w:hAnsi="Times New Roman" w:cs="Times New Roman"/>
          <w:spacing w:val="-11"/>
          <w:szCs w:val="28"/>
        </w:rPr>
      </w:pPr>
    </w:p>
    <w:p w:rsidR="00B956C6" w:rsidRPr="00133A54" w:rsidRDefault="00B956C6" w:rsidP="00B956C6">
      <w:pPr>
        <w:rPr>
          <w:rFonts w:ascii="Times New Roman" w:hAnsi="Times New Roman" w:cs="Times New Roman"/>
          <w:sz w:val="2"/>
          <w:szCs w:val="2"/>
        </w:rPr>
      </w:pPr>
    </w:p>
    <w:p w:rsidR="00B956C6" w:rsidRPr="00133A54" w:rsidRDefault="00B956C6" w:rsidP="00B956C6">
      <w:pPr>
        <w:shd w:val="clear" w:color="auto" w:fill="FFFFFF"/>
        <w:ind w:right="533"/>
        <w:rPr>
          <w:rFonts w:ascii="Times New Roman" w:hAnsi="Times New Roman" w:cs="Times New Roman"/>
          <w:spacing w:val="-10"/>
          <w:sz w:val="30"/>
          <w:szCs w:val="30"/>
        </w:rPr>
      </w:pPr>
    </w:p>
    <w:p w:rsidR="00B956C6" w:rsidRPr="00133A54" w:rsidRDefault="00B956C6" w:rsidP="00B956C6">
      <w:pPr>
        <w:shd w:val="clear" w:color="auto" w:fill="FFFFFF"/>
        <w:ind w:right="533" w:firstLine="708"/>
        <w:jc w:val="both"/>
        <w:rPr>
          <w:rFonts w:ascii="Times New Roman" w:hAnsi="Times New Roman" w:cs="Times New Roman"/>
          <w:spacing w:val="-10"/>
          <w:sz w:val="30"/>
          <w:szCs w:val="30"/>
        </w:rPr>
      </w:pPr>
    </w:p>
    <w:p w:rsidR="00B956C6" w:rsidRPr="00133A54" w:rsidRDefault="00B956C6" w:rsidP="00B956C6">
      <w:pPr>
        <w:jc w:val="right"/>
        <w:rPr>
          <w:rFonts w:ascii="Times New Roman" w:hAnsi="Times New Roman" w:cs="Times New Roman"/>
          <w:szCs w:val="28"/>
        </w:rPr>
      </w:pPr>
    </w:p>
    <w:p w:rsidR="00B956C6" w:rsidRPr="00133A54" w:rsidRDefault="00B956C6" w:rsidP="00B956C6">
      <w:pPr>
        <w:rPr>
          <w:rFonts w:ascii="Times New Roman" w:hAnsi="Times New Roman" w:cs="Times New Roman"/>
          <w:szCs w:val="28"/>
        </w:rPr>
      </w:pPr>
      <w:r w:rsidRPr="00133A54">
        <w:rPr>
          <w:rFonts w:ascii="Times New Roman" w:hAnsi="Times New Roman" w:cs="Times New Roman"/>
          <w:szCs w:val="28"/>
        </w:rPr>
        <w:t xml:space="preserve">                                                                      </w:t>
      </w:r>
    </w:p>
    <w:p w:rsidR="00133A54" w:rsidRPr="00133A54" w:rsidRDefault="00133A54" w:rsidP="00B956C6">
      <w:pPr>
        <w:rPr>
          <w:rFonts w:ascii="Times New Roman" w:hAnsi="Times New Roman" w:cs="Times New Roman"/>
          <w:szCs w:val="28"/>
        </w:rPr>
      </w:pPr>
    </w:p>
    <w:p w:rsidR="00B956C6" w:rsidRPr="00133A54" w:rsidRDefault="00B956C6" w:rsidP="00B956C6">
      <w:pPr>
        <w:jc w:val="right"/>
        <w:rPr>
          <w:rFonts w:ascii="Times New Roman" w:hAnsi="Times New Roman" w:cs="Times New Roman"/>
          <w:szCs w:val="28"/>
        </w:rPr>
      </w:pP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Приложение №2</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Положению о денежном содержании</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муниципальных служащих муниципального</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 xml:space="preserve">образования «Недвиговское сельское поселение», утвержденному Решением Собрания депутатов Недвиговского сельского поселения  </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от «14» февраля 2025 года №127</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 xml:space="preserve">                               </w:t>
      </w:r>
    </w:p>
    <w:p w:rsidR="00B956C6" w:rsidRPr="00133A54" w:rsidRDefault="00B956C6" w:rsidP="00B956C6">
      <w:pPr>
        <w:ind w:left="900"/>
        <w:jc w:val="right"/>
        <w:rPr>
          <w:rFonts w:ascii="Times New Roman" w:hAnsi="Times New Roman" w:cs="Times New Roman"/>
          <w:color w:val="FF0000"/>
          <w:szCs w:val="28"/>
        </w:rPr>
      </w:pPr>
      <w:r w:rsidRPr="00133A54">
        <w:rPr>
          <w:rFonts w:ascii="Times New Roman" w:hAnsi="Times New Roman" w:cs="Times New Roman"/>
          <w:color w:val="FF0000"/>
          <w:szCs w:val="28"/>
        </w:rPr>
        <w:t xml:space="preserve">      </w:t>
      </w:r>
    </w:p>
    <w:p w:rsidR="00B956C6" w:rsidRPr="00133A54" w:rsidRDefault="00B956C6" w:rsidP="00B956C6">
      <w:pPr>
        <w:ind w:hanging="6"/>
        <w:jc w:val="center"/>
        <w:rPr>
          <w:rFonts w:ascii="Times New Roman" w:hAnsi="Times New Roman" w:cs="Times New Roman"/>
          <w:b/>
          <w:color w:val="000000"/>
          <w:sz w:val="24"/>
        </w:rPr>
      </w:pPr>
      <w:r w:rsidRPr="00133A54">
        <w:rPr>
          <w:rFonts w:ascii="Times New Roman" w:hAnsi="Times New Roman" w:cs="Times New Roman"/>
          <w:b/>
          <w:color w:val="000000"/>
          <w:sz w:val="24"/>
        </w:rPr>
        <w:t>ПРАВИЛА</w:t>
      </w:r>
    </w:p>
    <w:p w:rsidR="00B956C6" w:rsidRPr="00133A54" w:rsidRDefault="00B956C6" w:rsidP="00B956C6">
      <w:pPr>
        <w:ind w:hanging="6"/>
        <w:jc w:val="center"/>
        <w:rPr>
          <w:rFonts w:ascii="Times New Roman" w:hAnsi="Times New Roman" w:cs="Times New Roman"/>
          <w:b/>
          <w:color w:val="000000"/>
          <w:sz w:val="24"/>
        </w:rPr>
      </w:pPr>
      <w:r w:rsidRPr="00133A54">
        <w:rPr>
          <w:rFonts w:ascii="Times New Roman" w:hAnsi="Times New Roman" w:cs="Times New Roman"/>
          <w:b/>
          <w:color w:val="000000"/>
          <w:sz w:val="24"/>
        </w:rPr>
        <w:t>исчисления денежного содержания муниципального служащего</w:t>
      </w:r>
    </w:p>
    <w:p w:rsidR="00B956C6" w:rsidRPr="00133A54" w:rsidRDefault="00B956C6" w:rsidP="00B956C6">
      <w:pPr>
        <w:ind w:hanging="6"/>
        <w:jc w:val="center"/>
        <w:rPr>
          <w:rFonts w:ascii="Times New Roman" w:hAnsi="Times New Roman" w:cs="Times New Roman"/>
          <w:b/>
          <w:color w:val="000000"/>
          <w:sz w:val="24"/>
        </w:rPr>
      </w:pPr>
      <w:r w:rsidRPr="00133A54">
        <w:rPr>
          <w:rFonts w:ascii="Times New Roman" w:hAnsi="Times New Roman" w:cs="Times New Roman"/>
          <w:b/>
          <w:color w:val="000000"/>
          <w:sz w:val="24"/>
        </w:rPr>
        <w:t>муниципального образования Недвиговское сельское поселение</w:t>
      </w:r>
    </w:p>
    <w:p w:rsidR="00B956C6" w:rsidRPr="00133A54" w:rsidRDefault="00B956C6" w:rsidP="00B956C6">
      <w:pPr>
        <w:ind w:firstLine="851"/>
        <w:jc w:val="both"/>
        <w:rPr>
          <w:rFonts w:ascii="Times New Roman" w:hAnsi="Times New Roman" w:cs="Times New Roman"/>
          <w:color w:val="000000"/>
          <w:sz w:val="24"/>
        </w:rPr>
      </w:pPr>
      <w:bookmarkStart w:id="1" w:name="P0"/>
      <w:bookmarkEnd w:id="1"/>
    </w:p>
    <w:p w:rsidR="00B956C6" w:rsidRPr="00133A54" w:rsidRDefault="00B956C6" w:rsidP="00B956C6">
      <w:pPr>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1.Настоящие Правила определяют порядок исчисления денежного содержания муниципального служащего в следующих случаях:</w:t>
      </w:r>
    </w:p>
    <w:p w:rsidR="00B956C6" w:rsidRPr="00133A54" w:rsidRDefault="00B956C6" w:rsidP="00B956C6">
      <w:pPr>
        <w:ind w:firstLine="851"/>
        <w:jc w:val="both"/>
        <w:rPr>
          <w:rFonts w:ascii="Times New Roman" w:hAnsi="Times New Roman" w:cs="Times New Roman"/>
          <w:color w:val="000000"/>
          <w:sz w:val="24"/>
        </w:rPr>
      </w:pPr>
      <w:bookmarkStart w:id="2" w:name="P1"/>
      <w:bookmarkEnd w:id="2"/>
      <w:r w:rsidRPr="00133A54">
        <w:rPr>
          <w:rFonts w:ascii="Times New Roman" w:hAnsi="Times New Roman" w:cs="Times New Roman"/>
          <w:color w:val="000000"/>
          <w:sz w:val="24"/>
        </w:rPr>
        <w:t>1) сохранение денежного содержания:</w:t>
      </w:r>
    </w:p>
    <w:p w:rsidR="00B956C6" w:rsidRPr="00133A54" w:rsidRDefault="00B956C6" w:rsidP="00B956C6">
      <w:pPr>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-на период нахождения в ежегодном оплачиваемом отпуске;</w:t>
      </w:r>
    </w:p>
    <w:p w:rsidR="00B956C6" w:rsidRPr="00133A54" w:rsidRDefault="00B956C6" w:rsidP="00B956C6">
      <w:pPr>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-на период получения дополнительного профессионального образования (профессиональной переподготовки, повышения квалификации), а также прохождения служебной стажировки;</w:t>
      </w:r>
    </w:p>
    <w:p w:rsidR="00B956C6" w:rsidRPr="00133A54" w:rsidRDefault="00B956C6" w:rsidP="00B956C6">
      <w:pPr>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-на период временной нетрудоспособности;</w:t>
      </w:r>
    </w:p>
    <w:p w:rsidR="00B956C6" w:rsidRPr="00133A54" w:rsidRDefault="00B956C6" w:rsidP="00B956C6">
      <w:pPr>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-на период нахождения в служебной командировке;</w:t>
      </w:r>
    </w:p>
    <w:p w:rsidR="00B956C6" w:rsidRPr="00133A54" w:rsidRDefault="00B956C6" w:rsidP="00B956C6">
      <w:pPr>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 xml:space="preserve">-на период отстранения от замещаемой должности муниципальной службы (недопущения к исполнению должностных обязанностей) по основаниям, предусмотренным </w:t>
      </w:r>
      <w:hyperlink r:id="rId12">
        <w:r w:rsidRPr="00133A54">
          <w:rPr>
            <w:rFonts w:ascii="Times New Roman" w:hAnsi="Times New Roman" w:cs="Times New Roman"/>
            <w:color w:val="000000"/>
            <w:sz w:val="24"/>
          </w:rPr>
          <w:t>частью 2 статьи 36</w:t>
        </w:r>
      </w:hyperlink>
      <w:r w:rsidRPr="00133A54">
        <w:rPr>
          <w:rFonts w:ascii="Times New Roman" w:hAnsi="Times New Roman" w:cs="Times New Roman"/>
          <w:color w:val="000000"/>
          <w:sz w:val="24"/>
        </w:rPr>
        <w:t xml:space="preserve"> Федерального закона «О муниципальной службе в  Российской Федерации»;</w:t>
      </w:r>
    </w:p>
    <w:p w:rsidR="00B956C6" w:rsidRPr="00133A54" w:rsidRDefault="00B956C6" w:rsidP="00B956C6">
      <w:pPr>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-на период урегулирования конфликта интересов;</w:t>
      </w:r>
    </w:p>
    <w:p w:rsidR="00B956C6" w:rsidRPr="00133A54" w:rsidRDefault="00B956C6" w:rsidP="00B956C6">
      <w:pPr>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-на период проведения служебной проверки.</w:t>
      </w:r>
    </w:p>
    <w:p w:rsidR="00B956C6" w:rsidRPr="00133A54" w:rsidRDefault="00B956C6" w:rsidP="00B956C6">
      <w:pPr>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2) выплата:</w:t>
      </w:r>
    </w:p>
    <w:p w:rsidR="00B956C6" w:rsidRPr="00133A54" w:rsidRDefault="00B956C6" w:rsidP="00B956C6">
      <w:pPr>
        <w:ind w:firstLine="851"/>
        <w:jc w:val="both"/>
        <w:rPr>
          <w:rFonts w:ascii="Times New Roman" w:hAnsi="Times New Roman" w:cs="Times New Roman"/>
          <w:color w:val="000000"/>
          <w:sz w:val="24"/>
        </w:rPr>
      </w:pPr>
      <w:bookmarkStart w:id="3" w:name="P7"/>
      <w:bookmarkEnd w:id="3"/>
      <w:r w:rsidRPr="00133A54">
        <w:rPr>
          <w:rFonts w:ascii="Times New Roman" w:hAnsi="Times New Roman" w:cs="Times New Roman"/>
          <w:color w:val="000000"/>
          <w:sz w:val="24"/>
        </w:rPr>
        <w:t>-денежной компенсации части ежегодного оплачиваемого отпуска, превышающей 28 календарных дней, или любого количества дней из этой части;</w:t>
      </w:r>
    </w:p>
    <w:p w:rsidR="00B956C6" w:rsidRPr="00133A54" w:rsidRDefault="00B956C6" w:rsidP="00B956C6">
      <w:pPr>
        <w:ind w:firstLine="851"/>
        <w:jc w:val="both"/>
        <w:rPr>
          <w:rFonts w:ascii="Times New Roman" w:hAnsi="Times New Roman" w:cs="Times New Roman"/>
          <w:color w:val="000000"/>
          <w:sz w:val="24"/>
        </w:rPr>
      </w:pPr>
      <w:bookmarkStart w:id="4" w:name="P8"/>
      <w:bookmarkEnd w:id="4"/>
      <w:r w:rsidRPr="00133A54">
        <w:rPr>
          <w:rFonts w:ascii="Times New Roman" w:hAnsi="Times New Roman" w:cs="Times New Roman"/>
          <w:color w:val="000000"/>
          <w:sz w:val="24"/>
        </w:rPr>
        <w:t>-денежной компенсации за неиспользованные отпуска, выплачиваемой при прекращении или расторжении служебного контракта, освобождении от замещаемой должности муниципальной службы и увольнении с муниципальной службы;</w:t>
      </w:r>
    </w:p>
    <w:p w:rsidR="00B956C6" w:rsidRPr="00133A54" w:rsidRDefault="00B956C6" w:rsidP="00B956C6">
      <w:pPr>
        <w:ind w:firstLine="851"/>
        <w:jc w:val="both"/>
        <w:rPr>
          <w:rFonts w:ascii="Times New Roman" w:hAnsi="Times New Roman" w:cs="Times New Roman"/>
          <w:color w:val="000000"/>
          <w:sz w:val="24"/>
        </w:rPr>
      </w:pPr>
      <w:bookmarkStart w:id="5" w:name="P9"/>
      <w:bookmarkEnd w:id="5"/>
      <w:r w:rsidRPr="00133A54">
        <w:rPr>
          <w:rFonts w:ascii="Times New Roman" w:hAnsi="Times New Roman" w:cs="Times New Roman"/>
          <w:color w:val="000000"/>
          <w:sz w:val="24"/>
        </w:rPr>
        <w:t xml:space="preserve">-денежной компенсации в размере четырехмесячного денежного содержания, выплачиваемой при расторжении служебного контракта по основаниям: </w:t>
      </w:r>
      <w:r w:rsidRPr="00133A54">
        <w:rPr>
          <w:rFonts w:ascii="Times New Roman" w:hAnsi="Times New Roman" w:cs="Times New Roman"/>
          <w:color w:val="000000"/>
          <w:sz w:val="24"/>
          <w:shd w:val="clear" w:color="auto" w:fill="FFFFFF"/>
        </w:rPr>
        <w:t>отсутствия на службе в течение более четырех месяцев подряд в связи с временной нетрудоспособностью, если законодательством Российской Федерации не установлен более длительный срок сохранения места работы (должности) при определенном заболевании или если для определенной категории граждан законодательством Российской Федерации не предусмотрены гарантии по сохранению места работы (должности); сокращения должностей муниципальной службы в органе местного самоуправления; упразднения органа местного самоуправления;</w:t>
      </w:r>
    </w:p>
    <w:p w:rsidR="00B956C6" w:rsidRPr="00133A54" w:rsidRDefault="00B956C6" w:rsidP="00B956C6">
      <w:pPr>
        <w:ind w:firstLine="851"/>
        <w:jc w:val="both"/>
        <w:rPr>
          <w:rFonts w:ascii="Times New Roman" w:hAnsi="Times New Roman" w:cs="Times New Roman"/>
          <w:color w:val="000000"/>
          <w:sz w:val="24"/>
          <w:shd w:val="clear" w:color="auto" w:fill="FFFFFF"/>
        </w:rPr>
      </w:pPr>
      <w:bookmarkStart w:id="6" w:name="P10"/>
      <w:bookmarkStart w:id="7" w:name="P11"/>
      <w:bookmarkEnd w:id="6"/>
      <w:bookmarkEnd w:id="7"/>
      <w:r w:rsidRPr="00133A54">
        <w:rPr>
          <w:rFonts w:ascii="Times New Roman" w:hAnsi="Times New Roman" w:cs="Times New Roman"/>
          <w:color w:val="000000"/>
          <w:sz w:val="24"/>
        </w:rPr>
        <w:t xml:space="preserve">-дополнительной денежной компенсации в размере сохраняемого денежного содержания, выплачиваемой при расторжении служебного контракта в связи с </w:t>
      </w:r>
      <w:r w:rsidRPr="00133A54">
        <w:rPr>
          <w:rFonts w:ascii="Times New Roman" w:hAnsi="Times New Roman" w:cs="Times New Roman"/>
          <w:color w:val="000000"/>
          <w:sz w:val="24"/>
          <w:shd w:val="clear" w:color="auto" w:fill="FFFFFF"/>
        </w:rPr>
        <w:t>сокращением должностей муниципальной службы в органе местного самоуправления; упразднения органа местного самоуправления</w:t>
      </w:r>
      <w:r w:rsidRPr="00133A54">
        <w:rPr>
          <w:rFonts w:ascii="Times New Roman" w:hAnsi="Times New Roman" w:cs="Times New Roman"/>
          <w:color w:val="000000"/>
          <w:sz w:val="24"/>
        </w:rPr>
        <w:t xml:space="preserve"> до истечения двухмесячного срока уведомления о предстоящем увольнении в связи с сокращением должности муниципальной службы или упразднением органа местного самоуправления;</w:t>
      </w:r>
    </w:p>
    <w:p w:rsidR="00B956C6" w:rsidRPr="00133A54" w:rsidRDefault="00B956C6" w:rsidP="00B956C6">
      <w:pPr>
        <w:ind w:firstLine="851"/>
        <w:jc w:val="both"/>
        <w:rPr>
          <w:rFonts w:ascii="Times New Roman" w:hAnsi="Times New Roman" w:cs="Times New Roman"/>
          <w:color w:val="000000"/>
          <w:sz w:val="24"/>
        </w:rPr>
      </w:pPr>
      <w:bookmarkStart w:id="8" w:name="P12"/>
      <w:bookmarkStart w:id="9" w:name="P13"/>
      <w:bookmarkEnd w:id="8"/>
      <w:bookmarkEnd w:id="9"/>
      <w:r w:rsidRPr="00133A54">
        <w:rPr>
          <w:rFonts w:ascii="Times New Roman" w:hAnsi="Times New Roman" w:cs="Times New Roman"/>
          <w:color w:val="000000"/>
          <w:sz w:val="24"/>
        </w:rPr>
        <w:t xml:space="preserve">-денежной компенсации в размере месячного денежного содержания, выплачиваемой при прекращении служебного контракта в связи с </w:t>
      </w:r>
      <w:r w:rsidRPr="00133A54">
        <w:rPr>
          <w:rFonts w:ascii="Times New Roman" w:hAnsi="Times New Roman" w:cs="Times New Roman"/>
          <w:color w:val="000000"/>
          <w:sz w:val="24"/>
          <w:shd w:val="clear" w:color="auto" w:fill="FFFFFF"/>
        </w:rPr>
        <w:t>нарушением установленных Федеральным законом о муниципальной службе или другими федеральными законами обязательных правил заключения служебного контракта, если это нарушение исключает возможность замещения должности муниципальной службы,</w:t>
      </w:r>
      <w:r w:rsidRPr="00133A54">
        <w:rPr>
          <w:rFonts w:ascii="Times New Roman" w:hAnsi="Times New Roman" w:cs="Times New Roman"/>
          <w:color w:val="000000"/>
          <w:sz w:val="24"/>
        </w:rPr>
        <w:t xml:space="preserve"> если нарушение установленных обязательных правил заключения служебного контракта допущено не по вине муниципального служащего.</w:t>
      </w:r>
    </w:p>
    <w:p w:rsidR="00B956C6" w:rsidRPr="00133A54" w:rsidRDefault="00B956C6" w:rsidP="00B956C6">
      <w:pPr>
        <w:ind w:firstLine="851"/>
        <w:jc w:val="both"/>
        <w:rPr>
          <w:rFonts w:ascii="Times New Roman" w:hAnsi="Times New Roman" w:cs="Times New Roman"/>
          <w:color w:val="000000"/>
          <w:sz w:val="24"/>
        </w:rPr>
      </w:pPr>
      <w:bookmarkStart w:id="10" w:name="P15"/>
      <w:bookmarkEnd w:id="10"/>
      <w:r w:rsidRPr="00133A54">
        <w:rPr>
          <w:rFonts w:ascii="Times New Roman" w:hAnsi="Times New Roman" w:cs="Times New Roman"/>
          <w:color w:val="000000"/>
          <w:sz w:val="24"/>
        </w:rPr>
        <w:t xml:space="preserve">2. Для исчисления денежного содержания в случаях, предусмотренных </w:t>
      </w:r>
      <w:hyperlink w:anchor="P0">
        <w:r w:rsidRPr="00133A54">
          <w:rPr>
            <w:rFonts w:ascii="Times New Roman" w:hAnsi="Times New Roman" w:cs="Times New Roman"/>
            <w:color w:val="000000"/>
            <w:sz w:val="24"/>
          </w:rPr>
          <w:t>пунктом 1</w:t>
        </w:r>
      </w:hyperlink>
      <w:r w:rsidRPr="00133A54">
        <w:rPr>
          <w:rFonts w:ascii="Times New Roman" w:hAnsi="Times New Roman" w:cs="Times New Roman"/>
          <w:color w:val="000000"/>
          <w:sz w:val="24"/>
        </w:rPr>
        <w:t xml:space="preserve"> настоящих Правил, учитываются выплаты, входящие в состав денежного содержания в соответствии с частями 2 статьи 10 Положения о денежном содержании муниципальных служащих муниципального образования «Мясниковский район», утвержденного </w:t>
      </w:r>
      <w:r w:rsidRPr="00133A54">
        <w:rPr>
          <w:rFonts w:ascii="Times New Roman" w:hAnsi="Times New Roman" w:cs="Times New Roman"/>
          <w:sz w:val="24"/>
        </w:rPr>
        <w:t>решением Собрания депутатов Мясниковского района от 30.08.2019 № 244 «О денежном содержании муниципальных служащих муниципального образования «Мясниковский район» (в редакции решения Собрания депутатов Мясниковского района от 03.12.2021 №13).</w:t>
      </w:r>
    </w:p>
    <w:p w:rsidR="00B956C6" w:rsidRPr="00133A54" w:rsidRDefault="00B956C6" w:rsidP="00B956C6">
      <w:pPr>
        <w:ind w:firstLine="851"/>
        <w:jc w:val="both"/>
        <w:rPr>
          <w:rFonts w:ascii="Times New Roman" w:hAnsi="Times New Roman" w:cs="Times New Roman"/>
          <w:color w:val="000000"/>
          <w:sz w:val="24"/>
        </w:rPr>
      </w:pPr>
      <w:bookmarkStart w:id="11" w:name="P24"/>
      <w:bookmarkEnd w:id="11"/>
      <w:r w:rsidRPr="00133A54">
        <w:rPr>
          <w:rFonts w:ascii="Times New Roman" w:hAnsi="Times New Roman" w:cs="Times New Roman"/>
          <w:color w:val="000000"/>
          <w:sz w:val="24"/>
        </w:rPr>
        <w:t xml:space="preserve">3. При исчислении денежного содержания помимо выплат, указанных в пункте </w:t>
      </w:r>
      <w:hyperlink w:anchor="P15">
        <w:r w:rsidRPr="00133A54">
          <w:rPr>
            <w:rFonts w:ascii="Times New Roman" w:hAnsi="Times New Roman" w:cs="Times New Roman"/>
            <w:color w:val="000000"/>
            <w:sz w:val="24"/>
          </w:rPr>
          <w:t>2</w:t>
        </w:r>
      </w:hyperlink>
      <w:r w:rsidRPr="00133A54">
        <w:rPr>
          <w:rFonts w:ascii="Times New Roman" w:hAnsi="Times New Roman" w:cs="Times New Roman"/>
          <w:color w:val="000000"/>
          <w:sz w:val="24"/>
        </w:rPr>
        <w:t xml:space="preserve"> настоящих Правил, дополнительно учитываются предусмотренные законодательными и иными нормативными правовыми актами Российской Федерации ежемесячные надбавки и иные ежемесячные выплаты, устанавливаемые в количестве должностных окладов или в процентах должностного оклада, выплачиваемые за счет средств фонда оплаты труда муниципальных служащих, если иное не предусмотрено указанными нормативными правовыми актами Российской Федерации.</w:t>
      </w:r>
    </w:p>
    <w:p w:rsidR="00B956C6" w:rsidRPr="00133A54" w:rsidRDefault="00B956C6" w:rsidP="00B956C6">
      <w:pPr>
        <w:ind w:firstLine="851"/>
        <w:jc w:val="both"/>
        <w:rPr>
          <w:rFonts w:ascii="Times New Roman" w:hAnsi="Times New Roman" w:cs="Times New Roman"/>
          <w:color w:val="000000"/>
          <w:sz w:val="24"/>
        </w:rPr>
      </w:pPr>
      <w:bookmarkStart w:id="12" w:name="P27"/>
      <w:bookmarkStart w:id="13" w:name="P29"/>
      <w:bookmarkEnd w:id="12"/>
      <w:bookmarkEnd w:id="13"/>
      <w:r w:rsidRPr="00133A54">
        <w:rPr>
          <w:rFonts w:ascii="Times New Roman" w:hAnsi="Times New Roman" w:cs="Times New Roman"/>
          <w:color w:val="000000"/>
          <w:sz w:val="24"/>
        </w:rPr>
        <w:t xml:space="preserve">4. В случаях, предусмотренных </w:t>
      </w:r>
      <w:hyperlink w:anchor="P1">
        <w:r w:rsidRPr="00133A54">
          <w:rPr>
            <w:rFonts w:ascii="Times New Roman" w:hAnsi="Times New Roman" w:cs="Times New Roman"/>
            <w:color w:val="000000"/>
            <w:sz w:val="24"/>
          </w:rPr>
          <w:t>подпунктом 1 пункта 1</w:t>
        </w:r>
      </w:hyperlink>
      <w:r w:rsidRPr="00133A54">
        <w:rPr>
          <w:rFonts w:ascii="Times New Roman" w:hAnsi="Times New Roman" w:cs="Times New Roman"/>
          <w:color w:val="000000"/>
          <w:sz w:val="24"/>
        </w:rPr>
        <w:t xml:space="preserve"> настоящих Правил (за исключением случая, предусмотренного абзацем четвертом </w:t>
      </w:r>
      <w:hyperlink w:anchor="P1">
        <w:r w:rsidRPr="00133A54">
          <w:rPr>
            <w:rFonts w:ascii="Times New Roman" w:hAnsi="Times New Roman" w:cs="Times New Roman"/>
            <w:color w:val="000000"/>
            <w:sz w:val="24"/>
          </w:rPr>
          <w:t>подпункта 1 пункта 1</w:t>
        </w:r>
      </w:hyperlink>
      <w:r w:rsidRPr="00133A54">
        <w:rPr>
          <w:rFonts w:ascii="Times New Roman" w:hAnsi="Times New Roman" w:cs="Times New Roman"/>
          <w:color w:val="000000"/>
          <w:sz w:val="24"/>
        </w:rPr>
        <w:t xml:space="preserve"> настоящих Правил), муниципальному служащему сохраняемое денежное содержание исчисляется за весь соответствующий период как за фактически отработанное время.</w:t>
      </w:r>
    </w:p>
    <w:p w:rsidR="00B956C6" w:rsidRPr="00133A54" w:rsidRDefault="00B956C6" w:rsidP="00B956C6">
      <w:pPr>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Сохраняемое денежное содержание при этом состоит из должностного оклада и дополнительных выплат:</w:t>
      </w:r>
      <w:r w:rsidRPr="00133A54">
        <w:rPr>
          <w:rFonts w:ascii="Times New Roman" w:hAnsi="Times New Roman" w:cs="Times New Roman"/>
          <w:color w:val="000000"/>
          <w:sz w:val="24"/>
          <w:shd w:val="clear" w:color="auto" w:fill="FFFFFF"/>
        </w:rPr>
        <w:t xml:space="preserve"> ежемесячной квалификационной надбавке к должностному окладу,</w:t>
      </w:r>
      <w:r w:rsidRPr="00133A54">
        <w:rPr>
          <w:rFonts w:ascii="Times New Roman" w:hAnsi="Times New Roman" w:cs="Times New Roman"/>
          <w:color w:val="000000"/>
          <w:sz w:val="24"/>
        </w:rPr>
        <w:t xml:space="preserve"> ежемесячной надбавки к должностному окладу за выслугу лет на муниципальной службе; ежемесячной надбавки к должностному окладу за особые условия муниципальной службы; </w:t>
      </w:r>
      <w:r w:rsidRPr="00133A54">
        <w:rPr>
          <w:rFonts w:ascii="Times New Roman" w:hAnsi="Times New Roman" w:cs="Times New Roman"/>
          <w:color w:val="000000"/>
          <w:sz w:val="24"/>
          <w:shd w:val="clear" w:color="auto" w:fill="FFFFFF"/>
        </w:rPr>
        <w:t>ежемесячное денежное поощрение, и доплат, предусмотренных пунктом 3 настоящих Правил.</w:t>
      </w:r>
    </w:p>
    <w:p w:rsidR="00B956C6" w:rsidRPr="00133A54" w:rsidRDefault="00B956C6" w:rsidP="00B956C6">
      <w:pPr>
        <w:widowControl w:val="0"/>
        <w:autoSpaceDE w:val="0"/>
        <w:autoSpaceDN w:val="0"/>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5. При исчислении денежного содержания на период нахождения муниципального служащего в ежегодном оплачиваемом отпуске, помимо должностного оклада и дополнительных выплат, предусмотренных подпунктами 1 - 5</w:t>
      </w:r>
      <w:hyperlink r:id="rId13">
        <w:r w:rsidRPr="00133A54">
          <w:rPr>
            <w:rFonts w:ascii="Times New Roman" w:hAnsi="Times New Roman" w:cs="Times New Roman"/>
            <w:color w:val="000000"/>
            <w:sz w:val="24"/>
          </w:rPr>
          <w:t xml:space="preserve"> части 2 статьи 2</w:t>
        </w:r>
      </w:hyperlink>
      <w:r w:rsidRPr="00133A54">
        <w:rPr>
          <w:rFonts w:ascii="Times New Roman" w:hAnsi="Times New Roman" w:cs="Times New Roman"/>
          <w:color w:val="000000"/>
          <w:sz w:val="24"/>
        </w:rPr>
        <w:t xml:space="preserve"> Положения и пунктом 3 настоящих Правил, дополнительно учитываются премии, в том числе за выполнение особо важных и сложных заданий, единовременная выплата при предоставлении ежегодного оплачиваемого отпуска и материальная помощь. Должностной оклад  и дополнительные выплаты, предусмотренные подпунктами 1 - 5</w:t>
      </w:r>
      <w:hyperlink r:id="rId14">
        <w:r w:rsidRPr="00133A54">
          <w:rPr>
            <w:rFonts w:ascii="Times New Roman" w:hAnsi="Times New Roman" w:cs="Times New Roman"/>
            <w:color w:val="000000"/>
            <w:sz w:val="24"/>
          </w:rPr>
          <w:t xml:space="preserve"> части 2 статьи 2</w:t>
        </w:r>
      </w:hyperlink>
      <w:r w:rsidRPr="00133A54">
        <w:rPr>
          <w:rFonts w:ascii="Times New Roman" w:hAnsi="Times New Roman" w:cs="Times New Roman"/>
          <w:color w:val="000000"/>
          <w:sz w:val="24"/>
        </w:rPr>
        <w:t xml:space="preserve"> Положения и пунктом 3 настоящих Правил учитываются в размерах, установленных на день ухода в ежегодный оплачиваемый отпуск. Премии, в том числе за выполнение особо важных и сложных заданий, единовременная выплата при предоставлении ежегодного оплачиваемого отпуска и материальная помощь учитываются в размере 1/12 каждой выплаты, начисленной в течение 12 календарных месяцев, предшествующих дню ухода в ежегодный оплачиваемый отпуск.</w:t>
      </w:r>
    </w:p>
    <w:p w:rsidR="00B956C6" w:rsidRPr="00133A54" w:rsidRDefault="00B956C6" w:rsidP="00B956C6">
      <w:pPr>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Размер денежного содержания на период нахождения муниципального служащего в ежегодном оплачиваемом отпуске рассчитывается путем деления исчисленного денежного содержания на 29,3 (среднемесячное число календарных дней в году) и умножения на число календарных дней отпуска.</w:t>
      </w:r>
    </w:p>
    <w:p w:rsidR="00B956C6" w:rsidRPr="00133A54" w:rsidRDefault="00B956C6" w:rsidP="00B956C6">
      <w:pPr>
        <w:widowControl w:val="0"/>
        <w:autoSpaceDE w:val="0"/>
        <w:autoSpaceDN w:val="0"/>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 xml:space="preserve">6. В случае, предусмотренном абзацем четвертом </w:t>
      </w:r>
      <w:hyperlink w:anchor="P1">
        <w:r w:rsidRPr="00133A54">
          <w:rPr>
            <w:rFonts w:ascii="Times New Roman" w:hAnsi="Times New Roman" w:cs="Times New Roman"/>
            <w:color w:val="000000"/>
            <w:sz w:val="24"/>
          </w:rPr>
          <w:t>подпункта 1 пункта 1</w:t>
        </w:r>
      </w:hyperlink>
      <w:r w:rsidRPr="00133A54">
        <w:rPr>
          <w:rFonts w:ascii="Times New Roman" w:hAnsi="Times New Roman" w:cs="Times New Roman"/>
          <w:color w:val="000000"/>
          <w:sz w:val="24"/>
        </w:rPr>
        <w:t xml:space="preserve"> настоящих Правил, муниципальному служащему выплачивается пособие по временной нетрудоспособности в порядке, установленном Федеральным законом от 29 декабря 2006 года № 255-ФЗ «Об обязательном социальном страховании на случай временной нетрудоспособности и в связи с материнством». </w:t>
      </w:r>
    </w:p>
    <w:p w:rsidR="00B956C6" w:rsidRPr="00133A54" w:rsidRDefault="00B956C6" w:rsidP="00B956C6">
      <w:pPr>
        <w:widowControl w:val="0"/>
        <w:autoSpaceDE w:val="0"/>
        <w:autoSpaceDN w:val="0"/>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 xml:space="preserve">7. Денежное содержание для расчета денежных компенсаций, предусмотренных </w:t>
      </w:r>
      <w:hyperlink w:anchor="P7">
        <w:r w:rsidRPr="00133A54">
          <w:rPr>
            <w:rFonts w:ascii="Times New Roman" w:hAnsi="Times New Roman" w:cs="Times New Roman"/>
            <w:color w:val="000000"/>
            <w:sz w:val="24"/>
          </w:rPr>
          <w:t>абзацами вторым</w:t>
        </w:r>
      </w:hyperlink>
      <w:r w:rsidRPr="00133A54">
        <w:rPr>
          <w:rFonts w:ascii="Times New Roman" w:hAnsi="Times New Roman" w:cs="Times New Roman"/>
          <w:color w:val="000000"/>
          <w:sz w:val="24"/>
        </w:rPr>
        <w:t xml:space="preserve"> и </w:t>
      </w:r>
      <w:hyperlink w:anchor="P8">
        <w:r w:rsidRPr="00133A54">
          <w:rPr>
            <w:rFonts w:ascii="Times New Roman" w:hAnsi="Times New Roman" w:cs="Times New Roman"/>
            <w:color w:val="000000"/>
            <w:sz w:val="24"/>
          </w:rPr>
          <w:t>третьим подпункта 2 пункта 1</w:t>
        </w:r>
      </w:hyperlink>
      <w:r w:rsidRPr="00133A54">
        <w:rPr>
          <w:rFonts w:ascii="Times New Roman" w:hAnsi="Times New Roman" w:cs="Times New Roman"/>
          <w:color w:val="000000"/>
          <w:sz w:val="24"/>
        </w:rPr>
        <w:t xml:space="preserve"> настоящих Правил, исчисляется исходя из установленных муниципальному служащему на день их выплаты размеров должностного оклада и иных выплат (</w:t>
      </w:r>
      <w:r w:rsidRPr="00133A54">
        <w:rPr>
          <w:rFonts w:ascii="Times New Roman" w:hAnsi="Times New Roman" w:cs="Times New Roman"/>
          <w:color w:val="000000"/>
          <w:sz w:val="24"/>
          <w:shd w:val="clear" w:color="auto" w:fill="FFFFFF"/>
        </w:rPr>
        <w:t>ежемесячной квалификационной надбавки к должностному окладу</w:t>
      </w:r>
      <w:r w:rsidRPr="00133A54">
        <w:rPr>
          <w:rFonts w:ascii="Times New Roman" w:hAnsi="Times New Roman" w:cs="Times New Roman"/>
          <w:color w:val="000000"/>
          <w:sz w:val="24"/>
        </w:rPr>
        <w:t>, ежемесячной надбавки к должностному окладу за выслугу лет, ежемесячной надбавки к должностному окладу за особые условия муниципальной службы, ежемесячной процентной надбавки к должностному окладу за работу со сведениями составляющими государственную тайну, ежемесячного денежного поощрения), а также 1/12 размера дополнительных выплат (премии, в том числе за выполнение особо важных и сложных заданий, единовременной выплаты при предоставлении ежегодного оплачиваемого отпуска, материальной помощи) начисленных ему в течение 12 календарных месяцев, предшествующих дню выплаты указанных компенсаций.</w:t>
      </w:r>
    </w:p>
    <w:p w:rsidR="00B956C6" w:rsidRPr="00133A54" w:rsidRDefault="00B956C6" w:rsidP="00B956C6">
      <w:pPr>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 xml:space="preserve">Размер денежного содержания для расчета денежных компенсаций, предусмотренных </w:t>
      </w:r>
      <w:hyperlink w:anchor="P7">
        <w:r w:rsidRPr="00133A54">
          <w:rPr>
            <w:rFonts w:ascii="Times New Roman" w:hAnsi="Times New Roman" w:cs="Times New Roman"/>
            <w:color w:val="000000"/>
            <w:sz w:val="24"/>
          </w:rPr>
          <w:t>абзацами вторым</w:t>
        </w:r>
      </w:hyperlink>
      <w:r w:rsidRPr="00133A54">
        <w:rPr>
          <w:rFonts w:ascii="Times New Roman" w:hAnsi="Times New Roman" w:cs="Times New Roman"/>
          <w:color w:val="000000"/>
          <w:sz w:val="24"/>
        </w:rPr>
        <w:t xml:space="preserve"> и </w:t>
      </w:r>
      <w:hyperlink w:anchor="P8">
        <w:r w:rsidRPr="00133A54">
          <w:rPr>
            <w:rFonts w:ascii="Times New Roman" w:hAnsi="Times New Roman" w:cs="Times New Roman"/>
            <w:color w:val="000000"/>
            <w:sz w:val="24"/>
          </w:rPr>
          <w:t>третьим подпункта 2 пункта 1</w:t>
        </w:r>
      </w:hyperlink>
      <w:r w:rsidRPr="00133A54">
        <w:rPr>
          <w:rFonts w:ascii="Times New Roman" w:hAnsi="Times New Roman" w:cs="Times New Roman"/>
          <w:color w:val="000000"/>
          <w:sz w:val="24"/>
        </w:rPr>
        <w:t xml:space="preserve"> настоящих Правил, рассчитывается путем деления исчисленного денежного содержания на 29,3 (среднемесячное число календарных дней в году) и умножения на число подлежащих замене неиспользованных календарных дней отпуска.</w:t>
      </w:r>
    </w:p>
    <w:p w:rsidR="00B956C6" w:rsidRPr="00133A54" w:rsidRDefault="00B956C6" w:rsidP="00B956C6">
      <w:pPr>
        <w:ind w:firstLine="851"/>
        <w:jc w:val="both"/>
        <w:rPr>
          <w:rFonts w:ascii="Times New Roman" w:hAnsi="Times New Roman" w:cs="Times New Roman"/>
          <w:color w:val="000000"/>
          <w:sz w:val="24"/>
        </w:rPr>
      </w:pPr>
      <w:bookmarkStart w:id="14" w:name="P35"/>
      <w:bookmarkEnd w:id="14"/>
      <w:r w:rsidRPr="00133A54">
        <w:rPr>
          <w:rFonts w:ascii="Times New Roman" w:hAnsi="Times New Roman" w:cs="Times New Roman"/>
          <w:color w:val="000000"/>
          <w:sz w:val="24"/>
        </w:rPr>
        <w:t xml:space="preserve">8. Денежное содержание для расчета денежной компенсации, предусмотренной </w:t>
      </w:r>
      <w:hyperlink w:anchor="P9">
        <w:r w:rsidRPr="00133A54">
          <w:rPr>
            <w:rFonts w:ascii="Times New Roman" w:hAnsi="Times New Roman" w:cs="Times New Roman"/>
            <w:color w:val="000000"/>
            <w:sz w:val="24"/>
          </w:rPr>
          <w:t>абзацем четвертым</w:t>
        </w:r>
      </w:hyperlink>
      <w:r w:rsidRPr="00133A54">
        <w:rPr>
          <w:rFonts w:ascii="Times New Roman" w:hAnsi="Times New Roman" w:cs="Times New Roman"/>
          <w:color w:val="000000"/>
          <w:sz w:val="24"/>
        </w:rPr>
        <w:t xml:space="preserve"> и шестым </w:t>
      </w:r>
      <w:hyperlink w:anchor="P13">
        <w:r w:rsidRPr="00133A54">
          <w:rPr>
            <w:rFonts w:ascii="Times New Roman" w:hAnsi="Times New Roman" w:cs="Times New Roman"/>
            <w:color w:val="000000"/>
            <w:sz w:val="24"/>
          </w:rPr>
          <w:t>подпункта 2 пункта 1</w:t>
        </w:r>
      </w:hyperlink>
      <w:r w:rsidRPr="00133A54">
        <w:rPr>
          <w:rFonts w:ascii="Times New Roman" w:hAnsi="Times New Roman" w:cs="Times New Roman"/>
          <w:color w:val="000000"/>
          <w:sz w:val="24"/>
        </w:rPr>
        <w:t xml:space="preserve"> настоящих Правил, исчисляется исходя из установленных муниципальному служащему на дату расторжения с ним служебного контракта размеров должностного оклада и выплат (</w:t>
      </w:r>
      <w:r w:rsidRPr="00133A54">
        <w:rPr>
          <w:rFonts w:ascii="Times New Roman" w:hAnsi="Times New Roman" w:cs="Times New Roman"/>
          <w:color w:val="000000"/>
          <w:sz w:val="24"/>
          <w:shd w:val="clear" w:color="auto" w:fill="FFFFFF"/>
        </w:rPr>
        <w:t>ежемесячной квалификационной надбавки к должностному окладу,</w:t>
      </w:r>
      <w:r w:rsidRPr="00133A54">
        <w:rPr>
          <w:rFonts w:ascii="Times New Roman" w:hAnsi="Times New Roman" w:cs="Times New Roman"/>
          <w:color w:val="000000"/>
          <w:sz w:val="24"/>
        </w:rPr>
        <w:t xml:space="preserve"> ежемесячной надбавки за выслугу лет, ежемесячной надбавки к должностному окладу за особые условия муниципальной службы, ежемесячной процентной надбавки к должностному окладу за работу со сведениями составляющими государственную тайну, ежемесячного денежного поощрения), а также 1/12 размера дополнительных выплат (премии, в том числе за выполнение особо важных и сложных заданий, единовременных выплат при предоставлении ежегодного оплачиваемого отпуска, материальной помощи), начисленных ему в течение 12 календарных месяцев, предшествующих дате расторжения служебного контракта.</w:t>
      </w:r>
    </w:p>
    <w:p w:rsidR="00B956C6" w:rsidRPr="00133A54" w:rsidRDefault="00B956C6" w:rsidP="00B956C6">
      <w:pPr>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 xml:space="preserve">9. При исчислении денежного содержания для расчета денежной компенсации, предусмотренной </w:t>
      </w:r>
      <w:hyperlink w:anchor="P11">
        <w:r w:rsidRPr="00133A54">
          <w:rPr>
            <w:rFonts w:ascii="Times New Roman" w:hAnsi="Times New Roman" w:cs="Times New Roman"/>
            <w:color w:val="000000"/>
            <w:sz w:val="24"/>
          </w:rPr>
          <w:t>абзацем пятым подпункта 2 пункта 1</w:t>
        </w:r>
      </w:hyperlink>
      <w:r w:rsidRPr="00133A54">
        <w:rPr>
          <w:rFonts w:ascii="Times New Roman" w:hAnsi="Times New Roman" w:cs="Times New Roman"/>
          <w:color w:val="000000"/>
          <w:sz w:val="24"/>
        </w:rPr>
        <w:t xml:space="preserve"> настоящих Правил, учитываются установленные муниципальному служащему на дату расторжения с ним служебного контракта размеры должностного оклада и выплат (</w:t>
      </w:r>
      <w:r w:rsidRPr="00133A54">
        <w:rPr>
          <w:rFonts w:ascii="Times New Roman" w:hAnsi="Times New Roman" w:cs="Times New Roman"/>
          <w:color w:val="000000"/>
          <w:sz w:val="24"/>
          <w:shd w:val="clear" w:color="auto" w:fill="FFFFFF"/>
        </w:rPr>
        <w:t>ежемесячной квалификационной надбавки, к должностному окладу</w:t>
      </w:r>
      <w:r w:rsidRPr="00133A54">
        <w:rPr>
          <w:rFonts w:ascii="Times New Roman" w:hAnsi="Times New Roman" w:cs="Times New Roman"/>
          <w:color w:val="000000"/>
          <w:sz w:val="24"/>
        </w:rPr>
        <w:t xml:space="preserve"> ежемесячной надбавки за выслугу лет, ежемесячной надбавки к должностному окладу за особые условия муниципальной службы, ежемесячной процентной надбавки к должностному окладу за работу со сведениями составляющими государственную тайну, ежемесячного денежного поощрения).</w:t>
      </w:r>
    </w:p>
    <w:p w:rsidR="00B956C6" w:rsidRPr="00133A54" w:rsidRDefault="00B956C6" w:rsidP="00B956C6">
      <w:pPr>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 xml:space="preserve">Размер денежного содержания для расчета денежной компенсации, предусмотренной </w:t>
      </w:r>
      <w:hyperlink w:anchor="P11">
        <w:r w:rsidRPr="00133A54">
          <w:rPr>
            <w:rFonts w:ascii="Times New Roman" w:hAnsi="Times New Roman" w:cs="Times New Roman"/>
            <w:color w:val="000000"/>
            <w:sz w:val="24"/>
          </w:rPr>
          <w:t>абзацем пятым подпункта 2 пункта 1</w:t>
        </w:r>
      </w:hyperlink>
      <w:r w:rsidRPr="00133A54">
        <w:rPr>
          <w:rFonts w:ascii="Times New Roman" w:hAnsi="Times New Roman" w:cs="Times New Roman"/>
          <w:color w:val="000000"/>
          <w:sz w:val="24"/>
        </w:rPr>
        <w:t xml:space="preserve"> настоящих Правил, рассчитывается путем деления исчисленного денежного содержания на 21 (среднемесячное число рабочих дней в году) и умножения на число служебных дней в периоде, подлежащем оплате.</w:t>
      </w:r>
    </w:p>
    <w:p w:rsidR="00B956C6" w:rsidRPr="00133A54" w:rsidRDefault="00B956C6" w:rsidP="00B956C6">
      <w:pPr>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 xml:space="preserve">10. В случае если на день выплаты сохраняемого денежного содержания или денежных компенсаций в соответствии с </w:t>
      </w:r>
      <w:hyperlink w:anchor="P29">
        <w:r w:rsidRPr="00133A54">
          <w:rPr>
            <w:rFonts w:ascii="Times New Roman" w:hAnsi="Times New Roman" w:cs="Times New Roman"/>
            <w:color w:val="000000"/>
            <w:sz w:val="24"/>
          </w:rPr>
          <w:t>пунктами 4,</w:t>
        </w:r>
      </w:hyperlink>
      <w:r w:rsidRPr="00133A54">
        <w:rPr>
          <w:rFonts w:ascii="Times New Roman" w:hAnsi="Times New Roman" w:cs="Times New Roman"/>
          <w:color w:val="000000"/>
          <w:sz w:val="24"/>
        </w:rPr>
        <w:t xml:space="preserve"> 5, </w:t>
      </w:r>
      <w:hyperlink w:anchor="P35">
        <w:r w:rsidRPr="00133A54">
          <w:rPr>
            <w:rFonts w:ascii="Times New Roman" w:hAnsi="Times New Roman" w:cs="Times New Roman"/>
            <w:color w:val="000000"/>
            <w:sz w:val="24"/>
          </w:rPr>
          <w:t>7</w:t>
        </w:r>
      </w:hyperlink>
      <w:r w:rsidRPr="00133A54">
        <w:rPr>
          <w:rFonts w:ascii="Times New Roman" w:hAnsi="Times New Roman" w:cs="Times New Roman"/>
          <w:color w:val="000000"/>
          <w:sz w:val="24"/>
        </w:rPr>
        <w:t xml:space="preserve"> и 8 настоящих Правил муниципальный служащий замещал должность муниципальной службы менее 12 календарных месяцев, то при расчете денежного содержания дополнительные выплаты (премии, в том числе за выполнение особо важных и сложных заданий, единовременных выплат при предоставлении ежегодного оплачиваемого отпуска, материальной помощи) также учитываются в размере 1/12 сумм, начисленных за фактически отработанное время.</w:t>
      </w:r>
    </w:p>
    <w:p w:rsidR="00B956C6" w:rsidRPr="00133A54" w:rsidRDefault="00B956C6" w:rsidP="00B956C6">
      <w:pPr>
        <w:ind w:firstLine="851"/>
        <w:jc w:val="both"/>
        <w:rPr>
          <w:rFonts w:ascii="Times New Roman" w:hAnsi="Times New Roman" w:cs="Times New Roman"/>
          <w:color w:val="000000"/>
          <w:sz w:val="24"/>
        </w:rPr>
      </w:pPr>
      <w:r w:rsidRPr="00133A54">
        <w:rPr>
          <w:rFonts w:ascii="Times New Roman" w:hAnsi="Times New Roman" w:cs="Times New Roman"/>
          <w:color w:val="000000"/>
          <w:sz w:val="24"/>
        </w:rPr>
        <w:t>11. В случае если в период сохранения денежного содержания в случаях, предусмотренных подпунктом 1 пункта 1 настоящих Правил, произошло увеличение (индексация) оклада денежного содержания и (или) иных выплат, то исчисленное денежное содержание увеличиваются (индексируются) со дня вступления в силу соответствующего решения об увеличении (индексации) и до окончания указанного периода. При этом дополнительные выплаты (</w:t>
      </w:r>
      <w:r w:rsidRPr="00133A54">
        <w:rPr>
          <w:rFonts w:ascii="Times New Roman" w:hAnsi="Times New Roman" w:cs="Times New Roman"/>
          <w:color w:val="000000"/>
          <w:sz w:val="24"/>
          <w:shd w:val="clear" w:color="auto" w:fill="FFFFFF"/>
        </w:rPr>
        <w:t xml:space="preserve">премии, в том числе за выполнение особо важных и сложных заданий, единовременная выплата при предоставлении ежегодного оплачиваемого отпуска, материальная помощь), учитываемые при исчислении денежного содержания в соответствии с пунктом </w:t>
      </w:r>
      <w:proofErr w:type="gramStart"/>
      <w:r w:rsidRPr="00133A54">
        <w:rPr>
          <w:rFonts w:ascii="Times New Roman" w:hAnsi="Times New Roman" w:cs="Times New Roman"/>
          <w:color w:val="000000"/>
          <w:sz w:val="24"/>
          <w:shd w:val="clear" w:color="auto" w:fill="FFFFFF"/>
        </w:rPr>
        <w:t>5  настоящих</w:t>
      </w:r>
      <w:proofErr w:type="gramEnd"/>
      <w:r w:rsidRPr="00133A54">
        <w:rPr>
          <w:rFonts w:ascii="Times New Roman" w:hAnsi="Times New Roman" w:cs="Times New Roman"/>
          <w:color w:val="000000"/>
          <w:sz w:val="24"/>
          <w:shd w:val="clear" w:color="auto" w:fill="FFFFFF"/>
        </w:rPr>
        <w:t xml:space="preserve"> Правил, увеличению (индексации) не подлежат</w:t>
      </w:r>
      <w:r w:rsidRPr="00133A54">
        <w:rPr>
          <w:rFonts w:ascii="Times New Roman" w:hAnsi="Times New Roman" w:cs="Times New Roman"/>
          <w:color w:val="000000"/>
          <w:sz w:val="24"/>
        </w:rPr>
        <w:t>.</w:t>
      </w:r>
    </w:p>
    <w:p w:rsidR="00B956C6" w:rsidRPr="00133A54" w:rsidRDefault="00B956C6" w:rsidP="00B956C6">
      <w:pPr>
        <w:shd w:val="clear" w:color="auto" w:fill="FFFFFF"/>
        <w:ind w:left="5784"/>
        <w:jc w:val="both"/>
        <w:rPr>
          <w:rFonts w:ascii="Times New Roman" w:hAnsi="Times New Roman" w:cs="Times New Roman"/>
          <w:spacing w:val="-1"/>
          <w:sz w:val="24"/>
        </w:rPr>
      </w:pPr>
    </w:p>
    <w:p w:rsidR="00133A54" w:rsidRPr="00133A54" w:rsidRDefault="00133A54" w:rsidP="00B956C6">
      <w:pPr>
        <w:rPr>
          <w:rFonts w:ascii="Times New Roman" w:hAnsi="Times New Roman" w:cs="Times New Roman"/>
          <w:bCs/>
          <w:szCs w:val="28"/>
        </w:rPr>
      </w:pPr>
    </w:p>
    <w:p w:rsidR="00B956C6" w:rsidRPr="00133A54" w:rsidRDefault="00B956C6" w:rsidP="00B956C6">
      <w:pPr>
        <w:ind w:left="6237"/>
        <w:jc w:val="center"/>
        <w:rPr>
          <w:rFonts w:ascii="Times New Roman" w:hAnsi="Times New Roman" w:cs="Times New Roman"/>
          <w:sz w:val="20"/>
          <w:szCs w:val="20"/>
        </w:rPr>
      </w:pPr>
    </w:p>
    <w:p w:rsidR="00B956C6" w:rsidRPr="00133A54" w:rsidRDefault="00B956C6" w:rsidP="00B956C6">
      <w:pPr>
        <w:ind w:left="6237"/>
        <w:jc w:val="center"/>
        <w:rPr>
          <w:rFonts w:ascii="Times New Roman" w:hAnsi="Times New Roman" w:cs="Times New Roman"/>
          <w:sz w:val="20"/>
          <w:szCs w:val="20"/>
        </w:rPr>
      </w:pPr>
      <w:r w:rsidRPr="00133A54">
        <w:rPr>
          <w:rFonts w:ascii="Times New Roman" w:hAnsi="Times New Roman" w:cs="Times New Roman"/>
          <w:sz w:val="20"/>
          <w:szCs w:val="20"/>
        </w:rPr>
        <w:t>Приложение 2</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Положению о денежном содержании</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муниципальных служащих муниципального</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 xml:space="preserve">образования «Недвиговское сельское поселение», утвержденному Решением Собрания депутатов Недвиговского сельского поселения  </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от «14» февраля 2025 года №127</w:t>
      </w:r>
    </w:p>
    <w:p w:rsidR="00B956C6" w:rsidRPr="00133A54" w:rsidRDefault="00B956C6" w:rsidP="00B956C6">
      <w:pPr>
        <w:jc w:val="both"/>
        <w:rPr>
          <w:rFonts w:ascii="Times New Roman" w:hAnsi="Times New Roman" w:cs="Times New Roman"/>
          <w:szCs w:val="28"/>
        </w:rPr>
      </w:pPr>
    </w:p>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ПОЛОЖЕНИЕ</w:t>
      </w:r>
    </w:p>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о единовременной выплате при предоставлении</w:t>
      </w:r>
    </w:p>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ежегодного оплачиваемого отпуска муниципальным</w:t>
      </w:r>
    </w:p>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служащим муниципального образования</w:t>
      </w:r>
    </w:p>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«Недвиговское сельское поселение»</w:t>
      </w:r>
    </w:p>
    <w:p w:rsidR="00B956C6" w:rsidRPr="00133A54" w:rsidRDefault="00B956C6" w:rsidP="00B956C6">
      <w:pPr>
        <w:jc w:val="center"/>
        <w:rPr>
          <w:rFonts w:ascii="Times New Roman" w:hAnsi="Times New Roman" w:cs="Times New Roman"/>
          <w:b/>
          <w:sz w:val="24"/>
        </w:rPr>
      </w:pPr>
    </w:p>
    <w:p w:rsidR="00B956C6" w:rsidRPr="00133A54" w:rsidRDefault="00B956C6" w:rsidP="00B956C6">
      <w:pPr>
        <w:ind w:firstLine="700"/>
        <w:jc w:val="both"/>
        <w:rPr>
          <w:rFonts w:ascii="Times New Roman" w:hAnsi="Times New Roman" w:cs="Times New Roman"/>
          <w:sz w:val="24"/>
        </w:rPr>
      </w:pPr>
      <w:r w:rsidRPr="00133A54">
        <w:rPr>
          <w:rFonts w:ascii="Times New Roman" w:hAnsi="Times New Roman" w:cs="Times New Roman"/>
          <w:sz w:val="24"/>
        </w:rPr>
        <w:t>Муниципальному служащему на основании его письменного заявления производится единовременная выплата при предоставлении ежегодного оплачиваемого отпуска (далее по тексту – единовременная выплата), в том числе части ежегодного оплачиваемого отпуска в размере двух должностных окладов один раз в календарном году.</w:t>
      </w:r>
    </w:p>
    <w:p w:rsidR="00B956C6" w:rsidRPr="00133A54" w:rsidRDefault="00B956C6" w:rsidP="00B956C6">
      <w:pPr>
        <w:ind w:firstLine="700"/>
        <w:jc w:val="both"/>
        <w:rPr>
          <w:rFonts w:ascii="Times New Roman" w:hAnsi="Times New Roman" w:cs="Times New Roman"/>
          <w:sz w:val="24"/>
        </w:rPr>
      </w:pPr>
      <w:r w:rsidRPr="00133A54">
        <w:rPr>
          <w:rFonts w:ascii="Times New Roman" w:hAnsi="Times New Roman" w:cs="Times New Roman"/>
          <w:sz w:val="24"/>
        </w:rPr>
        <w:t>В случае поступления на муниципальную службу в течение календарного года, выхода на муниципальную службу муниципального служащего, находящегося в отпуске по уходу за ребенком, а так же в случае использования муниципальным служащим права на получение единовременной выплаты пропорционально  отработанному времени по предыдущему месту работы в органах местного самоуправления Недвиговского сельского поселения единовременная выплата производится в декабре текущего  календарного года за фактически отработанное время на основании его письменного заявления.</w:t>
      </w:r>
    </w:p>
    <w:p w:rsidR="00B956C6" w:rsidRPr="00133A54" w:rsidRDefault="00B956C6" w:rsidP="00B956C6">
      <w:pPr>
        <w:ind w:firstLine="700"/>
        <w:jc w:val="both"/>
        <w:rPr>
          <w:rFonts w:ascii="Times New Roman" w:hAnsi="Times New Roman" w:cs="Times New Roman"/>
          <w:sz w:val="24"/>
        </w:rPr>
      </w:pPr>
      <w:r w:rsidRPr="00133A54">
        <w:rPr>
          <w:rFonts w:ascii="Times New Roman" w:hAnsi="Times New Roman" w:cs="Times New Roman"/>
          <w:sz w:val="24"/>
        </w:rPr>
        <w:t xml:space="preserve">При увольнении, либо уходе муниципального служащего в ежегодный оплачиваемый отпуск с последующим увольнением с муниципальной службы, кроме случаев увольнения в связи с реорганизацией, ликвидацией органа местного самоуправления, сокращением численности или штата, выходом на пенсию по старости, единовременная выплата производится за фактически отработанное время. </w:t>
      </w:r>
      <w:r w:rsidRPr="00133A54">
        <w:rPr>
          <w:rFonts w:ascii="Times New Roman" w:hAnsi="Times New Roman" w:cs="Times New Roman"/>
          <w:color w:val="000000"/>
          <w:sz w:val="24"/>
        </w:rPr>
        <w:t>В случае если муниципальный служащий не использовал в течение календарного    года    своего права на ежегодный оплачиваемый отпуск, и не использовал право на единовременную выплату при предоставлении ежегодного оплачиваемого отпуска, единовременная выплата производится в декабре текущего календарного года на основании его письменного заявления</w:t>
      </w:r>
      <w:r w:rsidRPr="00133A54">
        <w:rPr>
          <w:rFonts w:ascii="Times New Roman" w:hAnsi="Times New Roman" w:cs="Times New Roman"/>
          <w:color w:val="FF0000"/>
          <w:sz w:val="24"/>
        </w:rPr>
        <w:t xml:space="preserve">. </w:t>
      </w:r>
      <w:r w:rsidRPr="00133A54">
        <w:rPr>
          <w:rFonts w:ascii="Times New Roman" w:hAnsi="Times New Roman" w:cs="Times New Roman"/>
          <w:sz w:val="24"/>
        </w:rPr>
        <w:t>Размер единовременной выплаты определяется исходя из должностного оклада муниципального служащего, установленного на день подачи заявления по замещаемой должности муниципальной службы.</w:t>
      </w:r>
    </w:p>
    <w:p w:rsidR="00B956C6" w:rsidRPr="00133A54" w:rsidRDefault="00B956C6" w:rsidP="00B956C6">
      <w:pPr>
        <w:jc w:val="right"/>
        <w:rPr>
          <w:rFonts w:ascii="Times New Roman" w:hAnsi="Times New Roman" w:cs="Times New Roman"/>
          <w:sz w:val="24"/>
        </w:rPr>
      </w:pPr>
    </w:p>
    <w:p w:rsidR="00B956C6" w:rsidRPr="00133A54" w:rsidRDefault="00B956C6" w:rsidP="00B956C6">
      <w:pPr>
        <w:jc w:val="center"/>
        <w:rPr>
          <w:rFonts w:ascii="Times New Roman" w:hAnsi="Times New Roman" w:cs="Times New Roman"/>
          <w:szCs w:val="28"/>
        </w:rPr>
      </w:pPr>
    </w:p>
    <w:p w:rsidR="00B956C6" w:rsidRPr="00133A54" w:rsidRDefault="00B956C6" w:rsidP="00B956C6">
      <w:pPr>
        <w:ind w:left="6237"/>
        <w:jc w:val="center"/>
        <w:rPr>
          <w:rFonts w:ascii="Times New Roman" w:hAnsi="Times New Roman" w:cs="Times New Roman"/>
          <w:sz w:val="20"/>
          <w:szCs w:val="20"/>
        </w:rPr>
      </w:pPr>
      <w:r w:rsidRPr="00133A54">
        <w:rPr>
          <w:rFonts w:ascii="Times New Roman" w:hAnsi="Times New Roman" w:cs="Times New Roman"/>
          <w:sz w:val="20"/>
          <w:szCs w:val="20"/>
        </w:rPr>
        <w:t>Приложение 3</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Положению о денежном содержании</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муниципальных служащих муниципального</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 xml:space="preserve">образования «Недвиговское сельское поселение», утвержденному Решением Собрания депутатов Недвиговского сельского поселения  </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от «14» февраля 2025 года №127</w:t>
      </w:r>
    </w:p>
    <w:p w:rsidR="00B956C6" w:rsidRPr="00133A54" w:rsidRDefault="00B956C6" w:rsidP="00B956C6">
      <w:pPr>
        <w:ind w:firstLine="708"/>
        <w:jc w:val="center"/>
        <w:rPr>
          <w:rFonts w:ascii="Times New Roman" w:hAnsi="Times New Roman" w:cs="Times New Roman"/>
          <w:szCs w:val="28"/>
        </w:rPr>
      </w:pPr>
    </w:p>
    <w:p w:rsidR="00B956C6" w:rsidRPr="00133A54" w:rsidRDefault="00B956C6" w:rsidP="00B956C6">
      <w:pPr>
        <w:ind w:firstLine="708"/>
        <w:jc w:val="center"/>
        <w:rPr>
          <w:rFonts w:ascii="Times New Roman" w:hAnsi="Times New Roman" w:cs="Times New Roman"/>
          <w:sz w:val="24"/>
        </w:rPr>
      </w:pPr>
      <w:r w:rsidRPr="00133A54">
        <w:rPr>
          <w:rFonts w:ascii="Times New Roman" w:hAnsi="Times New Roman" w:cs="Times New Roman"/>
          <w:sz w:val="24"/>
        </w:rPr>
        <w:t>ПОЛОЖЕНИЕ</w:t>
      </w:r>
    </w:p>
    <w:p w:rsidR="00B956C6" w:rsidRPr="00133A54" w:rsidRDefault="00B956C6" w:rsidP="00B956C6">
      <w:pPr>
        <w:ind w:firstLine="708"/>
        <w:jc w:val="center"/>
        <w:rPr>
          <w:rFonts w:ascii="Times New Roman" w:hAnsi="Times New Roman" w:cs="Times New Roman"/>
          <w:sz w:val="24"/>
        </w:rPr>
      </w:pPr>
      <w:r w:rsidRPr="00133A54">
        <w:rPr>
          <w:rFonts w:ascii="Times New Roman" w:hAnsi="Times New Roman" w:cs="Times New Roman"/>
          <w:sz w:val="24"/>
        </w:rPr>
        <w:t>о выплате материальной помощи муниципальным служащим</w:t>
      </w:r>
    </w:p>
    <w:p w:rsidR="00B956C6" w:rsidRPr="00133A54" w:rsidRDefault="00B956C6" w:rsidP="00B956C6">
      <w:pPr>
        <w:ind w:firstLine="708"/>
        <w:jc w:val="center"/>
        <w:rPr>
          <w:rFonts w:ascii="Times New Roman" w:hAnsi="Times New Roman" w:cs="Times New Roman"/>
          <w:sz w:val="24"/>
        </w:rPr>
      </w:pPr>
      <w:r w:rsidRPr="00133A54">
        <w:rPr>
          <w:rFonts w:ascii="Times New Roman" w:hAnsi="Times New Roman" w:cs="Times New Roman"/>
          <w:sz w:val="24"/>
        </w:rPr>
        <w:t>муниципального образования «Недвиговское сельское поселение»</w:t>
      </w:r>
    </w:p>
    <w:p w:rsidR="00B956C6" w:rsidRPr="00133A54" w:rsidRDefault="00B956C6" w:rsidP="00B956C6">
      <w:pPr>
        <w:ind w:firstLine="708"/>
        <w:jc w:val="center"/>
        <w:rPr>
          <w:rFonts w:ascii="Times New Roman" w:hAnsi="Times New Roman" w:cs="Times New Roman"/>
          <w:sz w:val="24"/>
        </w:rPr>
      </w:pPr>
    </w:p>
    <w:p w:rsidR="00B956C6" w:rsidRPr="00133A54" w:rsidRDefault="00B956C6" w:rsidP="00B956C6">
      <w:pPr>
        <w:ind w:firstLine="708"/>
        <w:jc w:val="both"/>
        <w:rPr>
          <w:rFonts w:ascii="Times New Roman" w:hAnsi="Times New Roman" w:cs="Times New Roman"/>
          <w:sz w:val="24"/>
        </w:rPr>
      </w:pPr>
      <w:r w:rsidRPr="00133A54">
        <w:rPr>
          <w:rFonts w:ascii="Times New Roman" w:hAnsi="Times New Roman" w:cs="Times New Roman"/>
          <w:sz w:val="24"/>
        </w:rPr>
        <w:t xml:space="preserve"> 1. Муниципальным служащим муниципального образования «Недвиговское сельское поселение» за счет средств бюджета муниципального образования выплачивается материальная помощь в размере одного должностного оклада. </w:t>
      </w:r>
    </w:p>
    <w:p w:rsidR="00B956C6" w:rsidRPr="00133A54" w:rsidRDefault="00B956C6" w:rsidP="00B956C6">
      <w:pPr>
        <w:ind w:firstLine="708"/>
        <w:jc w:val="both"/>
        <w:rPr>
          <w:rFonts w:ascii="Times New Roman" w:hAnsi="Times New Roman" w:cs="Times New Roman"/>
          <w:sz w:val="24"/>
        </w:rPr>
      </w:pPr>
      <w:r w:rsidRPr="00133A54">
        <w:rPr>
          <w:rFonts w:ascii="Times New Roman" w:hAnsi="Times New Roman" w:cs="Times New Roman"/>
          <w:sz w:val="24"/>
        </w:rPr>
        <w:t>Материальная помощь выплачивается муниципальному служащему один раз в квартал равными частями от средств, предусмотренных в бюджетной смете соответствующего органа на выплату муниципальному служащему материальной помощи в расчете на год.</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2. Материальная помощь в первом, втором, третьем кварталах выплачивается в срок до 25 числа месяца, следующего за учетным периодом, в четвертом квартале – не позднее 25 декабря учетного периода. Решение о выплате материальной помощи оформляется правовым актом Администрации Недвиговского сельского поселения до 10-го числа месяца, следующего за учетным периодом, за четвертый квартал до 10 декабря.</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3. Размер материальной помощи определяется исходя из размера должностного оклада по замещаемой должности муниципальной службы на день окончания соответствующего квартала, в четвертом квартале – на 1 декабря учетного периода.</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4. За фактически отработанное время выплата материальной помощи производится в следующих случаях:</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1) вновь принятым муниципальным служащим на муниципальную службу;</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2) в связи с истечением срока действия трудового договора (контракта);</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3) при расторжении трудового договора (контракта) по инициативе муниципального служащего;</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 xml:space="preserve">4)  сотрудникам, вышедшим из отпуска по уходу за ребенком. </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Исключением является увольнение муниципального служащего в связи с реорганизацией, ликвидацией органа местного самоуправления, сокращением численности или штата органа местного самоуправления, выходом на пенсию по старости, а также по причинам, независящим от воли сторон.</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5. В состав фактически отработанного времени, за которое выплачивается материальная помощь, включается:</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1) время, когда муниципальный служащий фактически не работал, но за ним сохранялось место работы (должность) и заработная плата полностью или частично;</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2) время, когда муниципальный служащий фактически не работал и получал пособие по государственному социальному страхованию (пособие по временной нетрудоспособности, пособие по беременности и родам);</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3) время отпусков без сохранения заработной платы для сдачи вступительных экзаменов в высшие и средние специальные учебные заведения, а также студентам высших учебных заведений, совмещающим учебу с работой, для сдачи зачетов и экзаменов, подготовки и защиты дипломного проекта (работы) и сдачи государственных экзаменов;</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4) время отпусков без сохранения заработной платы, предоставленных муниципальному служащему, и по иным уважительным причинам. Решение об этом принимается представителем нанимателя по письменному заявлению муниципального служащего.</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6. В период отпуска по уходу за ребенком материальная помощь не выплачивается.</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7. При увольнении муниципального служащего с муниципальной службы выплата материальной помощи производится за фактически отработанное время. В случае увольнения с муниципальной службы по основаниям, предусмотренным пунктами 2-4 статьи 19 Федерального закона от 2 марта 2007 года № 25-ФЗ «О муниципальной службе в Российской Федерации», статьей 71, пунктами 7-9 статьи 77, пунктами 4, 8-11 статьи 83, статьей 84 Трудового Кодекса Российской Федерации, материальная помощь не выплачивается.</w:t>
      </w:r>
    </w:p>
    <w:p w:rsidR="00B956C6" w:rsidRPr="00133A54" w:rsidRDefault="00B956C6" w:rsidP="00B956C6">
      <w:pPr>
        <w:ind w:left="6237"/>
        <w:jc w:val="center"/>
        <w:rPr>
          <w:rFonts w:ascii="Times New Roman" w:hAnsi="Times New Roman" w:cs="Times New Roman"/>
          <w:b/>
        </w:rPr>
      </w:pPr>
      <w:r w:rsidRPr="00133A54">
        <w:rPr>
          <w:rFonts w:ascii="Times New Roman" w:hAnsi="Times New Roman" w:cs="Times New Roman"/>
          <w:b/>
        </w:rPr>
        <w:t xml:space="preserve">                                                                                              </w:t>
      </w:r>
    </w:p>
    <w:p w:rsidR="00B956C6" w:rsidRPr="00133A54" w:rsidRDefault="00B956C6" w:rsidP="00133A54">
      <w:pPr>
        <w:rPr>
          <w:rFonts w:ascii="Times New Roman" w:hAnsi="Times New Roman" w:cs="Times New Roman"/>
          <w:b/>
        </w:rPr>
      </w:pPr>
    </w:p>
    <w:p w:rsidR="00B956C6" w:rsidRPr="00133A54" w:rsidRDefault="00B956C6" w:rsidP="00B956C6">
      <w:pPr>
        <w:ind w:left="6237"/>
        <w:jc w:val="center"/>
        <w:rPr>
          <w:rFonts w:ascii="Times New Roman" w:hAnsi="Times New Roman" w:cs="Times New Roman"/>
          <w:b/>
        </w:rPr>
      </w:pPr>
    </w:p>
    <w:p w:rsidR="00B956C6" w:rsidRPr="00133A54" w:rsidRDefault="00B956C6" w:rsidP="00B956C6">
      <w:pPr>
        <w:ind w:left="6237"/>
        <w:jc w:val="center"/>
        <w:rPr>
          <w:rFonts w:ascii="Times New Roman" w:hAnsi="Times New Roman" w:cs="Times New Roman"/>
          <w:sz w:val="20"/>
          <w:szCs w:val="20"/>
        </w:rPr>
      </w:pPr>
      <w:r w:rsidRPr="00133A54">
        <w:rPr>
          <w:rFonts w:ascii="Times New Roman" w:hAnsi="Times New Roman" w:cs="Times New Roman"/>
          <w:sz w:val="20"/>
          <w:szCs w:val="20"/>
        </w:rPr>
        <w:t>Приложение 4</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Положению о денежном содержании</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муниципальных служащих муниципального</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 xml:space="preserve">образования «Недвиговское сельское поселение», утвержденному Решением Собрания депутатов Недвиговского сельского поселения  </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 xml:space="preserve">от «14» февраля 2025 </w:t>
      </w:r>
      <w:proofErr w:type="gramStart"/>
      <w:r w:rsidRPr="00133A54">
        <w:rPr>
          <w:rFonts w:ascii="Times New Roman" w:hAnsi="Times New Roman" w:cs="Times New Roman"/>
        </w:rPr>
        <w:t>года  №</w:t>
      </w:r>
      <w:proofErr w:type="gramEnd"/>
      <w:r w:rsidRPr="00133A54">
        <w:rPr>
          <w:rFonts w:ascii="Times New Roman" w:hAnsi="Times New Roman" w:cs="Times New Roman"/>
        </w:rPr>
        <w:t>127</w:t>
      </w:r>
    </w:p>
    <w:p w:rsidR="00B956C6" w:rsidRPr="00133A54" w:rsidRDefault="00B956C6" w:rsidP="00B956C6">
      <w:pPr>
        <w:autoSpaceDE w:val="0"/>
        <w:autoSpaceDN w:val="0"/>
        <w:adjustRightInd w:val="0"/>
        <w:jc w:val="center"/>
        <w:rPr>
          <w:rFonts w:ascii="Times New Roman" w:hAnsi="Times New Roman" w:cs="Times New Roman"/>
          <w:b/>
          <w:bCs/>
        </w:rPr>
      </w:pPr>
    </w:p>
    <w:p w:rsidR="00B956C6" w:rsidRPr="00133A54" w:rsidRDefault="00B956C6" w:rsidP="00B956C6">
      <w:pPr>
        <w:autoSpaceDE w:val="0"/>
        <w:autoSpaceDN w:val="0"/>
        <w:adjustRightInd w:val="0"/>
        <w:jc w:val="center"/>
        <w:rPr>
          <w:rFonts w:ascii="Times New Roman" w:hAnsi="Times New Roman" w:cs="Times New Roman"/>
          <w:bCs/>
          <w:sz w:val="24"/>
        </w:rPr>
      </w:pPr>
      <w:r w:rsidRPr="00133A54">
        <w:rPr>
          <w:rFonts w:ascii="Times New Roman" w:hAnsi="Times New Roman" w:cs="Times New Roman"/>
          <w:bCs/>
          <w:sz w:val="24"/>
        </w:rPr>
        <w:t>Положение</w:t>
      </w:r>
    </w:p>
    <w:p w:rsidR="00B956C6" w:rsidRPr="00133A54" w:rsidRDefault="00B956C6" w:rsidP="00B956C6">
      <w:pPr>
        <w:autoSpaceDE w:val="0"/>
        <w:autoSpaceDN w:val="0"/>
        <w:adjustRightInd w:val="0"/>
        <w:jc w:val="center"/>
        <w:rPr>
          <w:rFonts w:ascii="Times New Roman" w:hAnsi="Times New Roman" w:cs="Times New Roman"/>
          <w:sz w:val="24"/>
        </w:rPr>
      </w:pPr>
      <w:r w:rsidRPr="00133A54">
        <w:rPr>
          <w:rFonts w:ascii="Times New Roman" w:hAnsi="Times New Roman" w:cs="Times New Roman"/>
          <w:sz w:val="24"/>
        </w:rPr>
        <w:t>о выплате компенсации на лечение муниципальным служащим Администрации Недвиговского сельского поселения</w:t>
      </w:r>
    </w:p>
    <w:p w:rsidR="00B956C6" w:rsidRPr="00133A54" w:rsidRDefault="00B956C6" w:rsidP="00B956C6">
      <w:pPr>
        <w:autoSpaceDE w:val="0"/>
        <w:autoSpaceDN w:val="0"/>
        <w:adjustRightInd w:val="0"/>
        <w:ind w:firstLine="709"/>
        <w:jc w:val="center"/>
        <w:rPr>
          <w:rFonts w:ascii="Times New Roman" w:hAnsi="Times New Roman" w:cs="Times New Roman"/>
          <w:sz w:val="24"/>
        </w:rPr>
      </w:pPr>
    </w:p>
    <w:p w:rsidR="00B956C6" w:rsidRPr="00133A54" w:rsidRDefault="00B956C6" w:rsidP="00B956C6">
      <w:pPr>
        <w:autoSpaceDE w:val="0"/>
        <w:autoSpaceDN w:val="0"/>
        <w:adjustRightInd w:val="0"/>
        <w:ind w:firstLine="709"/>
        <w:jc w:val="both"/>
        <w:rPr>
          <w:rFonts w:ascii="Times New Roman" w:hAnsi="Times New Roman" w:cs="Times New Roman"/>
          <w:sz w:val="24"/>
        </w:rPr>
      </w:pPr>
      <w:r w:rsidRPr="00133A54">
        <w:rPr>
          <w:rFonts w:ascii="Times New Roman" w:hAnsi="Times New Roman" w:cs="Times New Roman"/>
          <w:sz w:val="24"/>
        </w:rPr>
        <w:t>Настоящее Положение разработано в соответствии с частью 4 статьи 9 Областного закона от 9 октября 2007 года № 786-ЗС «О муниципальной службе в Ростовской области»,</w:t>
      </w:r>
    </w:p>
    <w:p w:rsidR="00B956C6" w:rsidRPr="00133A54" w:rsidRDefault="00B956C6" w:rsidP="00B956C6">
      <w:pPr>
        <w:autoSpaceDE w:val="0"/>
        <w:autoSpaceDN w:val="0"/>
        <w:adjustRightInd w:val="0"/>
        <w:ind w:firstLine="709"/>
        <w:jc w:val="both"/>
        <w:rPr>
          <w:rFonts w:ascii="Times New Roman" w:hAnsi="Times New Roman" w:cs="Times New Roman"/>
          <w:sz w:val="24"/>
        </w:rPr>
      </w:pPr>
      <w:r w:rsidRPr="00133A54">
        <w:rPr>
          <w:rFonts w:ascii="Times New Roman" w:hAnsi="Times New Roman" w:cs="Times New Roman"/>
          <w:sz w:val="24"/>
        </w:rPr>
        <w:t>Муниципальному служащему, за счет средств бюджета муниципального образования «Недвиговское сельское поселение» выплачивается компенсация на лечение в размере 4,8 должностных окладов. Компенсация на лечение выплачивается муниципальному служащему один раз в квартал равными частями от средств, предусмотренных в бюджетной смете Администрации Недвиговского сельского поселения на выплату   муниципальному служащему ежегодной компенсации на лечение в расчете на год.</w:t>
      </w:r>
    </w:p>
    <w:p w:rsidR="00B956C6" w:rsidRPr="00133A54" w:rsidRDefault="00B956C6" w:rsidP="00B956C6">
      <w:pPr>
        <w:autoSpaceDE w:val="0"/>
        <w:autoSpaceDN w:val="0"/>
        <w:adjustRightInd w:val="0"/>
        <w:ind w:firstLine="709"/>
        <w:jc w:val="both"/>
        <w:rPr>
          <w:rFonts w:ascii="Times New Roman" w:hAnsi="Times New Roman" w:cs="Times New Roman"/>
          <w:sz w:val="24"/>
        </w:rPr>
      </w:pPr>
      <w:r w:rsidRPr="00133A54">
        <w:rPr>
          <w:rFonts w:ascii="Times New Roman" w:hAnsi="Times New Roman" w:cs="Times New Roman"/>
          <w:sz w:val="24"/>
        </w:rPr>
        <w:t xml:space="preserve">1.Компенсация на лечение в первом, втором, третьем кварталах   выплачивается не позднее 25 числа месяца, следующего за учетным периодом, в четвертом квартале – не позднее 25 декабря учетного периода. Решение о выплате компенсации на лечение оформляется правовым актом Администрации Недвиговского сельского поселения до 10-го числа месяца, следующего за учетным периодом, за четвертый квартал - до 10 декабря учетного периода. </w:t>
      </w:r>
    </w:p>
    <w:p w:rsidR="00B956C6" w:rsidRPr="00133A54" w:rsidRDefault="00B956C6" w:rsidP="00B956C6">
      <w:pPr>
        <w:autoSpaceDE w:val="0"/>
        <w:autoSpaceDN w:val="0"/>
        <w:adjustRightInd w:val="0"/>
        <w:ind w:firstLine="709"/>
        <w:jc w:val="both"/>
        <w:rPr>
          <w:rFonts w:ascii="Times New Roman" w:hAnsi="Times New Roman" w:cs="Times New Roman"/>
          <w:sz w:val="24"/>
        </w:rPr>
      </w:pPr>
      <w:r w:rsidRPr="00133A54">
        <w:rPr>
          <w:rFonts w:ascii="Times New Roman" w:hAnsi="Times New Roman" w:cs="Times New Roman"/>
          <w:sz w:val="24"/>
        </w:rPr>
        <w:t>2.  Размер компенсации на лечение определяется исходя из размера должностного оклада по замещаемой должности муниципальной службы на день окончания соответствующего квартала, в четвертом квартале - на 1 декабря учетного периода.</w:t>
      </w:r>
    </w:p>
    <w:p w:rsidR="00B956C6" w:rsidRPr="00133A54" w:rsidRDefault="00B956C6" w:rsidP="00B956C6">
      <w:pPr>
        <w:autoSpaceDE w:val="0"/>
        <w:autoSpaceDN w:val="0"/>
        <w:adjustRightInd w:val="0"/>
        <w:ind w:firstLine="709"/>
        <w:jc w:val="both"/>
        <w:rPr>
          <w:rFonts w:ascii="Times New Roman" w:hAnsi="Times New Roman" w:cs="Times New Roman"/>
          <w:sz w:val="24"/>
        </w:rPr>
      </w:pPr>
      <w:r w:rsidRPr="00133A54">
        <w:rPr>
          <w:rFonts w:ascii="Times New Roman" w:hAnsi="Times New Roman" w:cs="Times New Roman"/>
          <w:sz w:val="24"/>
        </w:rPr>
        <w:t>3. За фактически отработанное время выплата ежегодной компенсации на лечение производится в следующих случаях:</w:t>
      </w:r>
    </w:p>
    <w:p w:rsidR="00B956C6" w:rsidRPr="00133A54" w:rsidRDefault="00B956C6" w:rsidP="00B956C6">
      <w:pPr>
        <w:autoSpaceDE w:val="0"/>
        <w:autoSpaceDN w:val="0"/>
        <w:adjustRightInd w:val="0"/>
        <w:ind w:firstLine="709"/>
        <w:jc w:val="both"/>
        <w:rPr>
          <w:rFonts w:ascii="Times New Roman" w:hAnsi="Times New Roman" w:cs="Times New Roman"/>
          <w:sz w:val="24"/>
        </w:rPr>
      </w:pPr>
      <w:r w:rsidRPr="00133A54">
        <w:rPr>
          <w:rFonts w:ascii="Times New Roman" w:hAnsi="Times New Roman" w:cs="Times New Roman"/>
          <w:sz w:val="24"/>
        </w:rPr>
        <w:t>1) вновь принятым муниципальным служащим на муниципальную службу;</w:t>
      </w:r>
    </w:p>
    <w:p w:rsidR="00B956C6" w:rsidRPr="00133A54" w:rsidRDefault="00B956C6" w:rsidP="00B956C6">
      <w:pPr>
        <w:autoSpaceDE w:val="0"/>
        <w:autoSpaceDN w:val="0"/>
        <w:adjustRightInd w:val="0"/>
        <w:ind w:firstLine="709"/>
        <w:jc w:val="both"/>
        <w:rPr>
          <w:rFonts w:ascii="Times New Roman" w:hAnsi="Times New Roman" w:cs="Times New Roman"/>
          <w:sz w:val="24"/>
        </w:rPr>
      </w:pPr>
      <w:r w:rsidRPr="00133A54">
        <w:rPr>
          <w:rFonts w:ascii="Times New Roman" w:hAnsi="Times New Roman" w:cs="Times New Roman"/>
          <w:sz w:val="24"/>
        </w:rPr>
        <w:t>2) в связи с истечением срока действия трудового договора (контракта);</w:t>
      </w:r>
    </w:p>
    <w:p w:rsidR="00B956C6" w:rsidRPr="00133A54" w:rsidRDefault="00B956C6" w:rsidP="00B956C6">
      <w:pPr>
        <w:autoSpaceDE w:val="0"/>
        <w:autoSpaceDN w:val="0"/>
        <w:adjustRightInd w:val="0"/>
        <w:ind w:firstLine="709"/>
        <w:jc w:val="both"/>
        <w:rPr>
          <w:rFonts w:ascii="Times New Roman" w:hAnsi="Times New Roman" w:cs="Times New Roman"/>
          <w:sz w:val="24"/>
        </w:rPr>
      </w:pPr>
      <w:r w:rsidRPr="00133A54">
        <w:rPr>
          <w:rFonts w:ascii="Times New Roman" w:hAnsi="Times New Roman" w:cs="Times New Roman"/>
          <w:sz w:val="24"/>
        </w:rPr>
        <w:t>3) при расторжении трудового договора (контракта) по инициативе муниципального служащего;</w:t>
      </w:r>
    </w:p>
    <w:p w:rsidR="00B956C6" w:rsidRPr="00133A54" w:rsidRDefault="00B956C6" w:rsidP="00B956C6">
      <w:pPr>
        <w:autoSpaceDE w:val="0"/>
        <w:autoSpaceDN w:val="0"/>
        <w:adjustRightInd w:val="0"/>
        <w:ind w:firstLine="709"/>
        <w:jc w:val="both"/>
        <w:rPr>
          <w:rFonts w:ascii="Times New Roman" w:hAnsi="Times New Roman" w:cs="Times New Roman"/>
          <w:sz w:val="24"/>
        </w:rPr>
      </w:pPr>
      <w:r w:rsidRPr="00133A54">
        <w:rPr>
          <w:rFonts w:ascii="Times New Roman" w:hAnsi="Times New Roman" w:cs="Times New Roman"/>
          <w:sz w:val="24"/>
        </w:rPr>
        <w:t xml:space="preserve">4) сотрудникам, вышедшим из отпуска по уходу за ребенком. </w:t>
      </w:r>
    </w:p>
    <w:p w:rsidR="00B956C6" w:rsidRPr="00133A54" w:rsidRDefault="00B956C6" w:rsidP="00B956C6">
      <w:pPr>
        <w:autoSpaceDE w:val="0"/>
        <w:autoSpaceDN w:val="0"/>
        <w:adjustRightInd w:val="0"/>
        <w:ind w:firstLine="709"/>
        <w:jc w:val="both"/>
        <w:rPr>
          <w:rFonts w:ascii="Times New Roman" w:hAnsi="Times New Roman" w:cs="Times New Roman"/>
          <w:sz w:val="24"/>
        </w:rPr>
      </w:pPr>
      <w:r w:rsidRPr="00133A54">
        <w:rPr>
          <w:rFonts w:ascii="Times New Roman" w:hAnsi="Times New Roman" w:cs="Times New Roman"/>
          <w:sz w:val="24"/>
        </w:rPr>
        <w:t>6. В состав фактически отработанного времени, за которое выплачивается компенсация, включается:</w:t>
      </w:r>
    </w:p>
    <w:p w:rsidR="00B956C6" w:rsidRPr="00133A54" w:rsidRDefault="00B956C6" w:rsidP="00B956C6">
      <w:pPr>
        <w:autoSpaceDE w:val="0"/>
        <w:autoSpaceDN w:val="0"/>
        <w:adjustRightInd w:val="0"/>
        <w:ind w:firstLine="709"/>
        <w:jc w:val="both"/>
        <w:rPr>
          <w:rFonts w:ascii="Times New Roman" w:hAnsi="Times New Roman" w:cs="Times New Roman"/>
          <w:sz w:val="24"/>
        </w:rPr>
      </w:pPr>
      <w:r w:rsidRPr="00133A54">
        <w:rPr>
          <w:rFonts w:ascii="Times New Roman" w:hAnsi="Times New Roman" w:cs="Times New Roman"/>
          <w:sz w:val="24"/>
        </w:rPr>
        <w:t>1) время, когда муниципальный служащий фактически не работал, но за ним сохранялось место работы (должность) и заработная плата полностью или частично;</w:t>
      </w:r>
    </w:p>
    <w:p w:rsidR="00B956C6" w:rsidRPr="00133A54" w:rsidRDefault="00B956C6" w:rsidP="00B956C6">
      <w:pPr>
        <w:autoSpaceDE w:val="0"/>
        <w:autoSpaceDN w:val="0"/>
        <w:adjustRightInd w:val="0"/>
        <w:ind w:firstLine="709"/>
        <w:jc w:val="both"/>
        <w:rPr>
          <w:rFonts w:ascii="Times New Roman" w:hAnsi="Times New Roman" w:cs="Times New Roman"/>
          <w:sz w:val="24"/>
        </w:rPr>
      </w:pPr>
      <w:r w:rsidRPr="00133A54">
        <w:rPr>
          <w:rFonts w:ascii="Times New Roman" w:hAnsi="Times New Roman" w:cs="Times New Roman"/>
          <w:sz w:val="24"/>
        </w:rPr>
        <w:t>2) время, когда муниципальный служащий фактически не работал и получал пособие по государственному социальному страхованию (пособие по временной нетрудоспособности, пособие по беременности и родам).</w:t>
      </w:r>
    </w:p>
    <w:p w:rsidR="00B956C6" w:rsidRPr="00133A54" w:rsidRDefault="00B956C6" w:rsidP="00B956C6">
      <w:pPr>
        <w:autoSpaceDE w:val="0"/>
        <w:autoSpaceDN w:val="0"/>
        <w:adjustRightInd w:val="0"/>
        <w:ind w:firstLine="709"/>
        <w:jc w:val="both"/>
        <w:rPr>
          <w:rFonts w:ascii="Times New Roman" w:hAnsi="Times New Roman" w:cs="Times New Roman"/>
          <w:sz w:val="24"/>
        </w:rPr>
      </w:pPr>
      <w:r w:rsidRPr="00133A54">
        <w:rPr>
          <w:rFonts w:ascii="Times New Roman" w:hAnsi="Times New Roman" w:cs="Times New Roman"/>
          <w:sz w:val="24"/>
        </w:rPr>
        <w:t>7. Ежегодная компенсация на лечение не выплачивается муниципальным служащим, уволенным с муниципальной службы по основаниям, предусмотренным пунктами 2, 3, 4 части 1 статьи 19 Федерального закона от 02.03.2007 № 25-ФЗ «О муниципальной службе в Российской Федерации», статьей 81 (за исключением пунктов 1, 2, 4, 13), пунктами 4, 8, 10 статьи 83, статьей 84 Трудового кодекса Российской Федерации, а также находящимся в отпуске по уходу за ребенком.</w:t>
      </w:r>
    </w:p>
    <w:p w:rsidR="00B956C6" w:rsidRPr="00133A54" w:rsidRDefault="00B956C6" w:rsidP="00B956C6">
      <w:pPr>
        <w:rPr>
          <w:rFonts w:ascii="Times New Roman" w:hAnsi="Times New Roman" w:cs="Times New Roman"/>
        </w:rPr>
      </w:pPr>
    </w:p>
    <w:p w:rsidR="00B956C6" w:rsidRPr="00133A54" w:rsidRDefault="00B956C6" w:rsidP="00B956C6">
      <w:pPr>
        <w:rPr>
          <w:rFonts w:ascii="Times New Roman" w:hAnsi="Times New Roman" w:cs="Times New Roman"/>
        </w:rPr>
      </w:pPr>
    </w:p>
    <w:p w:rsidR="00B956C6" w:rsidRPr="00133A54" w:rsidRDefault="00B956C6" w:rsidP="00B956C6">
      <w:pPr>
        <w:rPr>
          <w:rFonts w:ascii="Times New Roman" w:hAnsi="Times New Roman" w:cs="Times New Roman"/>
        </w:rPr>
      </w:pPr>
    </w:p>
    <w:p w:rsidR="00B956C6" w:rsidRPr="00133A54" w:rsidRDefault="00B956C6" w:rsidP="00B956C6">
      <w:pPr>
        <w:rPr>
          <w:rFonts w:ascii="Times New Roman" w:hAnsi="Times New Roman" w:cs="Times New Roman"/>
        </w:rPr>
      </w:pPr>
    </w:p>
    <w:p w:rsidR="00B956C6" w:rsidRDefault="00B956C6" w:rsidP="00B956C6">
      <w:pPr>
        <w:rPr>
          <w:rFonts w:ascii="Times New Roman" w:hAnsi="Times New Roman" w:cs="Times New Roman"/>
        </w:rPr>
      </w:pPr>
    </w:p>
    <w:p w:rsidR="00133A54" w:rsidRDefault="00133A54" w:rsidP="00B956C6">
      <w:pPr>
        <w:rPr>
          <w:rFonts w:ascii="Times New Roman" w:hAnsi="Times New Roman" w:cs="Times New Roman"/>
        </w:rPr>
      </w:pPr>
    </w:p>
    <w:p w:rsidR="00133A54" w:rsidRDefault="00133A54" w:rsidP="00B956C6">
      <w:pPr>
        <w:rPr>
          <w:rFonts w:ascii="Times New Roman" w:hAnsi="Times New Roman" w:cs="Times New Roman"/>
        </w:rPr>
      </w:pPr>
    </w:p>
    <w:p w:rsidR="00133A54" w:rsidRDefault="00133A54" w:rsidP="00B956C6">
      <w:pPr>
        <w:rPr>
          <w:rFonts w:ascii="Times New Roman" w:hAnsi="Times New Roman" w:cs="Times New Roman"/>
        </w:rPr>
      </w:pPr>
    </w:p>
    <w:p w:rsidR="00133A54" w:rsidRDefault="00133A54" w:rsidP="00B956C6">
      <w:pPr>
        <w:rPr>
          <w:rFonts w:ascii="Times New Roman" w:hAnsi="Times New Roman" w:cs="Times New Roman"/>
        </w:rPr>
      </w:pPr>
    </w:p>
    <w:p w:rsidR="00133A54" w:rsidRDefault="00133A54" w:rsidP="00B956C6">
      <w:pPr>
        <w:rPr>
          <w:rFonts w:ascii="Times New Roman" w:hAnsi="Times New Roman" w:cs="Times New Roman"/>
        </w:rPr>
      </w:pPr>
    </w:p>
    <w:p w:rsidR="00133A54" w:rsidRDefault="00133A54" w:rsidP="00B956C6">
      <w:pPr>
        <w:rPr>
          <w:rFonts w:ascii="Times New Roman" w:hAnsi="Times New Roman" w:cs="Times New Roman"/>
        </w:rPr>
      </w:pPr>
    </w:p>
    <w:p w:rsidR="00133A54" w:rsidRPr="00133A54" w:rsidRDefault="00133A54" w:rsidP="00B956C6">
      <w:pPr>
        <w:rPr>
          <w:rFonts w:ascii="Times New Roman" w:hAnsi="Times New Roman" w:cs="Times New Roman"/>
        </w:rPr>
      </w:pPr>
    </w:p>
    <w:p w:rsidR="00B956C6" w:rsidRPr="00133A54" w:rsidRDefault="00B956C6" w:rsidP="00B956C6">
      <w:pPr>
        <w:rPr>
          <w:rFonts w:ascii="Times New Roman" w:hAnsi="Times New Roman" w:cs="Times New Roman"/>
        </w:rPr>
      </w:pPr>
    </w:p>
    <w:p w:rsidR="00B956C6" w:rsidRPr="00133A54" w:rsidRDefault="00B956C6" w:rsidP="00B956C6">
      <w:pPr>
        <w:ind w:left="6237"/>
        <w:jc w:val="center"/>
        <w:rPr>
          <w:rFonts w:ascii="Times New Roman" w:hAnsi="Times New Roman" w:cs="Times New Roman"/>
          <w:sz w:val="20"/>
          <w:szCs w:val="20"/>
        </w:rPr>
      </w:pPr>
      <w:r w:rsidRPr="00133A54">
        <w:rPr>
          <w:rFonts w:ascii="Times New Roman" w:hAnsi="Times New Roman" w:cs="Times New Roman"/>
          <w:sz w:val="20"/>
          <w:szCs w:val="20"/>
        </w:rPr>
        <w:t>Приложение 5</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Положению о денежном содержании</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муниципальных служащих муниципального</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 xml:space="preserve">образования «Недвиговское сельское поселение», утвержденному Решением Собрания депутатов Недвиговского сельского поселения  </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 xml:space="preserve">от «14» февраля 2025 </w:t>
      </w:r>
      <w:proofErr w:type="gramStart"/>
      <w:r w:rsidRPr="00133A54">
        <w:rPr>
          <w:rFonts w:ascii="Times New Roman" w:hAnsi="Times New Roman" w:cs="Times New Roman"/>
        </w:rPr>
        <w:t>года  №</w:t>
      </w:r>
      <w:proofErr w:type="gramEnd"/>
      <w:r w:rsidRPr="00133A54">
        <w:rPr>
          <w:rFonts w:ascii="Times New Roman" w:hAnsi="Times New Roman" w:cs="Times New Roman"/>
        </w:rPr>
        <w:t>127</w:t>
      </w:r>
    </w:p>
    <w:p w:rsidR="00B956C6" w:rsidRPr="00133A54" w:rsidRDefault="00B956C6" w:rsidP="00B956C6">
      <w:pPr>
        <w:autoSpaceDE w:val="0"/>
        <w:autoSpaceDN w:val="0"/>
        <w:adjustRightInd w:val="0"/>
        <w:jc w:val="center"/>
        <w:outlineLvl w:val="0"/>
        <w:rPr>
          <w:rFonts w:ascii="Times New Roman" w:hAnsi="Times New Roman" w:cs="Times New Roman"/>
          <w:bCs/>
          <w:color w:val="FF0000"/>
          <w:szCs w:val="28"/>
        </w:rPr>
      </w:pPr>
    </w:p>
    <w:p w:rsidR="00B956C6" w:rsidRPr="00133A54" w:rsidRDefault="00B956C6" w:rsidP="00B956C6">
      <w:pPr>
        <w:autoSpaceDE w:val="0"/>
        <w:autoSpaceDN w:val="0"/>
        <w:adjustRightInd w:val="0"/>
        <w:jc w:val="center"/>
        <w:outlineLvl w:val="0"/>
        <w:rPr>
          <w:rFonts w:ascii="Times New Roman" w:hAnsi="Times New Roman" w:cs="Times New Roman"/>
          <w:bCs/>
          <w:sz w:val="24"/>
        </w:rPr>
      </w:pPr>
      <w:r w:rsidRPr="00133A54">
        <w:rPr>
          <w:rFonts w:ascii="Times New Roman" w:hAnsi="Times New Roman" w:cs="Times New Roman"/>
          <w:bCs/>
          <w:sz w:val="24"/>
        </w:rPr>
        <w:t>ПОЛОЖЕНИЕ</w:t>
      </w:r>
    </w:p>
    <w:p w:rsidR="00B956C6" w:rsidRPr="00133A54" w:rsidRDefault="00B956C6" w:rsidP="00B956C6">
      <w:pPr>
        <w:autoSpaceDE w:val="0"/>
        <w:autoSpaceDN w:val="0"/>
        <w:adjustRightInd w:val="0"/>
        <w:jc w:val="center"/>
        <w:rPr>
          <w:rFonts w:ascii="Times New Roman" w:hAnsi="Times New Roman" w:cs="Times New Roman"/>
          <w:sz w:val="24"/>
        </w:rPr>
      </w:pPr>
      <w:r w:rsidRPr="00133A54">
        <w:rPr>
          <w:rFonts w:ascii="Times New Roman" w:hAnsi="Times New Roman" w:cs="Times New Roman"/>
          <w:sz w:val="24"/>
        </w:rPr>
        <w:t>о порядке премирования   муниципальных служащих муниципального образования «Недвиговское сельское поселение»</w:t>
      </w:r>
    </w:p>
    <w:p w:rsidR="00B956C6" w:rsidRPr="00133A54" w:rsidRDefault="00B956C6" w:rsidP="00B956C6">
      <w:pPr>
        <w:autoSpaceDE w:val="0"/>
        <w:autoSpaceDN w:val="0"/>
        <w:adjustRightInd w:val="0"/>
        <w:ind w:firstLine="698"/>
        <w:outlineLvl w:val="0"/>
        <w:rPr>
          <w:rFonts w:ascii="Times New Roman" w:hAnsi="Times New Roman" w:cs="Times New Roman"/>
          <w:bCs/>
          <w:sz w:val="24"/>
        </w:rPr>
      </w:pPr>
      <w:bookmarkStart w:id="15" w:name="sub_4100"/>
    </w:p>
    <w:p w:rsidR="00B956C6" w:rsidRPr="00133A54" w:rsidRDefault="00B956C6" w:rsidP="00B956C6">
      <w:pPr>
        <w:autoSpaceDE w:val="0"/>
        <w:autoSpaceDN w:val="0"/>
        <w:adjustRightInd w:val="0"/>
        <w:ind w:firstLine="698"/>
        <w:outlineLvl w:val="0"/>
        <w:rPr>
          <w:rFonts w:ascii="Times New Roman" w:hAnsi="Times New Roman" w:cs="Times New Roman"/>
          <w:bCs/>
          <w:sz w:val="24"/>
        </w:rPr>
      </w:pPr>
      <w:r w:rsidRPr="00133A54">
        <w:rPr>
          <w:rFonts w:ascii="Times New Roman" w:hAnsi="Times New Roman" w:cs="Times New Roman"/>
          <w:bCs/>
          <w:sz w:val="24"/>
        </w:rPr>
        <w:t>Статья 1. Общие положения</w:t>
      </w:r>
      <w:bookmarkStart w:id="16" w:name="sub_4101"/>
      <w:bookmarkEnd w:id="15"/>
    </w:p>
    <w:p w:rsidR="00B956C6" w:rsidRPr="00133A54" w:rsidRDefault="00B956C6" w:rsidP="00B956C6">
      <w:pPr>
        <w:autoSpaceDE w:val="0"/>
        <w:autoSpaceDN w:val="0"/>
        <w:adjustRightInd w:val="0"/>
        <w:ind w:firstLine="698"/>
        <w:outlineLvl w:val="0"/>
        <w:rPr>
          <w:rFonts w:ascii="Times New Roman" w:hAnsi="Times New Roman" w:cs="Times New Roman"/>
          <w:bCs/>
          <w:sz w:val="24"/>
        </w:rPr>
      </w:pPr>
    </w:p>
    <w:p w:rsidR="00B956C6" w:rsidRPr="00133A54" w:rsidRDefault="00B956C6" w:rsidP="00B956C6">
      <w:pPr>
        <w:autoSpaceDE w:val="0"/>
        <w:autoSpaceDN w:val="0"/>
        <w:adjustRightInd w:val="0"/>
        <w:ind w:firstLine="720"/>
        <w:jc w:val="both"/>
        <w:rPr>
          <w:rFonts w:ascii="Times New Roman" w:hAnsi="Times New Roman" w:cs="Times New Roman"/>
          <w:sz w:val="24"/>
        </w:rPr>
      </w:pPr>
      <w:r w:rsidRPr="00133A54">
        <w:rPr>
          <w:rFonts w:ascii="Times New Roman" w:hAnsi="Times New Roman" w:cs="Times New Roman"/>
          <w:sz w:val="24"/>
        </w:rPr>
        <w:t>1. Положение о премировании муниципальных служащих за выполнение особо важных и сложных заданий разработано с целью обеспечения взаимосвязи мотивации труда муниципальных служащих муниципального образования «Недвиговское сельское поселение» с оценкой результатов деятельности каждого муниципального служащего.</w:t>
      </w: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2. Премии муниципальным служащим (далее - премирование) могут выплачиваться ежеквартально и единовременно.</w:t>
      </w:r>
    </w:p>
    <w:p w:rsidR="00B956C6" w:rsidRPr="00133A54" w:rsidRDefault="00B956C6" w:rsidP="00B956C6">
      <w:pPr>
        <w:ind w:firstLine="720"/>
        <w:jc w:val="both"/>
        <w:rPr>
          <w:rFonts w:ascii="Times New Roman" w:hAnsi="Times New Roman" w:cs="Times New Roman"/>
          <w:sz w:val="24"/>
        </w:rPr>
      </w:pPr>
      <w:r w:rsidRPr="00133A54">
        <w:rPr>
          <w:rFonts w:ascii="Times New Roman" w:hAnsi="Times New Roman" w:cs="Times New Roman"/>
          <w:sz w:val="24"/>
        </w:rPr>
        <w:t>3. Решение о премировании муниципальных служащих за выполнение особо важных и сложных заданий принимает глава Администрации Недвиговского сельского поселения на основании оценки результативности персональной работы (деятельности) муниципального служащего.</w:t>
      </w:r>
    </w:p>
    <w:p w:rsidR="00B956C6" w:rsidRPr="00133A54" w:rsidRDefault="00B956C6" w:rsidP="00B956C6">
      <w:pPr>
        <w:autoSpaceDE w:val="0"/>
        <w:autoSpaceDN w:val="0"/>
        <w:adjustRightInd w:val="0"/>
        <w:ind w:firstLine="698"/>
        <w:jc w:val="both"/>
        <w:rPr>
          <w:rFonts w:ascii="Times New Roman" w:hAnsi="Times New Roman" w:cs="Times New Roman"/>
          <w:sz w:val="24"/>
        </w:rPr>
      </w:pPr>
      <w:bookmarkStart w:id="17" w:name="sub_4103"/>
      <w:bookmarkEnd w:id="16"/>
      <w:r w:rsidRPr="00133A54">
        <w:rPr>
          <w:rFonts w:ascii="Times New Roman" w:hAnsi="Times New Roman" w:cs="Times New Roman"/>
          <w:sz w:val="24"/>
        </w:rPr>
        <w:t>4. Ежеквартальные премии не выплачиваются лицам, уволенным в учетном периоде с муниципальной службы по основаниям, предусмотренным подпунктами 2-4 пункта 1 статьи 19 Федерального закона от 2 марта 2007 года №25-ФЗ «О муниципальной службе в Российской Федерации», статьей 71, пунктами 7-9 статьи 77, пунктами 4, 8 – 11 статьи 83, статьей 84 Трудового кодекса Российской Федерации.</w:t>
      </w:r>
      <w:bookmarkStart w:id="18" w:name="sub_4200"/>
      <w:bookmarkEnd w:id="17"/>
      <w:r w:rsidRPr="00133A54">
        <w:rPr>
          <w:rFonts w:ascii="Times New Roman" w:hAnsi="Times New Roman" w:cs="Times New Roman"/>
          <w:sz w:val="24"/>
        </w:rPr>
        <w:t xml:space="preserve"> </w:t>
      </w:r>
    </w:p>
    <w:p w:rsidR="00B956C6" w:rsidRPr="00133A54" w:rsidRDefault="00B956C6" w:rsidP="00B956C6">
      <w:pPr>
        <w:autoSpaceDE w:val="0"/>
        <w:autoSpaceDN w:val="0"/>
        <w:adjustRightInd w:val="0"/>
        <w:ind w:firstLine="698"/>
        <w:jc w:val="both"/>
        <w:rPr>
          <w:rFonts w:ascii="Times New Roman" w:hAnsi="Times New Roman" w:cs="Times New Roman"/>
          <w:bCs/>
          <w:sz w:val="24"/>
        </w:rPr>
      </w:pPr>
    </w:p>
    <w:p w:rsidR="00B956C6" w:rsidRPr="00133A54" w:rsidRDefault="00B956C6" w:rsidP="00B956C6">
      <w:pPr>
        <w:autoSpaceDE w:val="0"/>
        <w:autoSpaceDN w:val="0"/>
        <w:adjustRightInd w:val="0"/>
        <w:ind w:firstLine="698"/>
        <w:jc w:val="both"/>
        <w:rPr>
          <w:rFonts w:ascii="Times New Roman" w:hAnsi="Times New Roman" w:cs="Times New Roman"/>
          <w:bCs/>
          <w:sz w:val="24"/>
        </w:rPr>
      </w:pPr>
      <w:r w:rsidRPr="00133A54">
        <w:rPr>
          <w:rFonts w:ascii="Times New Roman" w:hAnsi="Times New Roman" w:cs="Times New Roman"/>
          <w:bCs/>
          <w:sz w:val="24"/>
        </w:rPr>
        <w:t>Статья 2. Порядок выплаты ежеквартальных премий</w:t>
      </w:r>
      <w:bookmarkStart w:id="19" w:name="sub_4205"/>
      <w:bookmarkEnd w:id="18"/>
    </w:p>
    <w:p w:rsidR="00B956C6" w:rsidRPr="00133A54" w:rsidRDefault="00B956C6" w:rsidP="00B956C6">
      <w:pPr>
        <w:autoSpaceDE w:val="0"/>
        <w:autoSpaceDN w:val="0"/>
        <w:adjustRightInd w:val="0"/>
        <w:ind w:firstLine="698"/>
        <w:jc w:val="both"/>
        <w:rPr>
          <w:rFonts w:ascii="Times New Roman" w:hAnsi="Times New Roman" w:cs="Times New Roman"/>
          <w:bCs/>
          <w:sz w:val="24"/>
        </w:rPr>
      </w:pPr>
    </w:p>
    <w:p w:rsidR="00B956C6" w:rsidRPr="00133A54" w:rsidRDefault="00B956C6" w:rsidP="00B956C6">
      <w:pPr>
        <w:autoSpaceDE w:val="0"/>
        <w:autoSpaceDN w:val="0"/>
        <w:adjustRightInd w:val="0"/>
        <w:ind w:firstLine="698"/>
        <w:jc w:val="both"/>
        <w:rPr>
          <w:rFonts w:ascii="Times New Roman" w:hAnsi="Times New Roman" w:cs="Times New Roman"/>
          <w:bCs/>
          <w:sz w:val="24"/>
        </w:rPr>
      </w:pPr>
    </w:p>
    <w:p w:rsidR="00B956C6" w:rsidRPr="00133A54" w:rsidRDefault="00B956C6" w:rsidP="00B956C6">
      <w:pPr>
        <w:autoSpaceDE w:val="0"/>
        <w:autoSpaceDN w:val="0"/>
        <w:adjustRightInd w:val="0"/>
        <w:ind w:firstLine="698"/>
        <w:jc w:val="both"/>
        <w:rPr>
          <w:rFonts w:ascii="Times New Roman" w:hAnsi="Times New Roman" w:cs="Times New Roman"/>
          <w:bCs/>
          <w:sz w:val="24"/>
        </w:rPr>
      </w:pPr>
      <w:r w:rsidRPr="00133A54">
        <w:rPr>
          <w:rFonts w:ascii="Times New Roman" w:hAnsi="Times New Roman" w:cs="Times New Roman"/>
          <w:bCs/>
          <w:sz w:val="24"/>
        </w:rPr>
        <w:t>1.</w:t>
      </w:r>
      <w:r w:rsidRPr="00133A54">
        <w:rPr>
          <w:rFonts w:ascii="Times New Roman" w:hAnsi="Times New Roman" w:cs="Times New Roman"/>
          <w:sz w:val="24"/>
        </w:rPr>
        <w:t>Премии выплачиваются на основании</w:t>
      </w:r>
      <w:r w:rsidRPr="00133A54">
        <w:rPr>
          <w:rFonts w:ascii="Times New Roman" w:hAnsi="Times New Roman" w:cs="Times New Roman"/>
          <w:bCs/>
          <w:sz w:val="24"/>
        </w:rPr>
        <w:t xml:space="preserve"> критериев</w:t>
      </w:r>
      <w:r w:rsidRPr="00133A54">
        <w:rPr>
          <w:rFonts w:ascii="Times New Roman" w:hAnsi="Times New Roman" w:cs="Times New Roman"/>
          <w:bCs/>
          <w:sz w:val="24"/>
        </w:rPr>
        <w:br/>
        <w:t>оценки эффективности работы муниципальных  служащих муниципального образования «Недвиговское сельское поселение» (приложение №1 к Положению «О порядке премирования</w:t>
      </w:r>
      <w:r w:rsidRPr="00133A54">
        <w:rPr>
          <w:rFonts w:ascii="Times New Roman" w:hAnsi="Times New Roman" w:cs="Times New Roman"/>
          <w:sz w:val="24"/>
        </w:rPr>
        <w:t xml:space="preserve"> муниципальных служащих муниципального образования «Недвиговское сельское поселение»)</w:t>
      </w:r>
      <w:r w:rsidRPr="00133A54">
        <w:rPr>
          <w:rFonts w:ascii="Times New Roman" w:hAnsi="Times New Roman" w:cs="Times New Roman"/>
          <w:bCs/>
          <w:sz w:val="24"/>
        </w:rPr>
        <w:t>,</w:t>
      </w:r>
      <w:r w:rsidRPr="00133A54">
        <w:rPr>
          <w:rFonts w:ascii="Times New Roman" w:hAnsi="Times New Roman" w:cs="Times New Roman"/>
          <w:sz w:val="24"/>
        </w:rPr>
        <w:t xml:space="preserve"> </w:t>
      </w:r>
      <w:r w:rsidRPr="00133A54">
        <w:rPr>
          <w:rFonts w:ascii="Times New Roman" w:hAnsi="Times New Roman" w:cs="Times New Roman"/>
          <w:color w:val="22272F"/>
          <w:sz w:val="24"/>
          <w:shd w:val="clear" w:color="auto" w:fill="FFFFFF"/>
        </w:rPr>
        <w:t>в пределах утвержденного фонда оплаты труда</w:t>
      </w:r>
      <w:r w:rsidRPr="00133A54">
        <w:rPr>
          <w:rFonts w:ascii="Times New Roman" w:hAnsi="Times New Roman" w:cs="Times New Roman"/>
          <w:sz w:val="24"/>
        </w:rPr>
        <w:t>.</w:t>
      </w:r>
    </w:p>
    <w:p w:rsidR="00B956C6" w:rsidRPr="00133A54" w:rsidRDefault="00B956C6" w:rsidP="00B956C6">
      <w:pPr>
        <w:autoSpaceDE w:val="0"/>
        <w:autoSpaceDN w:val="0"/>
        <w:adjustRightInd w:val="0"/>
        <w:ind w:firstLine="698"/>
        <w:jc w:val="both"/>
        <w:rPr>
          <w:rFonts w:ascii="Times New Roman" w:hAnsi="Times New Roman" w:cs="Times New Roman"/>
          <w:bCs/>
          <w:sz w:val="24"/>
        </w:rPr>
      </w:pPr>
      <w:r w:rsidRPr="00133A54">
        <w:rPr>
          <w:rFonts w:ascii="Times New Roman" w:hAnsi="Times New Roman" w:cs="Times New Roman"/>
          <w:bCs/>
          <w:sz w:val="24"/>
        </w:rPr>
        <w:t xml:space="preserve">2. </w:t>
      </w:r>
      <w:r w:rsidRPr="00133A54">
        <w:rPr>
          <w:rFonts w:ascii="Times New Roman" w:hAnsi="Times New Roman" w:cs="Times New Roman"/>
          <w:sz w:val="24"/>
        </w:rPr>
        <w:t>Премии лицам, замещающим муниципальные должности, могут выплачиваться ежеквартально и единовременно</w:t>
      </w:r>
      <w:bookmarkStart w:id="20" w:name="sub_42021"/>
      <w:bookmarkEnd w:id="19"/>
      <w:r w:rsidRPr="00133A54">
        <w:rPr>
          <w:rFonts w:ascii="Times New Roman" w:hAnsi="Times New Roman" w:cs="Times New Roman"/>
          <w:bCs/>
          <w:sz w:val="24"/>
        </w:rPr>
        <w:t>.</w:t>
      </w:r>
    </w:p>
    <w:p w:rsidR="00B956C6" w:rsidRPr="00133A54" w:rsidRDefault="00B956C6" w:rsidP="00B956C6">
      <w:pPr>
        <w:autoSpaceDE w:val="0"/>
        <w:autoSpaceDN w:val="0"/>
        <w:adjustRightInd w:val="0"/>
        <w:ind w:firstLine="698"/>
        <w:jc w:val="both"/>
        <w:rPr>
          <w:rFonts w:ascii="Times New Roman" w:hAnsi="Times New Roman" w:cs="Times New Roman"/>
          <w:bCs/>
          <w:sz w:val="24"/>
        </w:rPr>
      </w:pPr>
      <w:r w:rsidRPr="00133A54">
        <w:rPr>
          <w:rFonts w:ascii="Times New Roman" w:hAnsi="Times New Roman" w:cs="Times New Roman"/>
          <w:bCs/>
          <w:sz w:val="24"/>
        </w:rPr>
        <w:t xml:space="preserve">3. </w:t>
      </w:r>
      <w:r w:rsidRPr="00133A54">
        <w:rPr>
          <w:rFonts w:ascii="Times New Roman" w:hAnsi="Times New Roman" w:cs="Times New Roman"/>
          <w:sz w:val="24"/>
        </w:rPr>
        <w:t>Для выплаты ежеквартальной премий размер премиального фонда, с учетом    сложившейся экономии по фонду оплаты труда, осуществляет сектор экономики и финансов администрации Недвиговского сельского поселения. Максимальный размер сложившейся экономии по фонду оплаты труда, учитываемый для выплаты ежеквартальных премий, не может превышать 12 должностных оклада.</w:t>
      </w:r>
    </w:p>
    <w:p w:rsidR="00B956C6" w:rsidRPr="00133A54" w:rsidRDefault="00B956C6" w:rsidP="00B956C6">
      <w:pPr>
        <w:autoSpaceDE w:val="0"/>
        <w:autoSpaceDN w:val="0"/>
        <w:adjustRightInd w:val="0"/>
        <w:ind w:firstLine="698"/>
        <w:jc w:val="both"/>
        <w:rPr>
          <w:rFonts w:ascii="Times New Roman" w:hAnsi="Times New Roman" w:cs="Times New Roman"/>
          <w:sz w:val="24"/>
        </w:rPr>
      </w:pPr>
      <w:bookmarkStart w:id="21" w:name="sub_4206"/>
      <w:bookmarkEnd w:id="20"/>
      <w:r w:rsidRPr="00133A54">
        <w:rPr>
          <w:rFonts w:ascii="Times New Roman" w:hAnsi="Times New Roman" w:cs="Times New Roman"/>
          <w:sz w:val="24"/>
        </w:rPr>
        <w:t xml:space="preserve">4. Размер ежеквартальной премии устанавливается с коэффициентом 1, предусмотренным для оценки эффективности работы муниципальных служащих согласно </w:t>
      </w:r>
      <w:hyperlink w:anchor="sub_4001" w:history="1">
        <w:r w:rsidRPr="00133A54">
          <w:rPr>
            <w:rFonts w:ascii="Times New Roman" w:hAnsi="Times New Roman" w:cs="Times New Roman"/>
            <w:sz w:val="24"/>
          </w:rPr>
          <w:t>приложению</w:t>
        </w:r>
      </w:hyperlink>
      <w:r w:rsidRPr="00133A54">
        <w:rPr>
          <w:rFonts w:ascii="Times New Roman" w:hAnsi="Times New Roman" w:cs="Times New Roman"/>
          <w:sz w:val="24"/>
        </w:rPr>
        <w:t xml:space="preserve"> 1 к настоящему Положению.    </w:t>
      </w: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Оценку эффективности работы муниципальных служащих и решение об установлении им конкретных коэффициентов осуществляет Глава Администрации Недвиговского сельского поселения.</w:t>
      </w: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5. Выплата ежеквартальной премии в первом, втором, третьем кварталах осуществляется не позднее 25-го числа месяца, следующего за отчетным периодом, в IV квартале - не позднее 31 декабря отчетного периода.</w:t>
      </w: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6. Ежеквартальные премии выплачиваются в размере, пропорциональном фактически отработанному времени.</w:t>
      </w: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Глава Администрации Недвиговского сельского поселения утверждает сумму премии к выплате, исходя из расчетной суммы</w:t>
      </w:r>
      <w:r w:rsidRPr="00133A54">
        <w:rPr>
          <w:rFonts w:ascii="Times New Roman" w:hAnsi="Times New Roman" w:cs="Times New Roman"/>
          <w:color w:val="C00000"/>
          <w:sz w:val="24"/>
        </w:rPr>
        <w:t>.</w:t>
      </w:r>
      <w:bookmarkStart w:id="22" w:name="sub_4211"/>
      <w:bookmarkEnd w:id="21"/>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7. За муниципальным служащим, уволившимся в порядке перевода на  муниципальную службу к другому работодателю или перешедшему на выборную работу (должность) (</w:t>
      </w:r>
      <w:hyperlink r:id="rId15" w:history="1">
        <w:r w:rsidRPr="00133A54">
          <w:rPr>
            <w:rFonts w:ascii="Times New Roman" w:hAnsi="Times New Roman" w:cs="Times New Roman"/>
            <w:sz w:val="24"/>
          </w:rPr>
          <w:t>пункт 5 статьи 77</w:t>
        </w:r>
      </w:hyperlink>
      <w:r w:rsidRPr="00133A54">
        <w:rPr>
          <w:rFonts w:ascii="Times New Roman" w:hAnsi="Times New Roman" w:cs="Times New Roman"/>
          <w:sz w:val="24"/>
        </w:rPr>
        <w:t xml:space="preserve"> Трудового кодекса Российской Федерации), сохраняется право на получение ежеквартальной премии за отработанный в Администрации Недвиговского сельского поселения период независимо от нахождения муниципального служащего в трудовых отношениях с Администрацией Недвиговского сельского поселения на последнее число квартала.</w:t>
      </w: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8. Муниципальным служащим, проработавшим неполный квартал, в связи с призывом на службу в Вооруженные Силы, увольнением по сокращению численности или штата, уходом на пенсию, предоставлением отпуска по уходу за ребенком до достижения им возраста трех лет и другим уважительным причинам выплата премий производится за фактически отработанное время в расчетном периоде независимо от нахождения муниципального служащего в трудовых отношениях с Администрацией Недвиговского сельского поселения на последнее число квартала.</w:t>
      </w:r>
      <w:bookmarkStart w:id="23" w:name="sub_4212"/>
      <w:bookmarkEnd w:id="22"/>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9. Решение о выплате ежеквартальных премий оформляется распоряжением Администрации Недвиговского сельского поселения.</w:t>
      </w:r>
      <w:bookmarkStart w:id="24" w:name="sub_4213"/>
      <w:bookmarkEnd w:id="23"/>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10. Ежеквартальные премии главе Администрации Недвиговского сельского поселения выплачиваются в размере, пропорциональном фактически отработанному времени.</w:t>
      </w:r>
    </w:p>
    <w:p w:rsidR="00B956C6" w:rsidRPr="00133A54" w:rsidRDefault="00B956C6" w:rsidP="00B956C6">
      <w:pPr>
        <w:autoSpaceDE w:val="0"/>
        <w:autoSpaceDN w:val="0"/>
        <w:adjustRightInd w:val="0"/>
        <w:ind w:firstLine="698"/>
        <w:jc w:val="both"/>
        <w:rPr>
          <w:rFonts w:ascii="Times New Roman" w:hAnsi="Times New Roman" w:cs="Times New Roman"/>
          <w:color w:val="C00000"/>
          <w:sz w:val="24"/>
        </w:rPr>
      </w:pPr>
      <w:r w:rsidRPr="00133A54">
        <w:rPr>
          <w:rFonts w:ascii="Times New Roman" w:hAnsi="Times New Roman" w:cs="Times New Roman"/>
          <w:sz w:val="24"/>
        </w:rPr>
        <w:t>11. Глава Администрации Недвиговского сельского поселения вправе принять решение об увеличении (уменьшении) размера ежеквартальной премии</w:t>
      </w:r>
      <w:r w:rsidRPr="00133A54">
        <w:rPr>
          <w:rFonts w:ascii="Times New Roman" w:hAnsi="Times New Roman" w:cs="Times New Roman"/>
          <w:color w:val="C00000"/>
          <w:sz w:val="24"/>
        </w:rPr>
        <w:t>.</w:t>
      </w:r>
      <w:bookmarkEnd w:id="24"/>
      <w:r w:rsidRPr="00133A54">
        <w:rPr>
          <w:rFonts w:ascii="Times New Roman" w:hAnsi="Times New Roman" w:cs="Times New Roman"/>
          <w:color w:val="C00000"/>
          <w:sz w:val="24"/>
        </w:rPr>
        <w:t xml:space="preserve"> </w:t>
      </w: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12.</w:t>
      </w:r>
      <w:r w:rsidRPr="00133A54">
        <w:rPr>
          <w:rFonts w:ascii="Times New Roman" w:hAnsi="Times New Roman" w:cs="Times New Roman"/>
          <w:color w:val="C00000"/>
          <w:sz w:val="24"/>
        </w:rPr>
        <w:t xml:space="preserve"> </w:t>
      </w:r>
      <w:r w:rsidRPr="00133A54">
        <w:rPr>
          <w:rFonts w:ascii="Times New Roman" w:hAnsi="Times New Roman" w:cs="Times New Roman"/>
          <w:sz w:val="24"/>
        </w:rPr>
        <w:t>Решение о выплате ежеквартальных премий главе Администрации Недвиговского сельского поселения оформляется распоряжением Председателем Собрания депутатов – главой Недвиговского сельского поселения.</w:t>
      </w:r>
    </w:p>
    <w:p w:rsidR="00B956C6" w:rsidRPr="00133A54" w:rsidRDefault="00B956C6" w:rsidP="00B956C6">
      <w:pPr>
        <w:autoSpaceDE w:val="0"/>
        <w:autoSpaceDN w:val="0"/>
        <w:adjustRightInd w:val="0"/>
        <w:jc w:val="both"/>
        <w:rPr>
          <w:rFonts w:ascii="Times New Roman" w:hAnsi="Times New Roman" w:cs="Times New Roman"/>
          <w:sz w:val="24"/>
        </w:rPr>
      </w:pP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bCs/>
          <w:sz w:val="24"/>
        </w:rPr>
        <w:t>3. Порядок выплаты единовременных премий</w:t>
      </w:r>
    </w:p>
    <w:p w:rsidR="00B956C6" w:rsidRPr="00133A54" w:rsidRDefault="00B956C6" w:rsidP="00B956C6">
      <w:pPr>
        <w:autoSpaceDE w:val="0"/>
        <w:autoSpaceDN w:val="0"/>
        <w:adjustRightInd w:val="0"/>
        <w:ind w:firstLine="698"/>
        <w:jc w:val="both"/>
        <w:rPr>
          <w:rFonts w:ascii="Times New Roman" w:hAnsi="Times New Roman" w:cs="Times New Roman"/>
          <w:sz w:val="24"/>
        </w:rPr>
      </w:pP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1.Муниципальным служащим администрации Недвиговского сельского поселения может быть произведено единовременное премирование, в том числе за выполнение особо важных и сложных заданий.</w:t>
      </w: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В пределах выделенных ассигнований по фонду оплаты труда могут выплачиваться единовременные премии за:</w:t>
      </w: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а) качественное и оперативное выполнение особо важных и сложных заданий руководства;</w:t>
      </w: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б) подготовку, организацию и участие в крупных, социально значимых проектах в установленной сфере деятельности;</w:t>
      </w: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в) достижение значимых результатов в ходе выполнения должностных обязанностей;</w:t>
      </w: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г) внедрение новых форм и методов в работе, позитивно отразившихся на результатах;</w:t>
      </w: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д) выполнение с надлежащим качеством дополнительных, помимо указанных в должностной инструкции, и в рамках функций органов местного самоуправления, обязанностей;</w:t>
      </w: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е) оказание помощи в работе молодым специалистам.</w:t>
      </w:r>
      <w:bookmarkStart w:id="25" w:name="sub_4314"/>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2. Решение о выплате единовременной премии принимается главой Администрации Недвиговского сельского поселения на основании соответствующего представления. Представление должно содержать информацию о выполнении конкретных поручений, достигнутых результатах и личном вкладе работника в результат работы, а также предложение о конкретных размерах премий.</w:t>
      </w: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 xml:space="preserve">3. Конкретные размеры премий определяются главой Администрации Недвиговского сельского поселения. </w:t>
      </w:r>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4. Решение о выплате единовременной премии оформляется распоряжением Администрации Недвиговского сельского поселения.</w:t>
      </w:r>
      <w:bookmarkStart w:id="26" w:name="sub_4001"/>
      <w:bookmarkEnd w:id="25"/>
    </w:p>
    <w:p w:rsidR="00B956C6" w:rsidRPr="00133A54" w:rsidRDefault="00B956C6" w:rsidP="00B956C6">
      <w:pPr>
        <w:autoSpaceDE w:val="0"/>
        <w:autoSpaceDN w:val="0"/>
        <w:adjustRightInd w:val="0"/>
        <w:ind w:firstLine="698"/>
        <w:jc w:val="both"/>
        <w:rPr>
          <w:rFonts w:ascii="Times New Roman" w:hAnsi="Times New Roman" w:cs="Times New Roman"/>
          <w:sz w:val="24"/>
        </w:rPr>
      </w:pPr>
      <w:r w:rsidRPr="00133A54">
        <w:rPr>
          <w:rFonts w:ascii="Times New Roman" w:hAnsi="Times New Roman" w:cs="Times New Roman"/>
          <w:sz w:val="24"/>
        </w:rPr>
        <w:t>5. Единовременная премия, в том числе за выполнение особо важных и сложных заданий выплачивается в сроки, определяемые главой Администрации Недвиговского сельского поселения. Ее выплата может быть приурочена к юбилейной и праздничной дате.</w:t>
      </w:r>
    </w:p>
    <w:p w:rsidR="00B956C6" w:rsidRDefault="00B956C6" w:rsidP="00B956C6">
      <w:pPr>
        <w:autoSpaceDE w:val="0"/>
        <w:autoSpaceDN w:val="0"/>
        <w:adjustRightInd w:val="0"/>
        <w:ind w:firstLine="698"/>
        <w:jc w:val="right"/>
        <w:rPr>
          <w:rFonts w:ascii="Times New Roman" w:hAnsi="Times New Roman" w:cs="Times New Roman"/>
          <w:szCs w:val="28"/>
        </w:rPr>
      </w:pPr>
    </w:p>
    <w:p w:rsidR="00133A54" w:rsidRDefault="00133A54" w:rsidP="00B956C6">
      <w:pPr>
        <w:autoSpaceDE w:val="0"/>
        <w:autoSpaceDN w:val="0"/>
        <w:adjustRightInd w:val="0"/>
        <w:ind w:firstLine="698"/>
        <w:jc w:val="right"/>
        <w:rPr>
          <w:rFonts w:ascii="Times New Roman" w:hAnsi="Times New Roman" w:cs="Times New Roman"/>
          <w:szCs w:val="28"/>
        </w:rPr>
      </w:pPr>
    </w:p>
    <w:p w:rsidR="00133A54" w:rsidRPr="00133A54" w:rsidRDefault="00133A54" w:rsidP="00B956C6">
      <w:pPr>
        <w:autoSpaceDE w:val="0"/>
        <w:autoSpaceDN w:val="0"/>
        <w:adjustRightInd w:val="0"/>
        <w:ind w:firstLine="698"/>
        <w:jc w:val="right"/>
        <w:rPr>
          <w:rFonts w:ascii="Times New Roman" w:hAnsi="Times New Roman" w:cs="Times New Roman"/>
          <w:szCs w:val="28"/>
        </w:rPr>
      </w:pPr>
    </w:p>
    <w:p w:rsidR="00B956C6" w:rsidRPr="00133A54" w:rsidRDefault="00B956C6" w:rsidP="00B956C6">
      <w:pPr>
        <w:autoSpaceDE w:val="0"/>
        <w:autoSpaceDN w:val="0"/>
        <w:adjustRightInd w:val="0"/>
        <w:ind w:left="6096"/>
        <w:jc w:val="center"/>
        <w:rPr>
          <w:rFonts w:ascii="Times New Roman" w:hAnsi="Times New Roman" w:cs="Times New Roman"/>
        </w:rPr>
      </w:pPr>
      <w:r w:rsidRPr="00133A54">
        <w:rPr>
          <w:rFonts w:ascii="Times New Roman" w:hAnsi="Times New Roman" w:cs="Times New Roman"/>
        </w:rPr>
        <w:t>Приложение №1</w:t>
      </w:r>
      <w:bookmarkEnd w:id="26"/>
    </w:p>
    <w:p w:rsidR="00B956C6" w:rsidRPr="00133A54" w:rsidRDefault="00B956C6" w:rsidP="00B956C6">
      <w:pPr>
        <w:autoSpaceDE w:val="0"/>
        <w:autoSpaceDN w:val="0"/>
        <w:adjustRightInd w:val="0"/>
        <w:ind w:left="6096"/>
        <w:jc w:val="center"/>
        <w:rPr>
          <w:rFonts w:ascii="Times New Roman" w:hAnsi="Times New Roman" w:cs="Times New Roman"/>
        </w:rPr>
      </w:pPr>
      <w:r w:rsidRPr="00133A54">
        <w:rPr>
          <w:rFonts w:ascii="Times New Roman" w:hAnsi="Times New Roman" w:cs="Times New Roman"/>
        </w:rPr>
        <w:t>к Положению «О порядке премирования</w:t>
      </w:r>
    </w:p>
    <w:p w:rsidR="00B956C6" w:rsidRPr="00133A54" w:rsidRDefault="00B956C6" w:rsidP="00B956C6">
      <w:pPr>
        <w:autoSpaceDE w:val="0"/>
        <w:autoSpaceDN w:val="0"/>
        <w:adjustRightInd w:val="0"/>
        <w:ind w:left="6096"/>
        <w:jc w:val="center"/>
        <w:rPr>
          <w:rFonts w:ascii="Times New Roman" w:hAnsi="Times New Roman" w:cs="Times New Roman"/>
        </w:rPr>
      </w:pPr>
      <w:r w:rsidRPr="00133A54">
        <w:rPr>
          <w:rFonts w:ascii="Times New Roman" w:hAnsi="Times New Roman" w:cs="Times New Roman"/>
        </w:rPr>
        <w:t>муниципальных служащих муниципального</w:t>
      </w:r>
    </w:p>
    <w:p w:rsidR="00B956C6" w:rsidRPr="00133A54" w:rsidRDefault="00B956C6" w:rsidP="00B956C6">
      <w:pPr>
        <w:autoSpaceDE w:val="0"/>
        <w:autoSpaceDN w:val="0"/>
        <w:adjustRightInd w:val="0"/>
        <w:ind w:left="6096"/>
        <w:jc w:val="center"/>
        <w:rPr>
          <w:rFonts w:ascii="Times New Roman" w:hAnsi="Times New Roman" w:cs="Times New Roman"/>
        </w:rPr>
      </w:pPr>
      <w:r w:rsidRPr="00133A54">
        <w:rPr>
          <w:rFonts w:ascii="Times New Roman" w:hAnsi="Times New Roman" w:cs="Times New Roman"/>
        </w:rPr>
        <w:t xml:space="preserve">образования «Недвиговское сельское поселение» от </w:t>
      </w:r>
      <w:r w:rsidRPr="00133A54">
        <w:rPr>
          <w:rFonts w:ascii="Times New Roman" w:hAnsi="Times New Roman" w:cs="Times New Roman"/>
          <w:sz w:val="24"/>
        </w:rPr>
        <w:t>«</w:t>
      </w:r>
      <w:r w:rsidRPr="00133A54">
        <w:rPr>
          <w:rFonts w:ascii="Times New Roman" w:hAnsi="Times New Roman" w:cs="Times New Roman"/>
          <w:bCs/>
          <w:sz w:val="24"/>
        </w:rPr>
        <w:t>14» февраля 2025 года</w:t>
      </w:r>
      <w:r w:rsidRPr="00133A54">
        <w:rPr>
          <w:rFonts w:ascii="Times New Roman" w:hAnsi="Times New Roman" w:cs="Times New Roman"/>
          <w:b/>
          <w:bCs/>
          <w:szCs w:val="28"/>
        </w:rPr>
        <w:t xml:space="preserve">                                </w:t>
      </w:r>
    </w:p>
    <w:p w:rsidR="00B956C6" w:rsidRPr="00133A54" w:rsidRDefault="00B956C6" w:rsidP="00B956C6">
      <w:pPr>
        <w:autoSpaceDE w:val="0"/>
        <w:autoSpaceDN w:val="0"/>
        <w:adjustRightInd w:val="0"/>
        <w:jc w:val="center"/>
        <w:outlineLvl w:val="0"/>
        <w:rPr>
          <w:rFonts w:ascii="Times New Roman" w:hAnsi="Times New Roman" w:cs="Times New Roman"/>
          <w:bCs/>
          <w:sz w:val="24"/>
        </w:rPr>
      </w:pPr>
      <w:r w:rsidRPr="00133A54">
        <w:rPr>
          <w:rFonts w:ascii="Times New Roman" w:hAnsi="Times New Roman" w:cs="Times New Roman"/>
          <w:bCs/>
          <w:sz w:val="24"/>
        </w:rPr>
        <w:t>Критерии</w:t>
      </w:r>
      <w:r w:rsidRPr="00133A54">
        <w:rPr>
          <w:rFonts w:ascii="Times New Roman" w:hAnsi="Times New Roman" w:cs="Times New Roman"/>
          <w:bCs/>
          <w:sz w:val="24"/>
        </w:rPr>
        <w:br/>
        <w:t>оценки эффективности работы муниципальных  служащих муниципального образования</w:t>
      </w:r>
    </w:p>
    <w:p w:rsidR="00B956C6" w:rsidRPr="00133A54" w:rsidRDefault="00B956C6" w:rsidP="00B956C6">
      <w:pPr>
        <w:autoSpaceDE w:val="0"/>
        <w:autoSpaceDN w:val="0"/>
        <w:adjustRightInd w:val="0"/>
        <w:jc w:val="center"/>
        <w:outlineLvl w:val="0"/>
        <w:rPr>
          <w:rFonts w:ascii="Times New Roman" w:hAnsi="Times New Roman" w:cs="Times New Roman"/>
          <w:bCs/>
          <w:sz w:val="24"/>
        </w:rPr>
      </w:pPr>
      <w:r w:rsidRPr="00133A54">
        <w:rPr>
          <w:rFonts w:ascii="Times New Roman" w:hAnsi="Times New Roman" w:cs="Times New Roman"/>
          <w:bCs/>
          <w:sz w:val="24"/>
        </w:rPr>
        <w:t>«Недвиговское сельское поселение»</w:t>
      </w:r>
    </w:p>
    <w:p w:rsidR="00B956C6" w:rsidRPr="00133A54" w:rsidRDefault="00B956C6" w:rsidP="00B956C6">
      <w:pPr>
        <w:autoSpaceDE w:val="0"/>
        <w:autoSpaceDN w:val="0"/>
        <w:adjustRightInd w:val="0"/>
        <w:ind w:firstLine="720"/>
        <w:jc w:val="both"/>
        <w:rPr>
          <w:rFonts w:ascii="Times New Roman" w:hAnsi="Times New Roman" w:cs="Times New Roman"/>
          <w:sz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34"/>
        <w:gridCol w:w="7090"/>
      </w:tblGrid>
      <w:tr w:rsidR="00B956C6" w:rsidRPr="00133A54" w:rsidTr="00B956C6">
        <w:tc>
          <w:tcPr>
            <w:tcW w:w="2434" w:type="dxa"/>
            <w:tcBorders>
              <w:top w:val="single" w:sz="4" w:space="0" w:color="auto"/>
              <w:bottom w:val="single" w:sz="4" w:space="0" w:color="auto"/>
              <w:right w:val="single" w:sz="4" w:space="0" w:color="auto"/>
            </w:tcBorders>
          </w:tcPr>
          <w:p w:rsidR="00B956C6" w:rsidRPr="00133A54" w:rsidRDefault="00B956C6" w:rsidP="00B956C6">
            <w:pPr>
              <w:autoSpaceDE w:val="0"/>
              <w:autoSpaceDN w:val="0"/>
              <w:adjustRightInd w:val="0"/>
              <w:jc w:val="center"/>
              <w:rPr>
                <w:rFonts w:ascii="Times New Roman" w:hAnsi="Times New Roman" w:cs="Times New Roman"/>
                <w:sz w:val="24"/>
              </w:rPr>
            </w:pPr>
            <w:r w:rsidRPr="00133A54">
              <w:rPr>
                <w:rFonts w:ascii="Times New Roman" w:hAnsi="Times New Roman" w:cs="Times New Roman"/>
                <w:sz w:val="24"/>
              </w:rPr>
              <w:t>Коэффициенты</w:t>
            </w:r>
          </w:p>
        </w:tc>
        <w:tc>
          <w:tcPr>
            <w:tcW w:w="7090" w:type="dxa"/>
            <w:tcBorders>
              <w:top w:val="single" w:sz="4" w:space="0" w:color="auto"/>
              <w:left w:val="single" w:sz="4" w:space="0" w:color="auto"/>
              <w:bottom w:val="single" w:sz="4" w:space="0" w:color="auto"/>
            </w:tcBorders>
          </w:tcPr>
          <w:p w:rsidR="00B956C6" w:rsidRPr="00133A54" w:rsidRDefault="00B956C6" w:rsidP="00B956C6">
            <w:pPr>
              <w:autoSpaceDE w:val="0"/>
              <w:autoSpaceDN w:val="0"/>
              <w:adjustRightInd w:val="0"/>
              <w:jc w:val="center"/>
              <w:rPr>
                <w:rFonts w:ascii="Times New Roman" w:hAnsi="Times New Roman" w:cs="Times New Roman"/>
                <w:sz w:val="24"/>
              </w:rPr>
            </w:pPr>
            <w:r w:rsidRPr="00133A54">
              <w:rPr>
                <w:rFonts w:ascii="Times New Roman" w:hAnsi="Times New Roman" w:cs="Times New Roman"/>
                <w:sz w:val="24"/>
              </w:rPr>
              <w:t>Критерии оценки эффективности работы</w:t>
            </w:r>
          </w:p>
        </w:tc>
      </w:tr>
      <w:tr w:rsidR="00B956C6" w:rsidRPr="00133A54" w:rsidTr="00B956C6">
        <w:trPr>
          <w:trHeight w:val="1322"/>
        </w:trPr>
        <w:tc>
          <w:tcPr>
            <w:tcW w:w="2434" w:type="dxa"/>
            <w:tcBorders>
              <w:top w:val="single" w:sz="4" w:space="0" w:color="auto"/>
              <w:bottom w:val="single" w:sz="4" w:space="0" w:color="auto"/>
              <w:right w:val="single" w:sz="4" w:space="0" w:color="auto"/>
            </w:tcBorders>
          </w:tcPr>
          <w:p w:rsidR="00B956C6" w:rsidRPr="00133A54" w:rsidRDefault="00B956C6" w:rsidP="00B956C6">
            <w:pPr>
              <w:autoSpaceDE w:val="0"/>
              <w:autoSpaceDN w:val="0"/>
              <w:adjustRightInd w:val="0"/>
              <w:jc w:val="center"/>
              <w:rPr>
                <w:rFonts w:ascii="Times New Roman" w:hAnsi="Times New Roman" w:cs="Times New Roman"/>
                <w:sz w:val="24"/>
              </w:rPr>
            </w:pPr>
            <w:r w:rsidRPr="00133A54">
              <w:rPr>
                <w:rFonts w:ascii="Times New Roman" w:hAnsi="Times New Roman" w:cs="Times New Roman"/>
                <w:sz w:val="24"/>
              </w:rPr>
              <w:t>1,0</w:t>
            </w:r>
          </w:p>
        </w:tc>
        <w:tc>
          <w:tcPr>
            <w:tcW w:w="7090" w:type="dxa"/>
            <w:tcBorders>
              <w:top w:val="single" w:sz="4" w:space="0" w:color="auto"/>
              <w:left w:val="single" w:sz="4" w:space="0" w:color="auto"/>
              <w:bottom w:val="single" w:sz="4" w:space="0" w:color="auto"/>
            </w:tcBorders>
          </w:tcPr>
          <w:p w:rsidR="00B956C6" w:rsidRPr="00133A54" w:rsidRDefault="00B956C6" w:rsidP="00B956C6">
            <w:pPr>
              <w:autoSpaceDE w:val="0"/>
              <w:autoSpaceDN w:val="0"/>
              <w:adjustRightInd w:val="0"/>
              <w:jc w:val="center"/>
              <w:rPr>
                <w:rFonts w:ascii="Times New Roman" w:hAnsi="Times New Roman" w:cs="Times New Roman"/>
                <w:sz w:val="24"/>
              </w:rPr>
            </w:pPr>
            <w:r w:rsidRPr="00133A54">
              <w:rPr>
                <w:rFonts w:ascii="Times New Roman" w:hAnsi="Times New Roman" w:cs="Times New Roman"/>
                <w:sz w:val="24"/>
              </w:rPr>
              <w:t>Полученные задания выполнялись в полном объеме, самостоятельно, с соблюдением установленных сроков. При этом выполнялись дополнительные поручения по реализации заданий высокой степени сложности (сверх обычно выполняемого объема работы)</w:t>
            </w:r>
          </w:p>
        </w:tc>
      </w:tr>
      <w:tr w:rsidR="00B956C6" w:rsidRPr="00133A54" w:rsidTr="00B956C6">
        <w:tc>
          <w:tcPr>
            <w:tcW w:w="2434" w:type="dxa"/>
            <w:tcBorders>
              <w:top w:val="single" w:sz="4" w:space="0" w:color="auto"/>
              <w:bottom w:val="single" w:sz="4" w:space="0" w:color="auto"/>
              <w:right w:val="single" w:sz="4" w:space="0" w:color="auto"/>
            </w:tcBorders>
          </w:tcPr>
          <w:p w:rsidR="00B956C6" w:rsidRPr="00133A54" w:rsidRDefault="00B956C6" w:rsidP="00B956C6">
            <w:pPr>
              <w:autoSpaceDE w:val="0"/>
              <w:autoSpaceDN w:val="0"/>
              <w:adjustRightInd w:val="0"/>
              <w:jc w:val="center"/>
              <w:rPr>
                <w:rFonts w:ascii="Times New Roman" w:hAnsi="Times New Roman" w:cs="Times New Roman"/>
                <w:sz w:val="24"/>
              </w:rPr>
            </w:pPr>
            <w:r w:rsidRPr="00133A54">
              <w:rPr>
                <w:rFonts w:ascii="Times New Roman" w:hAnsi="Times New Roman" w:cs="Times New Roman"/>
                <w:sz w:val="24"/>
              </w:rPr>
              <w:t>0,6-0,9</w:t>
            </w:r>
          </w:p>
        </w:tc>
        <w:tc>
          <w:tcPr>
            <w:tcW w:w="7090" w:type="dxa"/>
            <w:tcBorders>
              <w:top w:val="single" w:sz="4" w:space="0" w:color="auto"/>
              <w:left w:val="single" w:sz="4" w:space="0" w:color="auto"/>
              <w:bottom w:val="single" w:sz="4" w:space="0" w:color="auto"/>
            </w:tcBorders>
          </w:tcPr>
          <w:p w:rsidR="00B956C6" w:rsidRPr="00133A54" w:rsidRDefault="00B956C6" w:rsidP="00B956C6">
            <w:pPr>
              <w:autoSpaceDE w:val="0"/>
              <w:autoSpaceDN w:val="0"/>
              <w:adjustRightInd w:val="0"/>
              <w:jc w:val="center"/>
              <w:rPr>
                <w:rFonts w:ascii="Times New Roman" w:hAnsi="Times New Roman" w:cs="Times New Roman"/>
                <w:sz w:val="24"/>
              </w:rPr>
            </w:pPr>
            <w:r w:rsidRPr="00133A54">
              <w:rPr>
                <w:rFonts w:ascii="Times New Roman" w:hAnsi="Times New Roman" w:cs="Times New Roman"/>
                <w:sz w:val="24"/>
              </w:rPr>
              <w:t>Полученные задания выполнялись в полном объеме, самостоятельно, с соблюдением установленных сроков</w:t>
            </w:r>
          </w:p>
        </w:tc>
      </w:tr>
      <w:tr w:rsidR="00B956C6" w:rsidRPr="00133A54" w:rsidTr="00B956C6">
        <w:tc>
          <w:tcPr>
            <w:tcW w:w="2434" w:type="dxa"/>
            <w:tcBorders>
              <w:top w:val="single" w:sz="4" w:space="0" w:color="auto"/>
              <w:bottom w:val="single" w:sz="4" w:space="0" w:color="auto"/>
              <w:right w:val="single" w:sz="4" w:space="0" w:color="auto"/>
            </w:tcBorders>
          </w:tcPr>
          <w:p w:rsidR="00B956C6" w:rsidRPr="00133A54" w:rsidRDefault="00B956C6" w:rsidP="00B956C6">
            <w:pPr>
              <w:autoSpaceDE w:val="0"/>
              <w:autoSpaceDN w:val="0"/>
              <w:adjustRightInd w:val="0"/>
              <w:jc w:val="center"/>
              <w:rPr>
                <w:rFonts w:ascii="Times New Roman" w:hAnsi="Times New Roman" w:cs="Times New Roman"/>
                <w:sz w:val="24"/>
              </w:rPr>
            </w:pPr>
            <w:r w:rsidRPr="00133A54">
              <w:rPr>
                <w:rFonts w:ascii="Times New Roman" w:hAnsi="Times New Roman" w:cs="Times New Roman"/>
                <w:sz w:val="24"/>
              </w:rPr>
              <w:t>0,3-0,5</w:t>
            </w:r>
          </w:p>
        </w:tc>
        <w:tc>
          <w:tcPr>
            <w:tcW w:w="7090" w:type="dxa"/>
            <w:tcBorders>
              <w:top w:val="single" w:sz="4" w:space="0" w:color="auto"/>
              <w:left w:val="single" w:sz="4" w:space="0" w:color="auto"/>
              <w:bottom w:val="single" w:sz="4" w:space="0" w:color="auto"/>
            </w:tcBorders>
          </w:tcPr>
          <w:p w:rsidR="00B956C6" w:rsidRPr="00133A54" w:rsidRDefault="00B956C6" w:rsidP="00B956C6">
            <w:pPr>
              <w:autoSpaceDE w:val="0"/>
              <w:autoSpaceDN w:val="0"/>
              <w:adjustRightInd w:val="0"/>
              <w:jc w:val="center"/>
              <w:rPr>
                <w:rFonts w:ascii="Times New Roman" w:hAnsi="Times New Roman" w:cs="Times New Roman"/>
                <w:sz w:val="24"/>
              </w:rPr>
            </w:pPr>
            <w:r w:rsidRPr="00133A54">
              <w:rPr>
                <w:rFonts w:ascii="Times New Roman" w:hAnsi="Times New Roman" w:cs="Times New Roman"/>
                <w:sz w:val="24"/>
              </w:rPr>
              <w:t>Полученные задания выполнялись своевременно, но при постоянном контроле и необходимой помощи со стороны руководителя</w:t>
            </w:r>
          </w:p>
        </w:tc>
      </w:tr>
      <w:tr w:rsidR="00B956C6" w:rsidRPr="00133A54" w:rsidTr="00B956C6">
        <w:tc>
          <w:tcPr>
            <w:tcW w:w="2434" w:type="dxa"/>
            <w:tcBorders>
              <w:top w:val="single" w:sz="4" w:space="0" w:color="auto"/>
              <w:bottom w:val="single" w:sz="4" w:space="0" w:color="auto"/>
              <w:right w:val="single" w:sz="4" w:space="0" w:color="auto"/>
            </w:tcBorders>
          </w:tcPr>
          <w:p w:rsidR="00B956C6" w:rsidRPr="00133A54" w:rsidRDefault="00B956C6" w:rsidP="00B956C6">
            <w:pPr>
              <w:autoSpaceDE w:val="0"/>
              <w:autoSpaceDN w:val="0"/>
              <w:adjustRightInd w:val="0"/>
              <w:jc w:val="center"/>
              <w:rPr>
                <w:rFonts w:ascii="Times New Roman" w:hAnsi="Times New Roman" w:cs="Times New Roman"/>
                <w:sz w:val="24"/>
              </w:rPr>
            </w:pPr>
            <w:r w:rsidRPr="00133A54">
              <w:rPr>
                <w:rFonts w:ascii="Times New Roman" w:hAnsi="Times New Roman" w:cs="Times New Roman"/>
                <w:sz w:val="24"/>
              </w:rPr>
              <w:t>0,1-0,2</w:t>
            </w:r>
          </w:p>
        </w:tc>
        <w:tc>
          <w:tcPr>
            <w:tcW w:w="7090" w:type="dxa"/>
            <w:tcBorders>
              <w:top w:val="single" w:sz="4" w:space="0" w:color="auto"/>
              <w:left w:val="single" w:sz="4" w:space="0" w:color="auto"/>
              <w:bottom w:val="single" w:sz="4" w:space="0" w:color="auto"/>
            </w:tcBorders>
          </w:tcPr>
          <w:p w:rsidR="00B956C6" w:rsidRPr="00133A54" w:rsidRDefault="00B956C6" w:rsidP="00B956C6">
            <w:pPr>
              <w:autoSpaceDE w:val="0"/>
              <w:autoSpaceDN w:val="0"/>
              <w:adjustRightInd w:val="0"/>
              <w:jc w:val="center"/>
              <w:rPr>
                <w:rFonts w:ascii="Times New Roman" w:hAnsi="Times New Roman" w:cs="Times New Roman"/>
                <w:sz w:val="24"/>
              </w:rPr>
            </w:pPr>
            <w:r w:rsidRPr="00133A54">
              <w:rPr>
                <w:rFonts w:ascii="Times New Roman" w:hAnsi="Times New Roman" w:cs="Times New Roman"/>
                <w:sz w:val="24"/>
              </w:rPr>
              <w:t>Полученные задания выполнялись своевременно, но при постоянной помощи со стороны руководителя</w:t>
            </w:r>
          </w:p>
        </w:tc>
      </w:tr>
      <w:tr w:rsidR="00B956C6" w:rsidRPr="00133A54" w:rsidTr="00B956C6">
        <w:tc>
          <w:tcPr>
            <w:tcW w:w="2434" w:type="dxa"/>
            <w:tcBorders>
              <w:top w:val="single" w:sz="4" w:space="0" w:color="auto"/>
              <w:bottom w:val="single" w:sz="4" w:space="0" w:color="auto"/>
              <w:right w:val="single" w:sz="4" w:space="0" w:color="auto"/>
            </w:tcBorders>
          </w:tcPr>
          <w:p w:rsidR="00B956C6" w:rsidRPr="00133A54" w:rsidRDefault="00B956C6" w:rsidP="00B956C6">
            <w:pPr>
              <w:autoSpaceDE w:val="0"/>
              <w:autoSpaceDN w:val="0"/>
              <w:adjustRightInd w:val="0"/>
              <w:jc w:val="center"/>
              <w:rPr>
                <w:rFonts w:ascii="Times New Roman" w:hAnsi="Times New Roman" w:cs="Times New Roman"/>
                <w:sz w:val="24"/>
              </w:rPr>
            </w:pPr>
            <w:r w:rsidRPr="00133A54">
              <w:rPr>
                <w:rFonts w:ascii="Times New Roman" w:hAnsi="Times New Roman" w:cs="Times New Roman"/>
                <w:sz w:val="24"/>
              </w:rPr>
              <w:t>0</w:t>
            </w:r>
          </w:p>
        </w:tc>
        <w:tc>
          <w:tcPr>
            <w:tcW w:w="7090" w:type="dxa"/>
            <w:tcBorders>
              <w:top w:val="single" w:sz="4" w:space="0" w:color="auto"/>
              <w:left w:val="single" w:sz="4" w:space="0" w:color="auto"/>
              <w:bottom w:val="single" w:sz="4" w:space="0" w:color="auto"/>
            </w:tcBorders>
          </w:tcPr>
          <w:p w:rsidR="00B956C6" w:rsidRPr="00133A54" w:rsidRDefault="00B956C6" w:rsidP="00B956C6">
            <w:pPr>
              <w:autoSpaceDE w:val="0"/>
              <w:autoSpaceDN w:val="0"/>
              <w:adjustRightInd w:val="0"/>
              <w:jc w:val="center"/>
              <w:rPr>
                <w:rFonts w:ascii="Times New Roman" w:hAnsi="Times New Roman" w:cs="Times New Roman"/>
                <w:sz w:val="24"/>
              </w:rPr>
            </w:pPr>
            <w:r w:rsidRPr="00133A54">
              <w:rPr>
                <w:rFonts w:ascii="Times New Roman" w:hAnsi="Times New Roman" w:cs="Times New Roman"/>
                <w:sz w:val="24"/>
              </w:rPr>
              <w:t>При наличии дисциплинарного взыскания.</w:t>
            </w:r>
          </w:p>
        </w:tc>
      </w:tr>
    </w:tbl>
    <w:p w:rsidR="00B956C6" w:rsidRPr="00133A54" w:rsidRDefault="00B956C6" w:rsidP="00B956C6">
      <w:pPr>
        <w:autoSpaceDE w:val="0"/>
        <w:autoSpaceDN w:val="0"/>
        <w:adjustRightInd w:val="0"/>
        <w:ind w:firstLine="720"/>
        <w:jc w:val="both"/>
        <w:rPr>
          <w:rFonts w:ascii="Times New Roman" w:hAnsi="Times New Roman" w:cs="Times New Roman"/>
          <w:sz w:val="24"/>
        </w:rPr>
      </w:pPr>
    </w:p>
    <w:p w:rsidR="00B956C6" w:rsidRPr="00133A54" w:rsidRDefault="00B956C6" w:rsidP="00B956C6">
      <w:pPr>
        <w:rPr>
          <w:rFonts w:ascii="Times New Roman" w:hAnsi="Times New Roman" w:cs="Times New Roman"/>
          <w:color w:val="C00000"/>
        </w:rPr>
      </w:pPr>
    </w:p>
    <w:p w:rsidR="00B956C6" w:rsidRPr="00133A54" w:rsidRDefault="00B956C6" w:rsidP="00B956C6">
      <w:pPr>
        <w:rPr>
          <w:rFonts w:ascii="Times New Roman" w:hAnsi="Times New Roman" w:cs="Times New Roman"/>
        </w:rPr>
      </w:pPr>
      <w:r w:rsidRPr="00133A54">
        <w:rPr>
          <w:rFonts w:ascii="Times New Roman" w:hAnsi="Times New Roman" w:cs="Times New Roman"/>
          <w:color w:val="C00000"/>
        </w:rPr>
        <w:t xml:space="preserve"> </w:t>
      </w:r>
    </w:p>
    <w:p w:rsidR="00B956C6" w:rsidRPr="00133A54" w:rsidRDefault="00B956C6" w:rsidP="00B956C6">
      <w:pPr>
        <w:ind w:left="6237"/>
        <w:jc w:val="center"/>
        <w:rPr>
          <w:rFonts w:ascii="Times New Roman" w:hAnsi="Times New Roman" w:cs="Times New Roman"/>
          <w:sz w:val="24"/>
        </w:rPr>
      </w:pPr>
      <w:r w:rsidRPr="00133A54">
        <w:rPr>
          <w:rFonts w:ascii="Times New Roman" w:hAnsi="Times New Roman" w:cs="Times New Roman"/>
          <w:sz w:val="24"/>
        </w:rPr>
        <w:t>Приложение № 6</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Положению о денежном содержании</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муниципальных служащих муниципального</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 xml:space="preserve">образования «Недвиговское сельское поселение», утвержденному Решением Собрания депутатов Недвиговского сельского поселения  </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 xml:space="preserve">от «14» февраля 2025 </w:t>
      </w:r>
      <w:proofErr w:type="gramStart"/>
      <w:r w:rsidRPr="00133A54">
        <w:rPr>
          <w:rFonts w:ascii="Times New Roman" w:hAnsi="Times New Roman" w:cs="Times New Roman"/>
        </w:rPr>
        <w:t>года  №</w:t>
      </w:r>
      <w:proofErr w:type="gramEnd"/>
      <w:r w:rsidRPr="00133A54">
        <w:rPr>
          <w:rFonts w:ascii="Times New Roman" w:hAnsi="Times New Roman" w:cs="Times New Roman"/>
        </w:rPr>
        <w:t>127</w:t>
      </w:r>
    </w:p>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Положение</w:t>
      </w:r>
    </w:p>
    <w:p w:rsidR="00B956C6" w:rsidRPr="00133A54" w:rsidRDefault="00B956C6" w:rsidP="00133A54">
      <w:pPr>
        <w:jc w:val="center"/>
        <w:rPr>
          <w:rFonts w:ascii="Times New Roman" w:hAnsi="Times New Roman" w:cs="Times New Roman"/>
          <w:sz w:val="24"/>
        </w:rPr>
      </w:pPr>
      <w:r w:rsidRPr="00133A54">
        <w:rPr>
          <w:rFonts w:ascii="Times New Roman" w:hAnsi="Times New Roman" w:cs="Times New Roman"/>
          <w:sz w:val="24"/>
        </w:rPr>
        <w:t xml:space="preserve"> о порядке   выплаты ежемесячной квалификационной надбавки к должностному окладу муниципальным служащим в Администрации Не</w:t>
      </w:r>
      <w:r w:rsidR="00133A54">
        <w:rPr>
          <w:rFonts w:ascii="Times New Roman" w:hAnsi="Times New Roman" w:cs="Times New Roman"/>
          <w:sz w:val="24"/>
        </w:rPr>
        <w:t>двиговского сельского поселения</w:t>
      </w:r>
    </w:p>
    <w:p w:rsidR="00B956C6" w:rsidRPr="00133A54" w:rsidRDefault="00B956C6" w:rsidP="00B956C6">
      <w:pPr>
        <w:ind w:firstLine="708"/>
        <w:jc w:val="both"/>
        <w:rPr>
          <w:rFonts w:ascii="Times New Roman" w:hAnsi="Times New Roman" w:cs="Times New Roman"/>
          <w:bCs/>
          <w:sz w:val="24"/>
        </w:rPr>
      </w:pPr>
      <w:r w:rsidRPr="00133A54">
        <w:rPr>
          <w:rFonts w:ascii="Times New Roman" w:hAnsi="Times New Roman" w:cs="Times New Roman"/>
          <w:bCs/>
          <w:sz w:val="24"/>
        </w:rPr>
        <w:t xml:space="preserve">1. Настоящее положение разработано на основе Конституции Российской Федерации, Федеральных законов от </w:t>
      </w:r>
      <w:r w:rsidRPr="00133A54">
        <w:rPr>
          <w:rFonts w:ascii="Times New Roman" w:hAnsi="Times New Roman" w:cs="Times New Roman"/>
          <w:sz w:val="24"/>
        </w:rPr>
        <w:t>06 октября 2006 года № 131-ФЗ «Об общих принципах организации местного самоуправления в Российской Федерации», от 02.03.2007 г. № 25-ФЗ «О муниципальной службе в Российской Федерации», Областного закона от 9 октября 2007 года № 786-ЗС «О муниципальной службе в Ростовской области», Устава муниципального образования «Недвиговское сельское поселение.</w:t>
      </w:r>
    </w:p>
    <w:p w:rsidR="00B956C6" w:rsidRPr="00133A54" w:rsidRDefault="00B956C6" w:rsidP="00B956C6">
      <w:pPr>
        <w:ind w:firstLine="708"/>
        <w:jc w:val="both"/>
        <w:rPr>
          <w:rFonts w:ascii="Times New Roman" w:hAnsi="Times New Roman" w:cs="Times New Roman"/>
          <w:bCs/>
          <w:sz w:val="24"/>
        </w:rPr>
      </w:pPr>
      <w:r w:rsidRPr="00133A54">
        <w:rPr>
          <w:rFonts w:ascii="Times New Roman" w:hAnsi="Times New Roman" w:cs="Times New Roman"/>
          <w:bCs/>
          <w:sz w:val="24"/>
        </w:rPr>
        <w:t>2. Положение определяет выплату ежемесячной квалификационной надбавки к должностному окладу муниципальным служащим Администрации Недвиговского сельского поселения.</w:t>
      </w:r>
    </w:p>
    <w:p w:rsidR="00B956C6" w:rsidRPr="00133A54" w:rsidRDefault="00B956C6" w:rsidP="00B956C6">
      <w:pPr>
        <w:ind w:firstLine="708"/>
        <w:jc w:val="both"/>
        <w:rPr>
          <w:rFonts w:ascii="Times New Roman" w:hAnsi="Times New Roman" w:cs="Times New Roman"/>
          <w:bCs/>
          <w:sz w:val="24"/>
        </w:rPr>
      </w:pPr>
      <w:r w:rsidRPr="00133A54">
        <w:rPr>
          <w:rFonts w:ascii="Times New Roman" w:hAnsi="Times New Roman" w:cs="Times New Roman"/>
          <w:bCs/>
          <w:sz w:val="24"/>
        </w:rPr>
        <w:t>3. Выплата ежемесячной квалификационной надбавки к должностному окладу муниципальным служащим производится в размере не более 50 процентов должностного оклада.</w:t>
      </w:r>
    </w:p>
    <w:p w:rsidR="00B956C6" w:rsidRPr="00133A54" w:rsidRDefault="00B956C6" w:rsidP="00B956C6">
      <w:pPr>
        <w:ind w:firstLine="708"/>
        <w:jc w:val="both"/>
        <w:rPr>
          <w:rStyle w:val="fontstyle01"/>
          <w:sz w:val="24"/>
          <w:szCs w:val="24"/>
        </w:rPr>
      </w:pPr>
      <w:r w:rsidRPr="00133A54">
        <w:rPr>
          <w:rStyle w:val="fontstyle01"/>
          <w:sz w:val="24"/>
          <w:szCs w:val="24"/>
        </w:rPr>
        <w:t>Ежемесячная квалификационная надбавка к должностному окладу</w:t>
      </w:r>
      <w:r w:rsidRPr="00133A54">
        <w:rPr>
          <w:rFonts w:ascii="Times New Roman" w:hAnsi="Times New Roman" w:cs="Times New Roman"/>
          <w:color w:val="000000"/>
          <w:sz w:val="24"/>
        </w:rPr>
        <w:br/>
      </w:r>
      <w:r w:rsidRPr="00133A54">
        <w:rPr>
          <w:rStyle w:val="fontstyle01"/>
          <w:sz w:val="24"/>
          <w:szCs w:val="24"/>
        </w:rPr>
        <w:t>определяется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4802"/>
      </w:tblGrid>
      <w:tr w:rsidR="00B956C6" w:rsidRPr="00133A54" w:rsidTr="00B956C6">
        <w:tc>
          <w:tcPr>
            <w:tcW w:w="5120" w:type="dxa"/>
            <w:shd w:val="clear" w:color="auto" w:fill="auto"/>
          </w:tcPr>
          <w:p w:rsidR="00B956C6" w:rsidRPr="00133A54" w:rsidRDefault="00B956C6" w:rsidP="00B956C6">
            <w:pPr>
              <w:jc w:val="center"/>
              <w:rPr>
                <w:rFonts w:ascii="Times New Roman" w:hAnsi="Times New Roman" w:cs="Times New Roman"/>
                <w:bCs/>
                <w:sz w:val="24"/>
              </w:rPr>
            </w:pPr>
            <w:r w:rsidRPr="00133A54">
              <w:rPr>
                <w:rFonts w:ascii="Times New Roman" w:hAnsi="Times New Roman" w:cs="Times New Roman"/>
                <w:bCs/>
                <w:sz w:val="24"/>
              </w:rPr>
              <w:t>Муниципальные служащие</w:t>
            </w:r>
          </w:p>
        </w:tc>
        <w:tc>
          <w:tcPr>
            <w:tcW w:w="5120" w:type="dxa"/>
            <w:shd w:val="clear" w:color="auto" w:fill="auto"/>
          </w:tcPr>
          <w:p w:rsidR="00B956C6" w:rsidRPr="00133A54" w:rsidRDefault="00B956C6" w:rsidP="00B956C6">
            <w:pPr>
              <w:jc w:val="center"/>
              <w:rPr>
                <w:rFonts w:ascii="Times New Roman" w:hAnsi="Times New Roman" w:cs="Times New Roman"/>
                <w:bCs/>
                <w:sz w:val="24"/>
              </w:rPr>
            </w:pPr>
            <w:r w:rsidRPr="00133A54">
              <w:rPr>
                <w:rFonts w:ascii="Times New Roman" w:hAnsi="Times New Roman" w:cs="Times New Roman"/>
                <w:bCs/>
                <w:sz w:val="24"/>
              </w:rPr>
              <w:t>Процентов от должностного оклада</w:t>
            </w:r>
          </w:p>
        </w:tc>
      </w:tr>
      <w:tr w:rsidR="00B956C6" w:rsidRPr="00133A54" w:rsidTr="00B956C6">
        <w:tc>
          <w:tcPr>
            <w:tcW w:w="5120" w:type="dxa"/>
            <w:shd w:val="clear" w:color="auto" w:fill="auto"/>
          </w:tcPr>
          <w:p w:rsidR="00B956C6" w:rsidRPr="00133A54" w:rsidRDefault="00B956C6" w:rsidP="00B956C6">
            <w:pPr>
              <w:jc w:val="center"/>
              <w:rPr>
                <w:rFonts w:ascii="Times New Roman" w:hAnsi="Times New Roman" w:cs="Times New Roman"/>
                <w:bCs/>
                <w:sz w:val="24"/>
              </w:rPr>
            </w:pPr>
            <w:r w:rsidRPr="00133A54">
              <w:rPr>
                <w:rFonts w:ascii="Times New Roman" w:hAnsi="Times New Roman" w:cs="Times New Roman"/>
                <w:bCs/>
                <w:sz w:val="24"/>
              </w:rPr>
              <w:t>Высшая группа должностей</w:t>
            </w:r>
          </w:p>
        </w:tc>
        <w:tc>
          <w:tcPr>
            <w:tcW w:w="5120" w:type="dxa"/>
            <w:shd w:val="clear" w:color="auto" w:fill="auto"/>
          </w:tcPr>
          <w:p w:rsidR="00B956C6" w:rsidRPr="00133A54" w:rsidRDefault="00B956C6" w:rsidP="00B956C6">
            <w:pPr>
              <w:jc w:val="center"/>
              <w:rPr>
                <w:rFonts w:ascii="Times New Roman" w:hAnsi="Times New Roman" w:cs="Times New Roman"/>
                <w:bCs/>
                <w:sz w:val="24"/>
              </w:rPr>
            </w:pPr>
            <w:r w:rsidRPr="00133A54">
              <w:rPr>
                <w:rFonts w:ascii="Times New Roman" w:hAnsi="Times New Roman" w:cs="Times New Roman"/>
                <w:bCs/>
                <w:sz w:val="24"/>
              </w:rPr>
              <w:t>до 50%</w:t>
            </w:r>
          </w:p>
        </w:tc>
      </w:tr>
      <w:tr w:rsidR="00B956C6" w:rsidRPr="00133A54" w:rsidTr="00B956C6">
        <w:tc>
          <w:tcPr>
            <w:tcW w:w="5120" w:type="dxa"/>
            <w:shd w:val="clear" w:color="auto" w:fill="auto"/>
          </w:tcPr>
          <w:p w:rsidR="00B956C6" w:rsidRPr="00133A54" w:rsidRDefault="00B956C6" w:rsidP="00B956C6">
            <w:pPr>
              <w:jc w:val="center"/>
              <w:rPr>
                <w:rFonts w:ascii="Times New Roman" w:hAnsi="Times New Roman" w:cs="Times New Roman"/>
                <w:bCs/>
                <w:sz w:val="24"/>
              </w:rPr>
            </w:pPr>
            <w:r w:rsidRPr="00133A54">
              <w:rPr>
                <w:rFonts w:ascii="Times New Roman" w:hAnsi="Times New Roman" w:cs="Times New Roman"/>
                <w:bCs/>
                <w:sz w:val="24"/>
              </w:rPr>
              <w:t>Главная группа должностей</w:t>
            </w:r>
          </w:p>
        </w:tc>
        <w:tc>
          <w:tcPr>
            <w:tcW w:w="5120" w:type="dxa"/>
            <w:shd w:val="clear" w:color="auto" w:fill="auto"/>
          </w:tcPr>
          <w:p w:rsidR="00B956C6" w:rsidRPr="00133A54" w:rsidRDefault="00B956C6" w:rsidP="00B956C6">
            <w:pPr>
              <w:jc w:val="center"/>
              <w:rPr>
                <w:rFonts w:ascii="Times New Roman" w:hAnsi="Times New Roman" w:cs="Times New Roman"/>
                <w:bCs/>
                <w:sz w:val="24"/>
              </w:rPr>
            </w:pPr>
            <w:r w:rsidRPr="00133A54">
              <w:rPr>
                <w:rFonts w:ascii="Times New Roman" w:hAnsi="Times New Roman" w:cs="Times New Roman"/>
                <w:bCs/>
                <w:sz w:val="24"/>
              </w:rPr>
              <w:t>до 50%</w:t>
            </w:r>
          </w:p>
        </w:tc>
      </w:tr>
      <w:tr w:rsidR="00B956C6" w:rsidRPr="00133A54" w:rsidTr="00B956C6">
        <w:tc>
          <w:tcPr>
            <w:tcW w:w="5120" w:type="dxa"/>
            <w:shd w:val="clear" w:color="auto" w:fill="auto"/>
          </w:tcPr>
          <w:p w:rsidR="00B956C6" w:rsidRPr="00133A54" w:rsidRDefault="00B956C6" w:rsidP="00B956C6">
            <w:pPr>
              <w:jc w:val="center"/>
              <w:rPr>
                <w:rFonts w:ascii="Times New Roman" w:hAnsi="Times New Roman" w:cs="Times New Roman"/>
                <w:bCs/>
                <w:sz w:val="24"/>
              </w:rPr>
            </w:pPr>
            <w:r w:rsidRPr="00133A54">
              <w:rPr>
                <w:rFonts w:ascii="Times New Roman" w:hAnsi="Times New Roman" w:cs="Times New Roman"/>
                <w:bCs/>
                <w:sz w:val="24"/>
              </w:rPr>
              <w:t>Ведущая группа должностей</w:t>
            </w:r>
          </w:p>
        </w:tc>
        <w:tc>
          <w:tcPr>
            <w:tcW w:w="5120" w:type="dxa"/>
            <w:shd w:val="clear" w:color="auto" w:fill="auto"/>
          </w:tcPr>
          <w:p w:rsidR="00B956C6" w:rsidRPr="00133A54" w:rsidRDefault="00B956C6" w:rsidP="00B956C6">
            <w:pPr>
              <w:jc w:val="center"/>
              <w:rPr>
                <w:rFonts w:ascii="Times New Roman" w:hAnsi="Times New Roman" w:cs="Times New Roman"/>
                <w:bCs/>
                <w:sz w:val="24"/>
              </w:rPr>
            </w:pPr>
            <w:r w:rsidRPr="00133A54">
              <w:rPr>
                <w:rFonts w:ascii="Times New Roman" w:hAnsi="Times New Roman" w:cs="Times New Roman"/>
                <w:bCs/>
                <w:sz w:val="24"/>
              </w:rPr>
              <w:t>до 40%</w:t>
            </w:r>
          </w:p>
        </w:tc>
      </w:tr>
      <w:tr w:rsidR="00B956C6" w:rsidRPr="00133A54" w:rsidTr="00B956C6">
        <w:tc>
          <w:tcPr>
            <w:tcW w:w="5120" w:type="dxa"/>
            <w:shd w:val="clear" w:color="auto" w:fill="auto"/>
          </w:tcPr>
          <w:p w:rsidR="00B956C6" w:rsidRPr="00133A54" w:rsidRDefault="00B956C6" w:rsidP="00B956C6">
            <w:pPr>
              <w:jc w:val="center"/>
              <w:rPr>
                <w:rFonts w:ascii="Times New Roman" w:hAnsi="Times New Roman" w:cs="Times New Roman"/>
                <w:bCs/>
                <w:sz w:val="24"/>
              </w:rPr>
            </w:pPr>
            <w:r w:rsidRPr="00133A54">
              <w:rPr>
                <w:rFonts w:ascii="Times New Roman" w:hAnsi="Times New Roman" w:cs="Times New Roman"/>
                <w:bCs/>
                <w:sz w:val="24"/>
              </w:rPr>
              <w:t>Старшая и младшая группа должностей</w:t>
            </w:r>
          </w:p>
        </w:tc>
        <w:tc>
          <w:tcPr>
            <w:tcW w:w="5120" w:type="dxa"/>
            <w:shd w:val="clear" w:color="auto" w:fill="auto"/>
          </w:tcPr>
          <w:p w:rsidR="00B956C6" w:rsidRPr="00133A54" w:rsidRDefault="00B956C6" w:rsidP="00B956C6">
            <w:pPr>
              <w:jc w:val="center"/>
              <w:rPr>
                <w:rFonts w:ascii="Times New Roman" w:hAnsi="Times New Roman" w:cs="Times New Roman"/>
                <w:bCs/>
                <w:sz w:val="24"/>
              </w:rPr>
            </w:pPr>
            <w:r w:rsidRPr="00133A54">
              <w:rPr>
                <w:rFonts w:ascii="Times New Roman" w:hAnsi="Times New Roman" w:cs="Times New Roman"/>
                <w:bCs/>
                <w:sz w:val="24"/>
              </w:rPr>
              <w:t>до 35%</w:t>
            </w:r>
          </w:p>
        </w:tc>
      </w:tr>
    </w:tbl>
    <w:p w:rsidR="00B956C6" w:rsidRPr="00133A54" w:rsidRDefault="00B956C6" w:rsidP="00B956C6">
      <w:pPr>
        <w:tabs>
          <w:tab w:val="num" w:pos="0"/>
        </w:tabs>
        <w:ind w:firstLine="709"/>
        <w:jc w:val="both"/>
        <w:rPr>
          <w:rFonts w:ascii="Times New Roman" w:hAnsi="Times New Roman" w:cs="Times New Roman"/>
          <w:bCs/>
          <w:sz w:val="24"/>
        </w:rPr>
      </w:pPr>
    </w:p>
    <w:p w:rsidR="00B956C6" w:rsidRPr="00133A54" w:rsidRDefault="00B956C6" w:rsidP="00B956C6">
      <w:pPr>
        <w:tabs>
          <w:tab w:val="num" w:pos="0"/>
        </w:tabs>
        <w:ind w:firstLine="709"/>
        <w:jc w:val="both"/>
        <w:rPr>
          <w:rFonts w:ascii="Times New Roman" w:hAnsi="Times New Roman" w:cs="Times New Roman"/>
          <w:bCs/>
          <w:sz w:val="24"/>
        </w:rPr>
      </w:pPr>
      <w:r w:rsidRPr="00133A54">
        <w:rPr>
          <w:rFonts w:ascii="Times New Roman" w:hAnsi="Times New Roman" w:cs="Times New Roman"/>
          <w:bCs/>
          <w:sz w:val="24"/>
        </w:rPr>
        <w:t>4. Ежемесячная квалификационная надбавка к должностному окладу начисляется исходя из должностного оклада муниципального служащего без учета доплат и надбавок и выплачивается ежемесячно одновременно с заработной платой.</w:t>
      </w:r>
    </w:p>
    <w:p w:rsidR="00B956C6" w:rsidRPr="00133A54" w:rsidRDefault="00B956C6" w:rsidP="00B956C6">
      <w:pPr>
        <w:tabs>
          <w:tab w:val="num" w:pos="0"/>
        </w:tabs>
        <w:jc w:val="both"/>
        <w:rPr>
          <w:rFonts w:ascii="Times New Roman" w:hAnsi="Times New Roman" w:cs="Times New Roman"/>
          <w:bCs/>
          <w:sz w:val="24"/>
        </w:rPr>
      </w:pPr>
      <w:r w:rsidRPr="00133A54">
        <w:rPr>
          <w:rFonts w:ascii="Times New Roman" w:hAnsi="Times New Roman" w:cs="Times New Roman"/>
          <w:bCs/>
          <w:sz w:val="24"/>
        </w:rPr>
        <w:tab/>
        <w:t>При временном заместительстве ежемесячная квалификационная надбавка к должностному окладу начисляется на оклад по основной работе.</w:t>
      </w:r>
    </w:p>
    <w:p w:rsidR="00B956C6" w:rsidRPr="00133A54" w:rsidRDefault="00B956C6" w:rsidP="00B956C6">
      <w:pPr>
        <w:tabs>
          <w:tab w:val="num" w:pos="0"/>
        </w:tabs>
        <w:ind w:firstLine="709"/>
        <w:jc w:val="both"/>
        <w:rPr>
          <w:rFonts w:ascii="Times New Roman" w:hAnsi="Times New Roman" w:cs="Times New Roman"/>
          <w:bCs/>
          <w:sz w:val="24"/>
        </w:rPr>
      </w:pPr>
      <w:r w:rsidRPr="00133A54">
        <w:rPr>
          <w:rFonts w:ascii="Times New Roman" w:hAnsi="Times New Roman" w:cs="Times New Roman"/>
          <w:bCs/>
          <w:sz w:val="24"/>
        </w:rPr>
        <w:t>5. Ежемесячная квалификационная надбавка к должностному окладу учитывается во всех случаях исчисления среднего заработка.</w:t>
      </w:r>
    </w:p>
    <w:p w:rsidR="00B956C6" w:rsidRPr="00133A54" w:rsidRDefault="00B956C6" w:rsidP="00B956C6">
      <w:pPr>
        <w:tabs>
          <w:tab w:val="num" w:pos="0"/>
        </w:tabs>
        <w:ind w:firstLine="709"/>
        <w:jc w:val="both"/>
        <w:rPr>
          <w:rFonts w:ascii="Times New Roman" w:hAnsi="Times New Roman" w:cs="Times New Roman"/>
          <w:bCs/>
          <w:sz w:val="24"/>
        </w:rPr>
      </w:pPr>
      <w:r w:rsidRPr="00133A54">
        <w:rPr>
          <w:rFonts w:ascii="Times New Roman" w:hAnsi="Times New Roman" w:cs="Times New Roman"/>
          <w:sz w:val="24"/>
        </w:rPr>
        <w:t>6. Ежемесячная квалификационная надбавка к должностному окладу выплачивается с момента возникновения права на назначение или изменение размера этой надбавки.</w:t>
      </w:r>
    </w:p>
    <w:p w:rsidR="00B956C6" w:rsidRPr="00133A54" w:rsidRDefault="00B956C6" w:rsidP="00B956C6">
      <w:pPr>
        <w:tabs>
          <w:tab w:val="num" w:pos="0"/>
        </w:tabs>
        <w:ind w:firstLine="709"/>
        <w:jc w:val="both"/>
        <w:rPr>
          <w:rFonts w:ascii="Times New Roman" w:hAnsi="Times New Roman" w:cs="Times New Roman"/>
          <w:bCs/>
          <w:sz w:val="24"/>
        </w:rPr>
      </w:pPr>
      <w:r w:rsidRPr="00133A54">
        <w:rPr>
          <w:rFonts w:ascii="Times New Roman" w:hAnsi="Times New Roman" w:cs="Times New Roman"/>
          <w:sz w:val="24"/>
        </w:rPr>
        <w:t>7. В том случае, если у муниципального служащего право на назначение или изменение размера ежемесячной квалификационной надбавки к должностному  окладу наступило в период, когда за муниципальным служащим сохраняется средний заработок (во время очередного ежегодного отпуска, при переподготовке или повышении квалификации с отрывом от работы в образовательном учреждении и в других случаях, предусмотренных Трудовым кодексом РФ), ему устанавливается указанная надбавка с момента наступления этого права и производится соответствующий перерасчет среднего заработка.</w:t>
      </w:r>
    </w:p>
    <w:p w:rsidR="00B956C6" w:rsidRPr="00133A54" w:rsidRDefault="00B956C6" w:rsidP="00B956C6">
      <w:pPr>
        <w:tabs>
          <w:tab w:val="num" w:pos="0"/>
        </w:tabs>
        <w:ind w:firstLine="709"/>
        <w:jc w:val="both"/>
        <w:rPr>
          <w:rFonts w:ascii="Times New Roman" w:hAnsi="Times New Roman" w:cs="Times New Roman"/>
          <w:bCs/>
          <w:sz w:val="24"/>
        </w:rPr>
      </w:pPr>
      <w:r w:rsidRPr="00133A54">
        <w:rPr>
          <w:rFonts w:ascii="Times New Roman" w:hAnsi="Times New Roman" w:cs="Times New Roman"/>
          <w:sz w:val="24"/>
        </w:rPr>
        <w:t>8. Назначение квалификационной ежемесячной надбавки к должностному окладу производится Главой Администрации Недвиговского сельского поселения на основании распоряжения.</w:t>
      </w:r>
    </w:p>
    <w:p w:rsidR="00B956C6" w:rsidRPr="00133A54" w:rsidRDefault="00B956C6" w:rsidP="00B956C6">
      <w:pPr>
        <w:tabs>
          <w:tab w:val="num" w:pos="0"/>
        </w:tabs>
        <w:ind w:firstLine="709"/>
        <w:jc w:val="both"/>
        <w:rPr>
          <w:rFonts w:ascii="Times New Roman" w:hAnsi="Times New Roman" w:cs="Times New Roman"/>
          <w:bCs/>
          <w:sz w:val="24"/>
        </w:rPr>
      </w:pPr>
      <w:r w:rsidRPr="00133A54">
        <w:rPr>
          <w:rFonts w:ascii="Times New Roman" w:hAnsi="Times New Roman" w:cs="Times New Roman"/>
          <w:sz w:val="24"/>
        </w:rPr>
        <w:t>9. При увольнении муниципального служащего ежемесячная квалификационная надбавка к должностному окладу начисляется пропорционально отработанному времени, и ее выплата производится при окончательном расчете.  Выплата ежемесячной квалификационной надбавки к должностному окладу прекращается в случае увольнения муниципального служащего с муниципальной службы.</w:t>
      </w:r>
    </w:p>
    <w:p w:rsidR="00B956C6" w:rsidRDefault="00B956C6" w:rsidP="00B956C6">
      <w:pPr>
        <w:jc w:val="both"/>
        <w:rPr>
          <w:rFonts w:ascii="Times New Roman" w:hAnsi="Times New Roman" w:cs="Times New Roman"/>
          <w:sz w:val="24"/>
        </w:rPr>
      </w:pPr>
    </w:p>
    <w:p w:rsidR="00133A54" w:rsidRDefault="00133A54" w:rsidP="00B956C6">
      <w:pPr>
        <w:jc w:val="both"/>
        <w:rPr>
          <w:rFonts w:ascii="Times New Roman" w:hAnsi="Times New Roman" w:cs="Times New Roman"/>
          <w:sz w:val="24"/>
        </w:rPr>
      </w:pPr>
    </w:p>
    <w:p w:rsidR="00133A54" w:rsidRDefault="00133A54" w:rsidP="00B956C6">
      <w:pPr>
        <w:jc w:val="both"/>
        <w:rPr>
          <w:rFonts w:ascii="Times New Roman" w:hAnsi="Times New Roman" w:cs="Times New Roman"/>
          <w:sz w:val="24"/>
        </w:rPr>
      </w:pPr>
    </w:p>
    <w:p w:rsidR="00133A54" w:rsidRDefault="00133A54" w:rsidP="00B956C6">
      <w:pPr>
        <w:jc w:val="both"/>
        <w:rPr>
          <w:rFonts w:ascii="Times New Roman" w:hAnsi="Times New Roman" w:cs="Times New Roman"/>
          <w:sz w:val="24"/>
        </w:rPr>
      </w:pPr>
    </w:p>
    <w:p w:rsidR="00133A54" w:rsidRDefault="00133A54" w:rsidP="00B956C6">
      <w:pPr>
        <w:jc w:val="both"/>
        <w:rPr>
          <w:rFonts w:ascii="Times New Roman" w:hAnsi="Times New Roman" w:cs="Times New Roman"/>
          <w:sz w:val="24"/>
        </w:rPr>
      </w:pPr>
    </w:p>
    <w:p w:rsidR="00133A54" w:rsidRDefault="00133A54" w:rsidP="00B956C6">
      <w:pPr>
        <w:jc w:val="both"/>
        <w:rPr>
          <w:rFonts w:ascii="Times New Roman" w:hAnsi="Times New Roman" w:cs="Times New Roman"/>
          <w:sz w:val="24"/>
        </w:rPr>
      </w:pPr>
    </w:p>
    <w:p w:rsidR="00133A54" w:rsidRDefault="00133A54" w:rsidP="00B956C6">
      <w:pPr>
        <w:jc w:val="both"/>
        <w:rPr>
          <w:rFonts w:ascii="Times New Roman" w:hAnsi="Times New Roman" w:cs="Times New Roman"/>
          <w:sz w:val="24"/>
        </w:rPr>
      </w:pPr>
    </w:p>
    <w:p w:rsidR="00133A54" w:rsidRPr="00133A54" w:rsidRDefault="00133A54" w:rsidP="00B956C6">
      <w:pPr>
        <w:jc w:val="both"/>
        <w:rPr>
          <w:rFonts w:ascii="Times New Roman" w:hAnsi="Times New Roman" w:cs="Times New Roman"/>
          <w:sz w:val="24"/>
        </w:rPr>
      </w:pPr>
    </w:p>
    <w:p w:rsidR="00B956C6" w:rsidRPr="00133A54" w:rsidRDefault="00B956C6" w:rsidP="00B956C6">
      <w:pPr>
        <w:ind w:left="6237"/>
        <w:jc w:val="center"/>
        <w:rPr>
          <w:rFonts w:ascii="Times New Roman" w:hAnsi="Times New Roman" w:cs="Times New Roman"/>
          <w:sz w:val="24"/>
        </w:rPr>
      </w:pPr>
      <w:r w:rsidRPr="00133A54">
        <w:rPr>
          <w:rFonts w:ascii="Times New Roman" w:hAnsi="Times New Roman" w:cs="Times New Roman"/>
          <w:sz w:val="24"/>
        </w:rPr>
        <w:t>Приложение №7</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Положению о денежном содержании</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муниципальных служащих муниципального</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 xml:space="preserve">образования «Недвиговское сельское поселение», утвержденному Решением Собрания депутатов Недвиговского сельского поселения  </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от «14» февраля 2025 года №127</w:t>
      </w:r>
    </w:p>
    <w:p w:rsidR="00B956C6" w:rsidRPr="00133A54" w:rsidRDefault="00B956C6" w:rsidP="00B956C6">
      <w:pPr>
        <w:rPr>
          <w:rFonts w:ascii="Times New Roman" w:hAnsi="Times New Roman" w:cs="Times New Roman"/>
        </w:rPr>
      </w:pPr>
    </w:p>
    <w:p w:rsidR="00B956C6" w:rsidRPr="00133A54" w:rsidRDefault="00B956C6" w:rsidP="00B956C6">
      <w:pPr>
        <w:autoSpaceDE w:val="0"/>
        <w:autoSpaceDN w:val="0"/>
        <w:adjustRightInd w:val="0"/>
        <w:jc w:val="center"/>
        <w:outlineLvl w:val="0"/>
        <w:rPr>
          <w:rFonts w:ascii="Times New Roman" w:hAnsi="Times New Roman" w:cs="Times New Roman"/>
          <w:bCs/>
          <w:sz w:val="24"/>
        </w:rPr>
      </w:pPr>
      <w:r w:rsidRPr="00133A54">
        <w:rPr>
          <w:rFonts w:ascii="Times New Roman" w:hAnsi="Times New Roman" w:cs="Times New Roman"/>
          <w:bCs/>
          <w:sz w:val="24"/>
        </w:rPr>
        <w:t>ПОЛОЖЕНИЕ</w:t>
      </w:r>
    </w:p>
    <w:p w:rsidR="00B956C6" w:rsidRPr="00133A54" w:rsidRDefault="00B956C6" w:rsidP="00B956C6">
      <w:pPr>
        <w:autoSpaceDE w:val="0"/>
        <w:autoSpaceDN w:val="0"/>
        <w:adjustRightInd w:val="0"/>
        <w:ind w:firstLine="720"/>
        <w:jc w:val="center"/>
        <w:rPr>
          <w:rFonts w:ascii="Times New Roman" w:hAnsi="Times New Roman" w:cs="Times New Roman"/>
          <w:sz w:val="24"/>
        </w:rPr>
      </w:pPr>
      <w:r w:rsidRPr="00133A54">
        <w:rPr>
          <w:rFonts w:ascii="Times New Roman" w:hAnsi="Times New Roman" w:cs="Times New Roman"/>
          <w:sz w:val="24"/>
        </w:rPr>
        <w:t xml:space="preserve">о ежемесячной надбавке к должностному окладу за выслугу лет и порядке исчисления стажа муниципальной службы для выплаты ежемесячной надбавки к должностному окладу за выслугу лет </w:t>
      </w:r>
      <w:r w:rsidRPr="00133A54">
        <w:rPr>
          <w:rFonts w:ascii="Times New Roman" w:hAnsi="Times New Roman" w:cs="Times New Roman"/>
          <w:bCs/>
          <w:sz w:val="24"/>
        </w:rPr>
        <w:t xml:space="preserve">муниципальным служащим </w:t>
      </w:r>
      <w:r w:rsidRPr="00133A54">
        <w:rPr>
          <w:rFonts w:ascii="Times New Roman" w:hAnsi="Times New Roman" w:cs="Times New Roman"/>
          <w:sz w:val="24"/>
        </w:rPr>
        <w:t>муниципального образования «Недвиговское сельское поселение»</w:t>
      </w:r>
    </w:p>
    <w:p w:rsidR="00B956C6" w:rsidRPr="00133A54" w:rsidRDefault="00B956C6" w:rsidP="00B956C6">
      <w:pPr>
        <w:autoSpaceDE w:val="0"/>
        <w:autoSpaceDN w:val="0"/>
        <w:adjustRightInd w:val="0"/>
        <w:ind w:firstLine="720"/>
        <w:jc w:val="center"/>
        <w:rPr>
          <w:rFonts w:ascii="Times New Roman" w:hAnsi="Times New Roman" w:cs="Times New Roman"/>
          <w:sz w:val="24"/>
        </w:rPr>
      </w:pPr>
    </w:p>
    <w:p w:rsidR="00B956C6" w:rsidRPr="00133A54" w:rsidRDefault="00B956C6" w:rsidP="00B956C6">
      <w:pPr>
        <w:numPr>
          <w:ilvl w:val="0"/>
          <w:numId w:val="16"/>
        </w:numPr>
        <w:spacing w:after="0" w:line="240" w:lineRule="auto"/>
        <w:jc w:val="center"/>
        <w:rPr>
          <w:rFonts w:ascii="Times New Roman" w:hAnsi="Times New Roman" w:cs="Times New Roman"/>
          <w:sz w:val="24"/>
        </w:rPr>
      </w:pPr>
      <w:r w:rsidRPr="00133A54">
        <w:rPr>
          <w:rFonts w:ascii="Times New Roman" w:hAnsi="Times New Roman" w:cs="Times New Roman"/>
          <w:sz w:val="24"/>
        </w:rPr>
        <w:t>Общие положения</w:t>
      </w:r>
    </w:p>
    <w:p w:rsidR="00B956C6" w:rsidRPr="00133A54" w:rsidRDefault="00B956C6" w:rsidP="00B956C6">
      <w:pPr>
        <w:ind w:left="720"/>
        <w:rPr>
          <w:rFonts w:ascii="Times New Roman" w:hAnsi="Times New Roman" w:cs="Times New Roman"/>
          <w:sz w:val="24"/>
        </w:rPr>
      </w:pPr>
    </w:p>
    <w:p w:rsidR="00B956C6" w:rsidRPr="00133A54" w:rsidRDefault="00B956C6" w:rsidP="00B956C6">
      <w:pPr>
        <w:tabs>
          <w:tab w:val="left" w:pos="10080"/>
        </w:tabs>
        <w:ind w:right="20" w:firstLine="709"/>
        <w:jc w:val="both"/>
        <w:rPr>
          <w:rFonts w:ascii="Times New Roman" w:hAnsi="Times New Roman" w:cs="Times New Roman"/>
          <w:sz w:val="24"/>
        </w:rPr>
      </w:pPr>
      <w:r w:rsidRPr="00133A54">
        <w:rPr>
          <w:rFonts w:ascii="Times New Roman" w:hAnsi="Times New Roman" w:cs="Times New Roman"/>
          <w:sz w:val="24"/>
        </w:rPr>
        <w:t>1.1 Положение определяет порядок выплаты ежемесячной надбавки к должностному окладу за выслугу лет муниципальным служащим муниципального образования «Недвиговское сельское поселение».</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1.2 Выплата ежемесячной надбавки к должностному окладу за выслугу лет муниципальным служащим производится дифференцированно в зависимости от стажа муниципальной службы в следующих размерах:</w:t>
      </w:r>
    </w:p>
    <w:p w:rsidR="00B956C6" w:rsidRPr="00133A54" w:rsidRDefault="00B956C6" w:rsidP="00B956C6">
      <w:pPr>
        <w:jc w:val="both"/>
        <w:rPr>
          <w:rFonts w:ascii="Times New Roman" w:hAnsi="Times New Roman" w:cs="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4948"/>
      </w:tblGrid>
      <w:tr w:rsidR="00B956C6" w:rsidRPr="00133A54" w:rsidTr="00B956C6">
        <w:tc>
          <w:tcPr>
            <w:tcW w:w="4819" w:type="dxa"/>
            <w:shd w:val="clear" w:color="auto" w:fill="auto"/>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При стаже муниципальной службы</w:t>
            </w:r>
          </w:p>
        </w:tc>
        <w:tc>
          <w:tcPr>
            <w:tcW w:w="5246" w:type="dxa"/>
            <w:shd w:val="clear" w:color="auto" w:fill="auto"/>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Процентов  должностного оклада</w:t>
            </w:r>
          </w:p>
        </w:tc>
      </w:tr>
      <w:tr w:rsidR="00B956C6" w:rsidRPr="00133A54" w:rsidTr="00B956C6">
        <w:tc>
          <w:tcPr>
            <w:tcW w:w="4819" w:type="dxa"/>
            <w:shd w:val="clear" w:color="auto" w:fill="auto"/>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от 1года  до 5 лет</w:t>
            </w:r>
          </w:p>
        </w:tc>
        <w:tc>
          <w:tcPr>
            <w:tcW w:w="5246" w:type="dxa"/>
            <w:shd w:val="clear" w:color="auto" w:fill="auto"/>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10 процентов</w:t>
            </w:r>
          </w:p>
        </w:tc>
      </w:tr>
      <w:tr w:rsidR="00B956C6" w:rsidRPr="00133A54" w:rsidTr="00B956C6">
        <w:tc>
          <w:tcPr>
            <w:tcW w:w="4819" w:type="dxa"/>
            <w:shd w:val="clear" w:color="auto" w:fill="auto"/>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свыше 5 лет  до 10 лет</w:t>
            </w:r>
          </w:p>
        </w:tc>
        <w:tc>
          <w:tcPr>
            <w:tcW w:w="5246" w:type="dxa"/>
            <w:shd w:val="clear" w:color="auto" w:fill="auto"/>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15 процентов</w:t>
            </w:r>
          </w:p>
        </w:tc>
      </w:tr>
      <w:tr w:rsidR="00B956C6" w:rsidRPr="00133A54" w:rsidTr="00B956C6">
        <w:tc>
          <w:tcPr>
            <w:tcW w:w="4819" w:type="dxa"/>
            <w:shd w:val="clear" w:color="auto" w:fill="auto"/>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свыше 10 лет  до 15 лет</w:t>
            </w:r>
          </w:p>
        </w:tc>
        <w:tc>
          <w:tcPr>
            <w:tcW w:w="5246" w:type="dxa"/>
            <w:shd w:val="clear" w:color="auto" w:fill="auto"/>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20 процентов</w:t>
            </w:r>
          </w:p>
        </w:tc>
      </w:tr>
      <w:tr w:rsidR="00B956C6" w:rsidRPr="00133A54" w:rsidTr="00B956C6">
        <w:tc>
          <w:tcPr>
            <w:tcW w:w="4819" w:type="dxa"/>
            <w:shd w:val="clear" w:color="auto" w:fill="auto"/>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свыше 15 лет</w:t>
            </w:r>
          </w:p>
        </w:tc>
        <w:tc>
          <w:tcPr>
            <w:tcW w:w="5246" w:type="dxa"/>
            <w:shd w:val="clear" w:color="auto" w:fill="auto"/>
          </w:tcPr>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30 процентов</w:t>
            </w:r>
          </w:p>
        </w:tc>
      </w:tr>
    </w:tbl>
    <w:p w:rsidR="00B956C6" w:rsidRPr="00133A54" w:rsidRDefault="00B956C6" w:rsidP="00B956C6">
      <w:pPr>
        <w:jc w:val="both"/>
        <w:rPr>
          <w:rFonts w:ascii="Times New Roman" w:hAnsi="Times New Roman" w:cs="Times New Roman"/>
          <w:sz w:val="24"/>
        </w:rPr>
      </w:pP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1.3. Ежемесячная надбавка к должностному окладу за выслугу лет начисляется исходя из должностного оклада работника без учета доплат и надбавок и выплачивается ежемесячно одновременно с заработной платой.</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1.4. При временном заместительстве ежемесячная надбавка начисляется на должностной оклад по основной работе.</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1.5. Ежемесячная надбавка к должностному окладу за выслугу лет учитывается во всех случаях исчисления среднего заработка.</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1.6. Ежемесячная надбавка к должностному окладу за выслугу лет выплачивается с момента возникновения права на назначение или изменение размера этой надбавки.</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1.7. В том случае, если у муниципального служащего право на назначение или изменение размера ежемесячной надбавки к должностному окладу за  выслугу лет наступило в период, когда за муниципальным служащим сохраняется средний заработок (во время очередного ежегодного отпуска, при переподготовке или повышении квалификации с отрывом от работы в образовательном учреждении и в других случаях, предусмотренных Трудовым кодексом РФ), ему устанавливается указанная надбавка с момента наступления этого права и производится соответствующий перерасчет среднего  заработка.</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1.8. Назначение ежемесячной надбавки к должностному окладу за выслугу лет производится правовыми актами Администрации Недвиговского сельского поселения.</w:t>
      </w:r>
    </w:p>
    <w:p w:rsidR="00B956C6" w:rsidRPr="00133A54" w:rsidRDefault="00B956C6" w:rsidP="00B956C6">
      <w:pPr>
        <w:ind w:firstLine="709"/>
        <w:jc w:val="both"/>
        <w:rPr>
          <w:rFonts w:ascii="Times New Roman" w:hAnsi="Times New Roman" w:cs="Times New Roman"/>
          <w:sz w:val="24"/>
        </w:rPr>
      </w:pPr>
      <w:r w:rsidRPr="00133A54">
        <w:rPr>
          <w:rFonts w:ascii="Times New Roman" w:hAnsi="Times New Roman" w:cs="Times New Roman"/>
          <w:sz w:val="24"/>
        </w:rPr>
        <w:t>1.9.  При увольнении работника ежемесячная надбавка к должностному окладу за выслугу лет начисляется пропорционально отработанному времени, и ее выплата производится при окончательном расчете.</w:t>
      </w:r>
    </w:p>
    <w:p w:rsidR="00B956C6" w:rsidRPr="00133A54" w:rsidRDefault="00B956C6" w:rsidP="00B956C6">
      <w:pPr>
        <w:numPr>
          <w:ilvl w:val="0"/>
          <w:numId w:val="16"/>
        </w:numPr>
        <w:spacing w:after="0" w:line="240" w:lineRule="auto"/>
        <w:jc w:val="center"/>
        <w:rPr>
          <w:rFonts w:ascii="Times New Roman" w:hAnsi="Times New Roman" w:cs="Times New Roman"/>
          <w:sz w:val="24"/>
        </w:rPr>
      </w:pPr>
      <w:r w:rsidRPr="00133A54">
        <w:rPr>
          <w:rFonts w:ascii="Times New Roman" w:hAnsi="Times New Roman" w:cs="Times New Roman"/>
          <w:sz w:val="24"/>
        </w:rPr>
        <w:t>Установление стажа работы, дающего право на получение ежемесячной надбавки за выслугу лет к должностному окладу</w:t>
      </w:r>
    </w:p>
    <w:p w:rsidR="00B956C6" w:rsidRPr="00133A54" w:rsidRDefault="00B956C6" w:rsidP="00B956C6">
      <w:pPr>
        <w:ind w:left="360"/>
        <w:jc w:val="both"/>
        <w:rPr>
          <w:rFonts w:ascii="Times New Roman" w:hAnsi="Times New Roman" w:cs="Times New Roman"/>
          <w:sz w:val="24"/>
        </w:rPr>
      </w:pPr>
    </w:p>
    <w:p w:rsidR="00B956C6" w:rsidRPr="00133A54" w:rsidRDefault="00B956C6" w:rsidP="00B956C6">
      <w:pPr>
        <w:ind w:firstLine="851"/>
        <w:jc w:val="both"/>
        <w:rPr>
          <w:rFonts w:ascii="Times New Roman" w:hAnsi="Times New Roman" w:cs="Times New Roman"/>
          <w:sz w:val="24"/>
        </w:rPr>
      </w:pPr>
      <w:r w:rsidRPr="00133A54">
        <w:rPr>
          <w:rFonts w:ascii="Times New Roman" w:hAnsi="Times New Roman" w:cs="Times New Roman"/>
          <w:sz w:val="24"/>
        </w:rPr>
        <w:t>2.1. Стаж работы для выплаты надбавки за выслугу лет к должностному окладу определяется комиссией по установлению трудового стажа, состав которой утверждается распоряжением Администрации Недвиговского сельского поселения.</w:t>
      </w:r>
    </w:p>
    <w:p w:rsidR="00B956C6" w:rsidRPr="00133A54" w:rsidRDefault="00B956C6" w:rsidP="00B956C6">
      <w:pPr>
        <w:ind w:firstLine="851"/>
        <w:jc w:val="both"/>
        <w:rPr>
          <w:rFonts w:ascii="Times New Roman" w:hAnsi="Times New Roman" w:cs="Times New Roman"/>
          <w:sz w:val="24"/>
        </w:rPr>
      </w:pPr>
      <w:r w:rsidRPr="00133A54">
        <w:rPr>
          <w:rFonts w:ascii="Times New Roman" w:hAnsi="Times New Roman" w:cs="Times New Roman"/>
          <w:sz w:val="24"/>
        </w:rPr>
        <w:t>2.2. Документами для определения трудового стажа работы, дающего право на получение ежемесячной надбавки за выслугу лет к должностному окладу, являются трудовая книжка, а также документы, удостоверяющие наличие стажа работы (службы), дающего право на ежемесячную надбавку за выслугу лет к должностному окладу.</w:t>
      </w:r>
    </w:p>
    <w:p w:rsidR="00B956C6" w:rsidRPr="00133A54" w:rsidRDefault="00B956C6" w:rsidP="00B956C6">
      <w:pPr>
        <w:ind w:firstLine="851"/>
        <w:jc w:val="both"/>
        <w:rPr>
          <w:rFonts w:ascii="Times New Roman" w:hAnsi="Times New Roman" w:cs="Times New Roman"/>
          <w:sz w:val="24"/>
        </w:rPr>
      </w:pPr>
    </w:p>
    <w:p w:rsidR="00B956C6" w:rsidRPr="00133A54" w:rsidRDefault="00B956C6" w:rsidP="00B956C6">
      <w:pPr>
        <w:pStyle w:val="a5"/>
        <w:numPr>
          <w:ilvl w:val="0"/>
          <w:numId w:val="16"/>
        </w:numPr>
        <w:spacing w:after="0" w:line="240" w:lineRule="auto"/>
        <w:jc w:val="center"/>
        <w:rPr>
          <w:rFonts w:ascii="Times New Roman" w:hAnsi="Times New Roman" w:cs="Times New Roman"/>
          <w:sz w:val="24"/>
        </w:rPr>
      </w:pPr>
      <w:r w:rsidRPr="00133A54">
        <w:rPr>
          <w:rFonts w:ascii="Times New Roman" w:hAnsi="Times New Roman" w:cs="Times New Roman"/>
          <w:sz w:val="24"/>
        </w:rPr>
        <w:t>Заключительные положения</w:t>
      </w:r>
    </w:p>
    <w:p w:rsidR="00B956C6" w:rsidRPr="00133A54" w:rsidRDefault="00B956C6" w:rsidP="00B956C6">
      <w:pPr>
        <w:pStyle w:val="a5"/>
        <w:rPr>
          <w:rFonts w:ascii="Times New Roman" w:hAnsi="Times New Roman" w:cs="Times New Roman"/>
          <w:sz w:val="24"/>
        </w:rPr>
      </w:pP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3.1. Ответственность за своевременный пересмотр муниципальным служащим размера ежемесячной надбавки к должностному окладу за выслугу лет несут кадровые службы.</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3.2. Индивидуальные трудовые споры по вопросам установления стажа работы для назначения ежемесячной надбавки к должностному окладу за выслугу лет или определение размеров этой выплаты рассматриваются в установленном законодательством порядке.</w:t>
      </w:r>
    </w:p>
    <w:p w:rsidR="00B956C6" w:rsidRPr="00133A54" w:rsidRDefault="00B956C6" w:rsidP="00B956C6">
      <w:pPr>
        <w:rPr>
          <w:rFonts w:ascii="Times New Roman" w:hAnsi="Times New Roman" w:cs="Times New Roman"/>
          <w:sz w:val="24"/>
        </w:rPr>
      </w:pPr>
    </w:p>
    <w:p w:rsidR="00B956C6" w:rsidRPr="00133A54" w:rsidRDefault="00B956C6" w:rsidP="00B956C6">
      <w:pPr>
        <w:rPr>
          <w:rFonts w:ascii="Times New Roman" w:hAnsi="Times New Roman" w:cs="Times New Roman"/>
          <w:sz w:val="24"/>
        </w:rPr>
      </w:pPr>
    </w:p>
    <w:p w:rsidR="00B956C6" w:rsidRPr="00133A54" w:rsidRDefault="00B956C6" w:rsidP="00B956C6">
      <w:pPr>
        <w:rPr>
          <w:rFonts w:ascii="Times New Roman" w:hAnsi="Times New Roman" w:cs="Times New Roman"/>
        </w:rPr>
      </w:pPr>
    </w:p>
    <w:p w:rsidR="00B956C6" w:rsidRPr="00133A54" w:rsidRDefault="00B956C6" w:rsidP="00B956C6">
      <w:pPr>
        <w:ind w:left="6237"/>
        <w:jc w:val="center"/>
        <w:rPr>
          <w:rFonts w:ascii="Times New Roman" w:hAnsi="Times New Roman" w:cs="Times New Roman"/>
          <w:sz w:val="24"/>
        </w:rPr>
      </w:pPr>
      <w:r w:rsidRPr="00133A54">
        <w:rPr>
          <w:rFonts w:ascii="Times New Roman" w:hAnsi="Times New Roman" w:cs="Times New Roman"/>
          <w:sz w:val="24"/>
        </w:rPr>
        <w:t>Приложение № 8</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Положению о денежном содержании</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муниципальных служащих муниципального</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 xml:space="preserve">образования «Недвиговское сельское поселение», утвержденному Решением Собрания депутатов Недвиговского сельского поселения  </w:t>
      </w:r>
    </w:p>
    <w:p w:rsidR="00B956C6" w:rsidRPr="00133A54" w:rsidRDefault="00B956C6" w:rsidP="00B956C6">
      <w:pPr>
        <w:ind w:left="6096" w:firstLine="141"/>
        <w:jc w:val="center"/>
        <w:rPr>
          <w:rFonts w:ascii="Times New Roman" w:hAnsi="Times New Roman" w:cs="Times New Roman"/>
        </w:rPr>
      </w:pPr>
      <w:r w:rsidRPr="00133A54">
        <w:rPr>
          <w:rFonts w:ascii="Times New Roman" w:hAnsi="Times New Roman" w:cs="Times New Roman"/>
        </w:rPr>
        <w:t xml:space="preserve">от «14» февраля 2025 </w:t>
      </w:r>
      <w:proofErr w:type="gramStart"/>
      <w:r w:rsidRPr="00133A54">
        <w:rPr>
          <w:rFonts w:ascii="Times New Roman" w:hAnsi="Times New Roman" w:cs="Times New Roman"/>
        </w:rPr>
        <w:t>года  №</w:t>
      </w:r>
      <w:proofErr w:type="gramEnd"/>
      <w:r w:rsidRPr="00133A54">
        <w:rPr>
          <w:rFonts w:ascii="Times New Roman" w:hAnsi="Times New Roman" w:cs="Times New Roman"/>
        </w:rPr>
        <w:t>127</w:t>
      </w:r>
    </w:p>
    <w:p w:rsidR="00B956C6" w:rsidRPr="00133A54" w:rsidRDefault="00B956C6" w:rsidP="00B956C6">
      <w:pPr>
        <w:autoSpaceDE w:val="0"/>
        <w:autoSpaceDN w:val="0"/>
        <w:adjustRightInd w:val="0"/>
        <w:jc w:val="center"/>
        <w:outlineLvl w:val="0"/>
        <w:rPr>
          <w:rFonts w:ascii="Times New Roman" w:hAnsi="Times New Roman" w:cs="Times New Roman"/>
          <w:szCs w:val="28"/>
        </w:rPr>
      </w:pPr>
    </w:p>
    <w:p w:rsidR="00B956C6" w:rsidRPr="00133A54" w:rsidRDefault="00B956C6" w:rsidP="00B956C6">
      <w:pPr>
        <w:autoSpaceDE w:val="0"/>
        <w:autoSpaceDN w:val="0"/>
        <w:adjustRightInd w:val="0"/>
        <w:jc w:val="center"/>
        <w:outlineLvl w:val="0"/>
        <w:rPr>
          <w:rFonts w:ascii="Times New Roman" w:hAnsi="Times New Roman" w:cs="Times New Roman"/>
          <w:szCs w:val="28"/>
        </w:rPr>
      </w:pPr>
    </w:p>
    <w:p w:rsidR="00B956C6" w:rsidRPr="00133A54" w:rsidRDefault="00B956C6" w:rsidP="00B956C6">
      <w:pPr>
        <w:autoSpaceDE w:val="0"/>
        <w:autoSpaceDN w:val="0"/>
        <w:adjustRightInd w:val="0"/>
        <w:jc w:val="center"/>
        <w:outlineLvl w:val="0"/>
        <w:rPr>
          <w:rFonts w:ascii="Times New Roman" w:hAnsi="Times New Roman" w:cs="Times New Roman"/>
          <w:bCs/>
          <w:sz w:val="24"/>
        </w:rPr>
      </w:pPr>
      <w:r w:rsidRPr="00133A54">
        <w:rPr>
          <w:rFonts w:ascii="Times New Roman" w:hAnsi="Times New Roman" w:cs="Times New Roman"/>
          <w:bCs/>
          <w:sz w:val="24"/>
        </w:rPr>
        <w:t>ПОЛОЖЕНИЕ</w:t>
      </w:r>
    </w:p>
    <w:p w:rsidR="00B956C6" w:rsidRPr="00133A54" w:rsidRDefault="00B956C6" w:rsidP="00B956C6">
      <w:pPr>
        <w:autoSpaceDE w:val="0"/>
        <w:autoSpaceDN w:val="0"/>
        <w:adjustRightInd w:val="0"/>
        <w:ind w:firstLine="720"/>
        <w:jc w:val="center"/>
        <w:rPr>
          <w:rFonts w:ascii="Times New Roman" w:hAnsi="Times New Roman" w:cs="Times New Roman"/>
          <w:sz w:val="24"/>
        </w:rPr>
      </w:pPr>
      <w:r w:rsidRPr="00133A54">
        <w:rPr>
          <w:rFonts w:ascii="Times New Roman" w:hAnsi="Times New Roman" w:cs="Times New Roman"/>
          <w:bCs/>
          <w:sz w:val="24"/>
        </w:rPr>
        <w:t xml:space="preserve">об условиях и порядке выплаты ежемесячной надбавки к должностному окладу за особые условия муниципальной службы (сложность, напряженность, специальный режим работы и иные особые условия) муниципальным служащим </w:t>
      </w:r>
      <w:r w:rsidRPr="00133A54">
        <w:rPr>
          <w:rFonts w:ascii="Times New Roman" w:hAnsi="Times New Roman" w:cs="Times New Roman"/>
          <w:sz w:val="24"/>
        </w:rPr>
        <w:t>муниципального образования «Недвиговское сельское поселение»</w:t>
      </w:r>
    </w:p>
    <w:p w:rsidR="00B956C6" w:rsidRPr="00133A54" w:rsidRDefault="00B956C6" w:rsidP="00B956C6">
      <w:pPr>
        <w:autoSpaceDE w:val="0"/>
        <w:autoSpaceDN w:val="0"/>
        <w:adjustRightInd w:val="0"/>
        <w:ind w:firstLine="720"/>
        <w:jc w:val="center"/>
        <w:rPr>
          <w:rFonts w:ascii="Times New Roman" w:hAnsi="Times New Roman" w:cs="Times New Roman"/>
          <w:sz w:val="24"/>
        </w:rPr>
      </w:pPr>
    </w:p>
    <w:p w:rsidR="00B956C6" w:rsidRPr="00133A54" w:rsidRDefault="00B956C6" w:rsidP="00B956C6">
      <w:pPr>
        <w:jc w:val="center"/>
        <w:rPr>
          <w:rFonts w:ascii="Times New Roman" w:hAnsi="Times New Roman" w:cs="Times New Roman"/>
          <w:sz w:val="24"/>
        </w:rPr>
      </w:pPr>
      <w:r w:rsidRPr="00133A54">
        <w:rPr>
          <w:rFonts w:ascii="Times New Roman" w:hAnsi="Times New Roman" w:cs="Times New Roman"/>
          <w:sz w:val="24"/>
        </w:rPr>
        <w:t>1. Общие положения.</w:t>
      </w:r>
    </w:p>
    <w:p w:rsidR="00B956C6" w:rsidRPr="00133A54" w:rsidRDefault="00B956C6" w:rsidP="00B956C6">
      <w:pPr>
        <w:numPr>
          <w:ilvl w:val="1"/>
          <w:numId w:val="17"/>
        </w:numPr>
        <w:tabs>
          <w:tab w:val="clear" w:pos="1620"/>
          <w:tab w:val="num" w:pos="0"/>
        </w:tabs>
        <w:spacing w:after="0" w:line="240" w:lineRule="auto"/>
        <w:ind w:left="0" w:firstLine="900"/>
        <w:jc w:val="both"/>
        <w:rPr>
          <w:rFonts w:ascii="Times New Roman" w:hAnsi="Times New Roman" w:cs="Times New Roman"/>
          <w:sz w:val="24"/>
        </w:rPr>
      </w:pPr>
      <w:r w:rsidRPr="00133A54">
        <w:rPr>
          <w:rFonts w:ascii="Times New Roman" w:hAnsi="Times New Roman" w:cs="Times New Roman"/>
          <w:sz w:val="24"/>
        </w:rPr>
        <w:t>Настоящее Положение определяет условия и порядок выплаты ежемесячной надбавки к должностному окладу за особые условия муниципальной службы (сложность, напряженность, специальный режим работы и иные особые условия) муниципальных служащих муниципального образования «Недвиговское сельское поселение».</w:t>
      </w:r>
    </w:p>
    <w:p w:rsidR="00B956C6" w:rsidRPr="00133A54" w:rsidRDefault="00B956C6" w:rsidP="00B956C6">
      <w:pPr>
        <w:numPr>
          <w:ilvl w:val="1"/>
          <w:numId w:val="17"/>
        </w:numPr>
        <w:tabs>
          <w:tab w:val="clear" w:pos="1620"/>
          <w:tab w:val="num" w:pos="0"/>
        </w:tabs>
        <w:spacing w:after="0" w:line="240" w:lineRule="auto"/>
        <w:ind w:left="0" w:firstLine="900"/>
        <w:jc w:val="both"/>
        <w:rPr>
          <w:rFonts w:ascii="Times New Roman" w:hAnsi="Times New Roman" w:cs="Times New Roman"/>
          <w:sz w:val="24"/>
        </w:rPr>
      </w:pPr>
      <w:r w:rsidRPr="00133A54">
        <w:rPr>
          <w:rFonts w:ascii="Times New Roman" w:hAnsi="Times New Roman" w:cs="Times New Roman"/>
          <w:sz w:val="24"/>
        </w:rPr>
        <w:t>Ежемесячная надбавка к должностному окладу за особые условия муниципальной службы устанавливается муниципальным служащим дифференцированно в зависимости от занимаемой должности при назначении на должность муниципальной службы, при перемещении на другую должность муниципальной службы и других случаях с обязательным учетом профессиональной подготовки, опыта работы по специальности, занимаемой должности и в пределах выделенного на эти цели фонда оплаты труда в следующих размерах:</w:t>
      </w:r>
    </w:p>
    <w:p w:rsidR="00B956C6" w:rsidRPr="00133A54" w:rsidRDefault="00B956C6" w:rsidP="00B956C6">
      <w:pPr>
        <w:numPr>
          <w:ilvl w:val="0"/>
          <w:numId w:val="18"/>
        </w:numPr>
        <w:tabs>
          <w:tab w:val="num" w:pos="0"/>
        </w:tabs>
        <w:spacing w:after="0" w:line="240" w:lineRule="auto"/>
        <w:ind w:left="0" w:firstLine="900"/>
        <w:jc w:val="both"/>
        <w:rPr>
          <w:rFonts w:ascii="Times New Roman" w:hAnsi="Times New Roman" w:cs="Times New Roman"/>
          <w:sz w:val="24"/>
        </w:rPr>
      </w:pPr>
      <w:r w:rsidRPr="00133A54">
        <w:rPr>
          <w:rFonts w:ascii="Times New Roman" w:hAnsi="Times New Roman" w:cs="Times New Roman"/>
          <w:sz w:val="24"/>
        </w:rPr>
        <w:t>по высшим должностям муниципальной службы–не более 200 процентов должностного оклада;</w:t>
      </w:r>
    </w:p>
    <w:p w:rsidR="00B956C6" w:rsidRPr="00133A54" w:rsidRDefault="00B956C6" w:rsidP="00B956C6">
      <w:pPr>
        <w:numPr>
          <w:ilvl w:val="0"/>
          <w:numId w:val="18"/>
        </w:numPr>
        <w:tabs>
          <w:tab w:val="num" w:pos="0"/>
        </w:tabs>
        <w:spacing w:after="0" w:line="240" w:lineRule="auto"/>
        <w:ind w:left="0" w:firstLine="900"/>
        <w:jc w:val="both"/>
        <w:rPr>
          <w:rFonts w:ascii="Times New Roman" w:hAnsi="Times New Roman" w:cs="Times New Roman"/>
          <w:sz w:val="24"/>
        </w:rPr>
      </w:pPr>
      <w:r w:rsidRPr="00133A54">
        <w:rPr>
          <w:rFonts w:ascii="Times New Roman" w:hAnsi="Times New Roman" w:cs="Times New Roman"/>
          <w:sz w:val="24"/>
        </w:rPr>
        <w:t>по главным должностям муниципальной службы– не более 150 процентов должностного оклада;</w:t>
      </w:r>
    </w:p>
    <w:p w:rsidR="00B956C6" w:rsidRPr="00133A54" w:rsidRDefault="00B956C6" w:rsidP="00B956C6">
      <w:pPr>
        <w:numPr>
          <w:ilvl w:val="0"/>
          <w:numId w:val="18"/>
        </w:numPr>
        <w:tabs>
          <w:tab w:val="num" w:pos="0"/>
        </w:tabs>
        <w:spacing w:after="0" w:line="240" w:lineRule="auto"/>
        <w:ind w:left="0" w:firstLine="900"/>
        <w:jc w:val="both"/>
        <w:rPr>
          <w:rFonts w:ascii="Times New Roman" w:hAnsi="Times New Roman" w:cs="Times New Roman"/>
          <w:sz w:val="24"/>
        </w:rPr>
      </w:pPr>
      <w:r w:rsidRPr="00133A54">
        <w:rPr>
          <w:rFonts w:ascii="Times New Roman" w:hAnsi="Times New Roman" w:cs="Times New Roman"/>
          <w:sz w:val="24"/>
        </w:rPr>
        <w:t>по ведущим должностям муниципальной службы– не более 120 процентов должностного оклада;</w:t>
      </w:r>
    </w:p>
    <w:p w:rsidR="00B956C6" w:rsidRPr="00133A54" w:rsidRDefault="00B956C6" w:rsidP="00B956C6">
      <w:pPr>
        <w:numPr>
          <w:ilvl w:val="0"/>
          <w:numId w:val="18"/>
        </w:numPr>
        <w:tabs>
          <w:tab w:val="num" w:pos="0"/>
        </w:tabs>
        <w:spacing w:after="0" w:line="240" w:lineRule="auto"/>
        <w:ind w:left="0" w:firstLine="900"/>
        <w:jc w:val="both"/>
        <w:rPr>
          <w:rFonts w:ascii="Times New Roman" w:hAnsi="Times New Roman" w:cs="Times New Roman"/>
          <w:sz w:val="24"/>
        </w:rPr>
      </w:pPr>
      <w:r w:rsidRPr="00133A54">
        <w:rPr>
          <w:rFonts w:ascii="Times New Roman" w:hAnsi="Times New Roman" w:cs="Times New Roman"/>
          <w:sz w:val="24"/>
        </w:rPr>
        <w:t>по старшим должностям муниципальной службы– не более 90 процентов должностного оклада;</w:t>
      </w:r>
    </w:p>
    <w:p w:rsidR="00B956C6" w:rsidRPr="00133A54" w:rsidRDefault="00B956C6" w:rsidP="00B956C6">
      <w:pPr>
        <w:numPr>
          <w:ilvl w:val="0"/>
          <w:numId w:val="18"/>
        </w:numPr>
        <w:tabs>
          <w:tab w:val="num" w:pos="0"/>
        </w:tabs>
        <w:spacing w:after="0" w:line="240" w:lineRule="auto"/>
        <w:ind w:left="0" w:firstLine="900"/>
        <w:jc w:val="both"/>
        <w:rPr>
          <w:rFonts w:ascii="Times New Roman" w:hAnsi="Times New Roman" w:cs="Times New Roman"/>
          <w:sz w:val="24"/>
        </w:rPr>
      </w:pPr>
      <w:r w:rsidRPr="00133A54">
        <w:rPr>
          <w:rFonts w:ascii="Times New Roman" w:hAnsi="Times New Roman" w:cs="Times New Roman"/>
          <w:sz w:val="24"/>
        </w:rPr>
        <w:t>по младшим должностям муниципальной службы– не более 60 процентов должностного оклада.</w:t>
      </w:r>
    </w:p>
    <w:p w:rsidR="00B956C6" w:rsidRPr="00133A54" w:rsidRDefault="00B956C6" w:rsidP="00B956C6">
      <w:pPr>
        <w:rPr>
          <w:rFonts w:ascii="Times New Roman" w:hAnsi="Times New Roman" w:cs="Times New Roman"/>
          <w:sz w:val="24"/>
        </w:rPr>
      </w:pPr>
    </w:p>
    <w:p w:rsidR="00B956C6" w:rsidRPr="00133A54" w:rsidRDefault="00B956C6" w:rsidP="00B956C6">
      <w:pPr>
        <w:pStyle w:val="a5"/>
        <w:numPr>
          <w:ilvl w:val="0"/>
          <w:numId w:val="17"/>
        </w:numPr>
        <w:spacing w:after="0" w:line="240" w:lineRule="auto"/>
        <w:jc w:val="center"/>
        <w:rPr>
          <w:rFonts w:ascii="Times New Roman" w:hAnsi="Times New Roman" w:cs="Times New Roman"/>
          <w:sz w:val="24"/>
        </w:rPr>
      </w:pPr>
      <w:r w:rsidRPr="00133A54">
        <w:rPr>
          <w:rFonts w:ascii="Times New Roman" w:hAnsi="Times New Roman" w:cs="Times New Roman"/>
          <w:sz w:val="24"/>
        </w:rPr>
        <w:t>Порядок назначения и выплаты ежемесячной надбавки к должностному окладу за особые условия муниципальной службы</w:t>
      </w:r>
    </w:p>
    <w:p w:rsidR="00B956C6" w:rsidRPr="00133A54" w:rsidRDefault="00B956C6" w:rsidP="00B956C6">
      <w:pPr>
        <w:pStyle w:val="a5"/>
        <w:ind w:left="1630"/>
        <w:rPr>
          <w:rFonts w:ascii="Times New Roman" w:hAnsi="Times New Roman" w:cs="Times New Roman"/>
          <w:sz w:val="24"/>
        </w:rPr>
      </w:pPr>
    </w:p>
    <w:p w:rsidR="00B956C6" w:rsidRPr="00133A54" w:rsidRDefault="00B956C6" w:rsidP="00B956C6">
      <w:pPr>
        <w:numPr>
          <w:ilvl w:val="1"/>
          <w:numId w:val="17"/>
        </w:numPr>
        <w:tabs>
          <w:tab w:val="clear" w:pos="1620"/>
          <w:tab w:val="num" w:pos="0"/>
        </w:tabs>
        <w:spacing w:after="0" w:line="240" w:lineRule="auto"/>
        <w:ind w:left="0" w:firstLine="900"/>
        <w:jc w:val="both"/>
        <w:rPr>
          <w:rFonts w:ascii="Times New Roman" w:hAnsi="Times New Roman" w:cs="Times New Roman"/>
          <w:sz w:val="24"/>
        </w:rPr>
      </w:pPr>
      <w:r w:rsidRPr="00133A54">
        <w:rPr>
          <w:rFonts w:ascii="Times New Roman" w:hAnsi="Times New Roman" w:cs="Times New Roman"/>
          <w:sz w:val="24"/>
        </w:rPr>
        <w:t xml:space="preserve">Конкретный размер ежемесячной надбавки к должностному окладу за особые условия муниципальной службы устанавливается каждому муниципальному служащему </w:t>
      </w:r>
      <w:r w:rsidRPr="00133A54">
        <w:rPr>
          <w:rFonts w:ascii="Times New Roman" w:hAnsi="Times New Roman" w:cs="Times New Roman"/>
          <w:color w:val="000000"/>
          <w:sz w:val="24"/>
        </w:rPr>
        <w:t>персонально при назначении муниципального служащего на должность муниципальной службы, перемещении на другую должность муниципальной службы с обязательным учетом сложности, напряженности службы и иных особых условий в соответствии с должностным регламентом</w:t>
      </w:r>
      <w:r w:rsidRPr="00133A54">
        <w:rPr>
          <w:rFonts w:ascii="Times New Roman" w:hAnsi="Times New Roman" w:cs="Times New Roman"/>
          <w:sz w:val="24"/>
        </w:rPr>
        <w:t>.</w:t>
      </w:r>
    </w:p>
    <w:p w:rsidR="00B956C6" w:rsidRPr="00133A54" w:rsidRDefault="00B956C6" w:rsidP="00B956C6">
      <w:pPr>
        <w:numPr>
          <w:ilvl w:val="1"/>
          <w:numId w:val="17"/>
        </w:numPr>
        <w:tabs>
          <w:tab w:val="clear" w:pos="1620"/>
          <w:tab w:val="num" w:pos="0"/>
        </w:tabs>
        <w:spacing w:after="0" w:line="240" w:lineRule="auto"/>
        <w:ind w:left="0" w:firstLine="900"/>
        <w:jc w:val="both"/>
        <w:rPr>
          <w:rFonts w:ascii="Times New Roman" w:hAnsi="Times New Roman" w:cs="Times New Roman"/>
          <w:sz w:val="24"/>
        </w:rPr>
      </w:pPr>
      <w:r w:rsidRPr="00133A54">
        <w:rPr>
          <w:rFonts w:ascii="Times New Roman" w:hAnsi="Times New Roman" w:cs="Times New Roman"/>
          <w:sz w:val="24"/>
        </w:rPr>
        <w:t>Ежемесячная надбавка к должностному окладу за особые условия муниципальной службы устанавливается в процентах к должностному окладу распоряжением Администрации Недвиговского сельского поселения.</w:t>
      </w:r>
    </w:p>
    <w:p w:rsidR="00B956C6" w:rsidRPr="00133A54" w:rsidRDefault="00B956C6" w:rsidP="00B956C6">
      <w:pPr>
        <w:numPr>
          <w:ilvl w:val="1"/>
          <w:numId w:val="17"/>
        </w:numPr>
        <w:tabs>
          <w:tab w:val="clear" w:pos="1620"/>
          <w:tab w:val="num" w:pos="0"/>
        </w:tabs>
        <w:spacing w:after="0" w:line="240" w:lineRule="auto"/>
        <w:ind w:left="0" w:firstLine="900"/>
        <w:jc w:val="both"/>
        <w:rPr>
          <w:rFonts w:ascii="Times New Roman" w:hAnsi="Times New Roman" w:cs="Times New Roman"/>
          <w:sz w:val="24"/>
        </w:rPr>
      </w:pPr>
      <w:r w:rsidRPr="00133A54">
        <w:rPr>
          <w:rFonts w:ascii="Times New Roman" w:hAnsi="Times New Roman" w:cs="Times New Roman"/>
          <w:sz w:val="24"/>
        </w:rPr>
        <w:t>Ежемесячные надбавки к должностному окладу могут быть увеличены или уменьшены при изменении степени сложности и напряженности работы, но в пределах средств, предусмотренных на эти цели.</w:t>
      </w:r>
    </w:p>
    <w:p w:rsidR="00B956C6" w:rsidRPr="00133A54" w:rsidRDefault="00B956C6" w:rsidP="00B956C6">
      <w:pPr>
        <w:numPr>
          <w:ilvl w:val="1"/>
          <w:numId w:val="17"/>
        </w:numPr>
        <w:tabs>
          <w:tab w:val="clear" w:pos="1620"/>
          <w:tab w:val="num" w:pos="0"/>
        </w:tabs>
        <w:spacing w:after="0" w:line="240" w:lineRule="auto"/>
        <w:ind w:left="0" w:firstLine="900"/>
        <w:jc w:val="both"/>
        <w:rPr>
          <w:rFonts w:ascii="Times New Roman" w:hAnsi="Times New Roman" w:cs="Times New Roman"/>
          <w:sz w:val="24"/>
        </w:rPr>
      </w:pPr>
      <w:r w:rsidRPr="00133A54">
        <w:rPr>
          <w:rFonts w:ascii="Times New Roman" w:hAnsi="Times New Roman" w:cs="Times New Roman"/>
          <w:sz w:val="24"/>
        </w:rPr>
        <w:t>Ежемесячная надбавка к должностному окладу за особые условия муниципальной службы к должностному окладу начисляется, исходя из должностного оклада муниципального служащего без учета доплат и надбавок, и выплачивается ежемесячно за истекший месяц одновременно с выплатой денежного содержания (заработной платы) за истекший месяц.</w:t>
      </w:r>
    </w:p>
    <w:p w:rsidR="00B956C6" w:rsidRPr="00133A54" w:rsidRDefault="00B956C6" w:rsidP="00B956C6">
      <w:pPr>
        <w:numPr>
          <w:ilvl w:val="1"/>
          <w:numId w:val="17"/>
        </w:numPr>
        <w:tabs>
          <w:tab w:val="clear" w:pos="1620"/>
          <w:tab w:val="num" w:pos="0"/>
        </w:tabs>
        <w:spacing w:after="0" w:line="240" w:lineRule="auto"/>
        <w:ind w:left="0" w:firstLine="900"/>
        <w:jc w:val="both"/>
        <w:rPr>
          <w:rFonts w:ascii="Times New Roman" w:hAnsi="Times New Roman" w:cs="Times New Roman"/>
          <w:sz w:val="24"/>
        </w:rPr>
      </w:pPr>
      <w:r w:rsidRPr="00133A54">
        <w:rPr>
          <w:rFonts w:ascii="Times New Roman" w:hAnsi="Times New Roman" w:cs="Times New Roman"/>
          <w:sz w:val="24"/>
        </w:rPr>
        <w:t>Ежемесячная надбавка к должностному окладу за особые условия муниципальной службы к должностному окладу выплачивается с момента возникновения права на назначение или изменение размера этой надбавки.</w:t>
      </w:r>
    </w:p>
    <w:p w:rsidR="00B956C6" w:rsidRPr="00133A54" w:rsidRDefault="00B956C6" w:rsidP="00B956C6">
      <w:pPr>
        <w:numPr>
          <w:ilvl w:val="1"/>
          <w:numId w:val="17"/>
        </w:numPr>
        <w:tabs>
          <w:tab w:val="clear" w:pos="1620"/>
          <w:tab w:val="num" w:pos="0"/>
        </w:tabs>
        <w:spacing w:after="0" w:line="240" w:lineRule="auto"/>
        <w:ind w:left="0" w:firstLine="900"/>
        <w:jc w:val="both"/>
        <w:rPr>
          <w:rFonts w:ascii="Times New Roman" w:hAnsi="Times New Roman" w:cs="Times New Roman"/>
          <w:sz w:val="24"/>
        </w:rPr>
      </w:pPr>
      <w:r w:rsidRPr="00133A54">
        <w:rPr>
          <w:rFonts w:ascii="Times New Roman" w:hAnsi="Times New Roman" w:cs="Times New Roman"/>
          <w:sz w:val="24"/>
        </w:rPr>
        <w:t>В том случае, если у муниципального служащего право на назначение или изменение размера ежемесячной надбавки к должностному окладу за особые условия муниципальной службы к должностному  окладу наступило в период, когда за муниципальным служащим сохраняется  средний заработок (во время очередного ежегодного отпуска, командировки, при переподготовке или повышении квалификации с отрывом от работы в образовательном учреждении и в других случаях, предусмотренных Трудовым кодексом РФ), ему устанавливается указанная надбавка с момента  наступления этого права и производится соответствующий перерасчет среднего заработка.</w:t>
      </w:r>
    </w:p>
    <w:p w:rsidR="00B956C6" w:rsidRPr="00133A54" w:rsidRDefault="00B956C6" w:rsidP="00B956C6">
      <w:pPr>
        <w:numPr>
          <w:ilvl w:val="1"/>
          <w:numId w:val="17"/>
        </w:numPr>
        <w:tabs>
          <w:tab w:val="clear" w:pos="1620"/>
          <w:tab w:val="num" w:pos="0"/>
        </w:tabs>
        <w:spacing w:after="0" w:line="240" w:lineRule="auto"/>
        <w:ind w:left="0" w:firstLine="900"/>
        <w:jc w:val="both"/>
        <w:rPr>
          <w:rFonts w:ascii="Times New Roman" w:hAnsi="Times New Roman" w:cs="Times New Roman"/>
          <w:sz w:val="24"/>
        </w:rPr>
      </w:pPr>
      <w:r w:rsidRPr="00133A54">
        <w:rPr>
          <w:rFonts w:ascii="Times New Roman" w:hAnsi="Times New Roman" w:cs="Times New Roman"/>
          <w:sz w:val="24"/>
        </w:rPr>
        <w:t>При увольнении муниципального служащего ежемесячная надбавка к должностному окладу за особые условия муниципальной службы начисляется пропорционально отработанному времени, и ее выплата производится при окончательном расчете. Выплата ежемесячной надбавки за особые условия муниципальной службы прекращается в случае увольнения муниципального служащего или лица, замещающего муниципальные должности, с муниципальной службы.</w:t>
      </w:r>
    </w:p>
    <w:p w:rsidR="00B956C6" w:rsidRPr="00133A54" w:rsidRDefault="00B956C6" w:rsidP="00B956C6">
      <w:pPr>
        <w:numPr>
          <w:ilvl w:val="1"/>
          <w:numId w:val="17"/>
        </w:numPr>
        <w:tabs>
          <w:tab w:val="clear" w:pos="1620"/>
          <w:tab w:val="num" w:pos="0"/>
        </w:tabs>
        <w:spacing w:after="0" w:line="240" w:lineRule="auto"/>
        <w:ind w:left="0" w:firstLine="900"/>
        <w:jc w:val="both"/>
        <w:rPr>
          <w:rFonts w:ascii="Times New Roman" w:hAnsi="Times New Roman" w:cs="Times New Roman"/>
          <w:sz w:val="24"/>
        </w:rPr>
      </w:pPr>
      <w:r w:rsidRPr="00133A54">
        <w:rPr>
          <w:rFonts w:ascii="Times New Roman" w:hAnsi="Times New Roman" w:cs="Times New Roman"/>
          <w:sz w:val="24"/>
        </w:rPr>
        <w:t>Ежемесячные надбавки к должностному окладу за особые условия муниципальной службы не устанавливаются:</w:t>
      </w:r>
    </w:p>
    <w:p w:rsidR="00B956C6" w:rsidRPr="00133A54" w:rsidRDefault="00B956C6" w:rsidP="00B956C6">
      <w:pPr>
        <w:tabs>
          <w:tab w:val="num" w:pos="0"/>
        </w:tabs>
        <w:ind w:firstLine="900"/>
        <w:jc w:val="both"/>
        <w:rPr>
          <w:rFonts w:ascii="Times New Roman" w:hAnsi="Times New Roman" w:cs="Times New Roman"/>
          <w:sz w:val="24"/>
        </w:rPr>
      </w:pPr>
      <w:r w:rsidRPr="00133A54">
        <w:rPr>
          <w:rFonts w:ascii="Times New Roman" w:hAnsi="Times New Roman" w:cs="Times New Roman"/>
          <w:sz w:val="24"/>
        </w:rPr>
        <w:t>- муниципальным служащим, заключившим срочный трудовой договор на выполнение временных работ (сроком до двух месяцев);</w:t>
      </w:r>
    </w:p>
    <w:p w:rsidR="00B956C6" w:rsidRPr="00133A54" w:rsidRDefault="00B956C6" w:rsidP="00B956C6">
      <w:pPr>
        <w:tabs>
          <w:tab w:val="num" w:pos="0"/>
        </w:tabs>
        <w:ind w:firstLine="900"/>
        <w:jc w:val="both"/>
        <w:rPr>
          <w:rFonts w:ascii="Times New Roman" w:hAnsi="Times New Roman" w:cs="Times New Roman"/>
          <w:sz w:val="24"/>
        </w:rPr>
      </w:pPr>
      <w:r w:rsidRPr="00133A54">
        <w:rPr>
          <w:rFonts w:ascii="Times New Roman" w:hAnsi="Times New Roman" w:cs="Times New Roman"/>
          <w:sz w:val="24"/>
        </w:rPr>
        <w:t>- муниципальным служащим в период прохождения испытательного срока;</w:t>
      </w:r>
    </w:p>
    <w:p w:rsidR="00B956C6" w:rsidRPr="00133A54" w:rsidRDefault="00B956C6" w:rsidP="00B956C6">
      <w:pPr>
        <w:tabs>
          <w:tab w:val="num" w:pos="0"/>
        </w:tabs>
        <w:ind w:firstLine="900"/>
        <w:jc w:val="both"/>
        <w:rPr>
          <w:rFonts w:ascii="Times New Roman" w:hAnsi="Times New Roman" w:cs="Times New Roman"/>
          <w:sz w:val="24"/>
        </w:rPr>
      </w:pPr>
      <w:r w:rsidRPr="00133A54">
        <w:rPr>
          <w:rFonts w:ascii="Times New Roman" w:hAnsi="Times New Roman" w:cs="Times New Roman"/>
          <w:sz w:val="24"/>
        </w:rPr>
        <w:t xml:space="preserve"> - лицам, работающим по совместительству.</w:t>
      </w:r>
    </w:p>
    <w:p w:rsidR="00B956C6" w:rsidRPr="00133A54" w:rsidRDefault="00B956C6" w:rsidP="00B956C6">
      <w:pPr>
        <w:tabs>
          <w:tab w:val="num" w:pos="0"/>
        </w:tabs>
        <w:ind w:firstLine="900"/>
        <w:jc w:val="both"/>
        <w:rPr>
          <w:rFonts w:ascii="Times New Roman" w:hAnsi="Times New Roman" w:cs="Times New Roman"/>
          <w:sz w:val="24"/>
        </w:rPr>
      </w:pPr>
    </w:p>
    <w:p w:rsidR="00B956C6" w:rsidRPr="00133A54" w:rsidRDefault="00B956C6" w:rsidP="00B956C6">
      <w:pPr>
        <w:pStyle w:val="a5"/>
        <w:numPr>
          <w:ilvl w:val="0"/>
          <w:numId w:val="17"/>
        </w:numPr>
        <w:spacing w:after="0" w:line="240" w:lineRule="auto"/>
        <w:jc w:val="center"/>
        <w:rPr>
          <w:rFonts w:ascii="Times New Roman" w:hAnsi="Times New Roman" w:cs="Times New Roman"/>
          <w:sz w:val="24"/>
        </w:rPr>
      </w:pPr>
      <w:r w:rsidRPr="00133A54">
        <w:rPr>
          <w:rFonts w:ascii="Times New Roman" w:hAnsi="Times New Roman" w:cs="Times New Roman"/>
          <w:sz w:val="24"/>
        </w:rPr>
        <w:t>Заключительные положения</w:t>
      </w:r>
    </w:p>
    <w:p w:rsidR="00B956C6" w:rsidRPr="00133A54" w:rsidRDefault="00B956C6" w:rsidP="00B956C6">
      <w:pPr>
        <w:pStyle w:val="a5"/>
        <w:ind w:left="1630"/>
        <w:rPr>
          <w:rFonts w:ascii="Times New Roman" w:hAnsi="Times New Roman" w:cs="Times New Roman"/>
          <w:sz w:val="24"/>
        </w:rPr>
      </w:pP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3.1. Ежемесячная надбавка к должностному окладу за особые условия муниципальной службы учитывается во всех случаях исчисления среднего заработка.</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3.2. Индивидуальные трудовые споры по вопросам назначения ежемесячной надбавки к должностному окладу за особые условия муниципальной службы или определения размеров этой выплаты рассматриваются в установленном законодательством порядке.</w:t>
      </w:r>
    </w:p>
    <w:p w:rsidR="00B956C6" w:rsidRPr="00133A54" w:rsidRDefault="00B956C6" w:rsidP="00B956C6">
      <w:pPr>
        <w:ind w:firstLine="900"/>
        <w:jc w:val="both"/>
        <w:rPr>
          <w:rFonts w:ascii="Times New Roman" w:hAnsi="Times New Roman" w:cs="Times New Roman"/>
          <w:sz w:val="24"/>
        </w:rPr>
      </w:pPr>
      <w:r w:rsidRPr="00133A54">
        <w:rPr>
          <w:rFonts w:ascii="Times New Roman" w:hAnsi="Times New Roman" w:cs="Times New Roman"/>
          <w:sz w:val="24"/>
        </w:rPr>
        <w:t>3.3. Ежемесячная надбавка к должностному окладу за особые условия муниципальной службы, производимая в соответствии с настоящим Положением, выплачивается в пределах средств, предусмотренных в бюджете на очередной финансовый год.</w:t>
      </w:r>
    </w:p>
    <w:p w:rsidR="00B956C6" w:rsidRDefault="00B956C6" w:rsidP="00B956C6">
      <w:pPr>
        <w:rPr>
          <w:rFonts w:ascii="Times New Roman" w:hAnsi="Times New Roman" w:cs="Times New Roman"/>
          <w:sz w:val="24"/>
        </w:rPr>
      </w:pPr>
    </w:p>
    <w:p w:rsidR="00133A54" w:rsidRDefault="00133A54" w:rsidP="00B956C6">
      <w:pPr>
        <w:rPr>
          <w:rFonts w:ascii="Times New Roman" w:hAnsi="Times New Roman" w:cs="Times New Roman"/>
          <w:sz w:val="24"/>
        </w:rPr>
      </w:pPr>
    </w:p>
    <w:p w:rsidR="00133A54" w:rsidRDefault="00133A54" w:rsidP="00B956C6">
      <w:pPr>
        <w:rPr>
          <w:rFonts w:ascii="Times New Roman" w:hAnsi="Times New Roman" w:cs="Times New Roman"/>
          <w:sz w:val="24"/>
        </w:rPr>
      </w:pPr>
    </w:p>
    <w:p w:rsidR="00133A54" w:rsidRDefault="00133A54" w:rsidP="00B956C6">
      <w:pPr>
        <w:rPr>
          <w:rFonts w:ascii="Times New Roman" w:hAnsi="Times New Roman" w:cs="Times New Roman"/>
          <w:sz w:val="24"/>
        </w:rPr>
      </w:pPr>
    </w:p>
    <w:p w:rsidR="00133A54" w:rsidRDefault="00133A54" w:rsidP="00B956C6">
      <w:pPr>
        <w:rPr>
          <w:rFonts w:ascii="Times New Roman" w:hAnsi="Times New Roman" w:cs="Times New Roman"/>
          <w:sz w:val="24"/>
        </w:rPr>
      </w:pPr>
    </w:p>
    <w:p w:rsidR="00133A54" w:rsidRDefault="00133A54" w:rsidP="00B956C6">
      <w:pPr>
        <w:rPr>
          <w:rFonts w:ascii="Times New Roman" w:hAnsi="Times New Roman" w:cs="Times New Roman"/>
          <w:sz w:val="24"/>
        </w:rPr>
      </w:pPr>
    </w:p>
    <w:p w:rsidR="00133A54" w:rsidRDefault="00133A54" w:rsidP="00B956C6">
      <w:pPr>
        <w:rPr>
          <w:rFonts w:ascii="Times New Roman" w:hAnsi="Times New Roman" w:cs="Times New Roman"/>
          <w:sz w:val="24"/>
        </w:rPr>
      </w:pPr>
    </w:p>
    <w:p w:rsidR="00133A54" w:rsidRDefault="00133A54" w:rsidP="00B956C6">
      <w:pPr>
        <w:rPr>
          <w:rFonts w:ascii="Times New Roman" w:hAnsi="Times New Roman" w:cs="Times New Roman"/>
          <w:sz w:val="24"/>
        </w:rPr>
      </w:pPr>
    </w:p>
    <w:p w:rsidR="00133A54" w:rsidRDefault="00133A54" w:rsidP="00B956C6">
      <w:pPr>
        <w:rPr>
          <w:rFonts w:ascii="Times New Roman" w:hAnsi="Times New Roman" w:cs="Times New Roman"/>
          <w:sz w:val="24"/>
        </w:rPr>
      </w:pPr>
    </w:p>
    <w:p w:rsidR="00133A54" w:rsidRDefault="00133A54" w:rsidP="00B956C6">
      <w:pPr>
        <w:rPr>
          <w:rFonts w:ascii="Times New Roman" w:hAnsi="Times New Roman" w:cs="Times New Roman"/>
          <w:sz w:val="24"/>
        </w:rPr>
      </w:pPr>
    </w:p>
    <w:p w:rsidR="00133A54" w:rsidRDefault="00133A54" w:rsidP="00B956C6">
      <w:pPr>
        <w:rPr>
          <w:rFonts w:ascii="Times New Roman" w:hAnsi="Times New Roman" w:cs="Times New Roman"/>
          <w:sz w:val="24"/>
        </w:rPr>
      </w:pPr>
    </w:p>
    <w:p w:rsidR="00133A54" w:rsidRDefault="00133A54" w:rsidP="00B956C6">
      <w:pPr>
        <w:rPr>
          <w:rFonts w:ascii="Times New Roman" w:hAnsi="Times New Roman" w:cs="Times New Roman"/>
          <w:sz w:val="24"/>
        </w:rPr>
      </w:pPr>
    </w:p>
    <w:p w:rsidR="00133A54" w:rsidRDefault="00133A54" w:rsidP="00B956C6">
      <w:pPr>
        <w:rPr>
          <w:rFonts w:ascii="Times New Roman" w:hAnsi="Times New Roman" w:cs="Times New Roman"/>
          <w:sz w:val="24"/>
        </w:rPr>
      </w:pPr>
    </w:p>
    <w:p w:rsidR="00133A54" w:rsidRDefault="00133A54" w:rsidP="00B956C6">
      <w:pPr>
        <w:rPr>
          <w:rFonts w:ascii="Times New Roman" w:hAnsi="Times New Roman" w:cs="Times New Roman"/>
          <w:sz w:val="24"/>
        </w:rPr>
      </w:pPr>
    </w:p>
    <w:p w:rsidR="00133A54" w:rsidRDefault="00133A54" w:rsidP="00B956C6">
      <w:pPr>
        <w:rPr>
          <w:rFonts w:ascii="Times New Roman" w:hAnsi="Times New Roman" w:cs="Times New Roman"/>
          <w:sz w:val="24"/>
        </w:rPr>
      </w:pPr>
    </w:p>
    <w:p w:rsidR="00904E19" w:rsidRDefault="00904E19" w:rsidP="00B956C6">
      <w:pPr>
        <w:rPr>
          <w:rFonts w:ascii="Times New Roman" w:hAnsi="Times New Roman" w:cs="Times New Roman"/>
          <w:sz w:val="24"/>
        </w:rPr>
      </w:pPr>
    </w:p>
    <w:p w:rsidR="00904E19" w:rsidRDefault="00904E19" w:rsidP="00B956C6">
      <w:pPr>
        <w:rPr>
          <w:rFonts w:ascii="Times New Roman" w:hAnsi="Times New Roman" w:cs="Times New Roman"/>
          <w:sz w:val="24"/>
        </w:rPr>
      </w:pPr>
    </w:p>
    <w:p w:rsidR="00904E19" w:rsidRPr="00133A54" w:rsidRDefault="00904E19" w:rsidP="00B956C6">
      <w:pPr>
        <w:rPr>
          <w:rFonts w:ascii="Times New Roman" w:hAnsi="Times New Roman" w:cs="Times New Roman"/>
          <w:sz w:val="24"/>
        </w:rPr>
      </w:pPr>
    </w:p>
    <w:p w:rsidR="00B956C6" w:rsidRPr="00133A54" w:rsidRDefault="00B956C6" w:rsidP="00B956C6">
      <w:pPr>
        <w:spacing w:after="0"/>
        <w:jc w:val="center"/>
        <w:rPr>
          <w:rFonts w:ascii="Times New Roman" w:eastAsia="Calibri" w:hAnsi="Times New Roman" w:cs="Times New Roman"/>
          <w:sz w:val="24"/>
        </w:rPr>
      </w:pPr>
    </w:p>
    <w:p w:rsidR="00B956C6" w:rsidRPr="00133A54" w:rsidRDefault="00B956C6" w:rsidP="00B956C6">
      <w:pPr>
        <w:spacing w:after="0"/>
        <w:jc w:val="center"/>
        <w:rPr>
          <w:rFonts w:ascii="Times New Roman" w:eastAsia="Calibri" w:hAnsi="Times New Roman" w:cs="Times New Roman"/>
          <w:sz w:val="24"/>
        </w:rPr>
      </w:pPr>
    </w:p>
    <w:p w:rsidR="00B956C6" w:rsidRPr="00133A54" w:rsidRDefault="00B956C6" w:rsidP="00B956C6">
      <w:pPr>
        <w:spacing w:after="0"/>
        <w:jc w:val="center"/>
        <w:rPr>
          <w:rFonts w:ascii="Times New Roman" w:eastAsia="Calibri" w:hAnsi="Times New Roman" w:cs="Times New Roman"/>
          <w:sz w:val="24"/>
        </w:rPr>
      </w:pPr>
      <w:r w:rsidRPr="00133A54">
        <w:rPr>
          <w:rFonts w:ascii="Times New Roman" w:eastAsia="Calibri" w:hAnsi="Times New Roman" w:cs="Times New Roman"/>
          <w:sz w:val="24"/>
        </w:rPr>
        <w:t>РОССИЙСКАЯ ФЕДЕРАЦИЯ</w:t>
      </w:r>
    </w:p>
    <w:p w:rsidR="00B956C6" w:rsidRPr="00133A54" w:rsidRDefault="00B956C6" w:rsidP="00B956C6">
      <w:pPr>
        <w:spacing w:after="0"/>
        <w:jc w:val="center"/>
        <w:rPr>
          <w:rFonts w:ascii="Times New Roman" w:eastAsia="Calibri" w:hAnsi="Times New Roman" w:cs="Times New Roman"/>
          <w:sz w:val="24"/>
        </w:rPr>
      </w:pPr>
      <w:r w:rsidRPr="00133A54">
        <w:rPr>
          <w:rFonts w:ascii="Times New Roman" w:eastAsia="Calibri" w:hAnsi="Times New Roman" w:cs="Times New Roman"/>
          <w:sz w:val="24"/>
        </w:rPr>
        <w:t>РОСТОВСКАЯ ОБЛАСТЬ, МЯСНИКОВСКИЙ РАЙОН</w:t>
      </w:r>
    </w:p>
    <w:p w:rsidR="00B956C6" w:rsidRPr="00133A54" w:rsidRDefault="00B956C6" w:rsidP="00B956C6">
      <w:pPr>
        <w:spacing w:after="0"/>
        <w:jc w:val="center"/>
        <w:rPr>
          <w:rFonts w:ascii="Times New Roman" w:eastAsia="Calibri" w:hAnsi="Times New Roman" w:cs="Times New Roman"/>
          <w:sz w:val="24"/>
        </w:rPr>
      </w:pPr>
      <w:r w:rsidRPr="00133A54">
        <w:rPr>
          <w:rFonts w:ascii="Times New Roman" w:eastAsia="Calibri" w:hAnsi="Times New Roman" w:cs="Times New Roman"/>
          <w:sz w:val="24"/>
        </w:rPr>
        <w:t>МУНИЦИПАЛЬНОЕ ОБРАЗОВАНИЕ «НЕДВИГОВСКОЕ СЕЛЬСКОЕ ПОСЕЛЕНИЕ»</w:t>
      </w:r>
    </w:p>
    <w:p w:rsidR="00B956C6" w:rsidRPr="00133A54" w:rsidRDefault="00B956C6" w:rsidP="00B956C6">
      <w:pPr>
        <w:spacing w:after="0"/>
        <w:jc w:val="center"/>
        <w:rPr>
          <w:rFonts w:ascii="Times New Roman" w:eastAsia="Calibri" w:hAnsi="Times New Roman" w:cs="Times New Roman"/>
          <w:sz w:val="24"/>
        </w:rPr>
      </w:pPr>
    </w:p>
    <w:p w:rsidR="00B956C6" w:rsidRPr="00133A54" w:rsidRDefault="00B956C6" w:rsidP="00B956C6">
      <w:pPr>
        <w:pBdr>
          <w:bottom w:val="single" w:sz="12" w:space="1" w:color="auto"/>
        </w:pBdr>
        <w:spacing w:after="0"/>
        <w:jc w:val="center"/>
        <w:rPr>
          <w:rFonts w:ascii="Times New Roman" w:eastAsia="Calibri" w:hAnsi="Times New Roman" w:cs="Times New Roman"/>
          <w:sz w:val="24"/>
        </w:rPr>
      </w:pPr>
      <w:r w:rsidRPr="00133A54">
        <w:rPr>
          <w:rFonts w:ascii="Times New Roman" w:eastAsia="Calibri" w:hAnsi="Times New Roman" w:cs="Times New Roman"/>
          <w:sz w:val="24"/>
        </w:rPr>
        <w:t>СОБРАНИЕ ДЕПУТАТОВ НЕДВИГОВСКОГО СЕЛЬСКОГО ПОСЕЛЕНИЯ</w:t>
      </w:r>
    </w:p>
    <w:p w:rsidR="00B956C6" w:rsidRPr="00133A54" w:rsidRDefault="00B956C6" w:rsidP="00B956C6">
      <w:pPr>
        <w:spacing w:after="0"/>
        <w:jc w:val="center"/>
        <w:rPr>
          <w:rFonts w:ascii="Times New Roman" w:eastAsia="Calibri" w:hAnsi="Times New Roman" w:cs="Times New Roman"/>
          <w:b/>
        </w:rPr>
      </w:pPr>
    </w:p>
    <w:p w:rsidR="00B956C6" w:rsidRPr="00133A54" w:rsidRDefault="00B956C6" w:rsidP="00B956C6">
      <w:pPr>
        <w:spacing w:after="0"/>
        <w:jc w:val="center"/>
        <w:rPr>
          <w:rFonts w:ascii="Times New Roman" w:eastAsia="Calibri" w:hAnsi="Times New Roman" w:cs="Times New Roman"/>
          <w:sz w:val="24"/>
        </w:rPr>
      </w:pPr>
      <w:r w:rsidRPr="00133A54">
        <w:rPr>
          <w:rFonts w:ascii="Times New Roman" w:eastAsia="Calibri" w:hAnsi="Times New Roman" w:cs="Times New Roman"/>
          <w:sz w:val="24"/>
        </w:rPr>
        <w:t>РЕШЕНИЕ</w:t>
      </w:r>
    </w:p>
    <w:p w:rsidR="00B956C6" w:rsidRPr="00133A54" w:rsidRDefault="00B956C6" w:rsidP="00B956C6">
      <w:pPr>
        <w:spacing w:after="0"/>
        <w:jc w:val="both"/>
        <w:rPr>
          <w:rFonts w:ascii="Times New Roman" w:eastAsia="Calibri" w:hAnsi="Times New Roman" w:cs="Times New Roman"/>
          <w:sz w:val="24"/>
        </w:rPr>
      </w:pPr>
    </w:p>
    <w:p w:rsidR="00B956C6" w:rsidRPr="00133A54" w:rsidRDefault="00B956C6" w:rsidP="00B956C6">
      <w:pPr>
        <w:spacing w:after="0"/>
        <w:jc w:val="both"/>
        <w:rPr>
          <w:rFonts w:ascii="Times New Roman" w:eastAsia="Calibri" w:hAnsi="Times New Roman" w:cs="Times New Roman"/>
          <w:sz w:val="24"/>
        </w:rPr>
      </w:pPr>
      <w:r w:rsidRPr="00133A54">
        <w:rPr>
          <w:rFonts w:ascii="Times New Roman" w:eastAsia="Calibri" w:hAnsi="Times New Roman" w:cs="Times New Roman"/>
          <w:sz w:val="24"/>
        </w:rPr>
        <w:t xml:space="preserve">           Принято</w:t>
      </w:r>
    </w:p>
    <w:p w:rsidR="00B956C6" w:rsidRPr="00133A54" w:rsidRDefault="00B956C6" w:rsidP="00B956C6">
      <w:pPr>
        <w:spacing w:after="0"/>
        <w:jc w:val="both"/>
        <w:rPr>
          <w:rFonts w:ascii="Times New Roman" w:eastAsia="Calibri" w:hAnsi="Times New Roman" w:cs="Times New Roman"/>
          <w:b/>
          <w:sz w:val="24"/>
        </w:rPr>
      </w:pPr>
      <w:r w:rsidRPr="00133A54">
        <w:rPr>
          <w:rFonts w:ascii="Times New Roman" w:eastAsia="Calibri" w:hAnsi="Times New Roman" w:cs="Times New Roman"/>
          <w:sz w:val="24"/>
        </w:rPr>
        <w:t xml:space="preserve">Собранием депутатов                                   №128                              </w:t>
      </w:r>
      <w:proofErr w:type="gramStart"/>
      <w:r w:rsidRPr="00133A54">
        <w:rPr>
          <w:rFonts w:ascii="Times New Roman" w:eastAsia="Calibri" w:hAnsi="Times New Roman" w:cs="Times New Roman"/>
          <w:sz w:val="24"/>
        </w:rPr>
        <w:t xml:space="preserve">   «</w:t>
      </w:r>
      <w:proofErr w:type="gramEnd"/>
      <w:r w:rsidRPr="00133A54">
        <w:rPr>
          <w:rFonts w:ascii="Times New Roman" w:eastAsia="Calibri" w:hAnsi="Times New Roman" w:cs="Times New Roman"/>
          <w:sz w:val="24"/>
        </w:rPr>
        <w:t>14» февраля 2025</w:t>
      </w:r>
      <w:r w:rsidRPr="00133A54">
        <w:rPr>
          <w:rFonts w:ascii="Times New Roman" w:eastAsia="Calibri" w:hAnsi="Times New Roman" w:cs="Times New Roman"/>
          <w:b/>
          <w:sz w:val="24"/>
        </w:rPr>
        <w:t xml:space="preserve"> </w:t>
      </w:r>
      <w:r w:rsidRPr="00133A54">
        <w:rPr>
          <w:rFonts w:ascii="Times New Roman" w:eastAsia="Calibri" w:hAnsi="Times New Roman" w:cs="Times New Roman"/>
          <w:sz w:val="24"/>
        </w:rPr>
        <w:t xml:space="preserve">года  </w:t>
      </w:r>
      <w:r w:rsidRPr="00133A54">
        <w:rPr>
          <w:rFonts w:ascii="Times New Roman" w:eastAsia="Calibri" w:hAnsi="Times New Roman" w:cs="Times New Roman"/>
          <w:b/>
          <w:sz w:val="24"/>
        </w:rPr>
        <w:t xml:space="preserve">                               </w:t>
      </w:r>
    </w:p>
    <w:p w:rsidR="00B956C6" w:rsidRPr="00133A54" w:rsidRDefault="00B956C6" w:rsidP="00B956C6">
      <w:pPr>
        <w:ind w:right="4138"/>
        <w:rPr>
          <w:rFonts w:ascii="Times New Roman" w:eastAsia="Calibri" w:hAnsi="Times New Roman" w:cs="Times New Roman"/>
          <w:sz w:val="24"/>
        </w:rPr>
      </w:pPr>
      <w:bookmarkStart w:id="27" w:name="OLE_LINK6"/>
      <w:bookmarkStart w:id="28" w:name="OLE_LINK7"/>
    </w:p>
    <w:bookmarkEnd w:id="27"/>
    <w:bookmarkEnd w:id="28"/>
    <w:p w:rsidR="00B956C6" w:rsidRPr="00133A54" w:rsidRDefault="00B956C6" w:rsidP="00B956C6">
      <w:pPr>
        <w:spacing w:after="0" w:line="240" w:lineRule="auto"/>
        <w:jc w:val="both"/>
        <w:rPr>
          <w:rFonts w:ascii="Times New Roman" w:eastAsia="Times New Roman" w:hAnsi="Times New Roman" w:cs="Times New Roman"/>
          <w:sz w:val="28"/>
          <w:szCs w:val="28"/>
          <w:lang w:eastAsia="ru-RU"/>
        </w:rPr>
      </w:pPr>
    </w:p>
    <w:p w:rsidR="00B956C6" w:rsidRPr="00133A54" w:rsidRDefault="00B956C6" w:rsidP="00B956C6">
      <w:pPr>
        <w:spacing w:after="0" w:line="240" w:lineRule="auto"/>
        <w:jc w:val="center"/>
        <w:rPr>
          <w:rFonts w:ascii="Times New Roman" w:eastAsia="Times New Roman" w:hAnsi="Times New Roman" w:cs="Times New Roman"/>
          <w:sz w:val="24"/>
          <w:szCs w:val="24"/>
          <w:lang w:eastAsia="ru-RU"/>
        </w:rPr>
      </w:pPr>
      <w:r w:rsidRPr="00133A54">
        <w:rPr>
          <w:rFonts w:ascii="Times New Roman" w:eastAsia="Times New Roman" w:hAnsi="Times New Roman" w:cs="Times New Roman"/>
          <w:sz w:val="24"/>
          <w:szCs w:val="24"/>
          <w:lang w:eastAsia="ru-RU"/>
        </w:rPr>
        <w:t xml:space="preserve">«О прогнозном плане (программе) приватизации </w:t>
      </w:r>
    </w:p>
    <w:p w:rsidR="00B956C6" w:rsidRPr="00133A54" w:rsidRDefault="00B956C6" w:rsidP="00B956C6">
      <w:pPr>
        <w:spacing w:after="0" w:line="240" w:lineRule="auto"/>
        <w:jc w:val="center"/>
        <w:rPr>
          <w:rFonts w:ascii="Times New Roman" w:eastAsia="Times New Roman" w:hAnsi="Times New Roman" w:cs="Times New Roman"/>
          <w:sz w:val="24"/>
          <w:szCs w:val="24"/>
          <w:lang w:eastAsia="ru-RU"/>
        </w:rPr>
      </w:pPr>
      <w:r w:rsidRPr="00133A54">
        <w:rPr>
          <w:rFonts w:ascii="Times New Roman" w:eastAsia="Times New Roman" w:hAnsi="Times New Roman" w:cs="Times New Roman"/>
          <w:sz w:val="24"/>
          <w:szCs w:val="24"/>
          <w:lang w:eastAsia="ru-RU"/>
        </w:rPr>
        <w:t xml:space="preserve">муниципального имущества муниципального образования </w:t>
      </w:r>
    </w:p>
    <w:p w:rsidR="00B956C6" w:rsidRPr="00133A54" w:rsidRDefault="00B956C6" w:rsidP="00B956C6">
      <w:pPr>
        <w:spacing w:after="0" w:line="240" w:lineRule="auto"/>
        <w:jc w:val="center"/>
        <w:rPr>
          <w:rFonts w:ascii="Times New Roman" w:eastAsia="Times New Roman" w:hAnsi="Times New Roman" w:cs="Times New Roman"/>
          <w:sz w:val="24"/>
          <w:szCs w:val="24"/>
          <w:lang w:eastAsia="ru-RU"/>
        </w:rPr>
      </w:pPr>
      <w:r w:rsidRPr="00133A54">
        <w:rPr>
          <w:rFonts w:ascii="Times New Roman" w:eastAsia="Times New Roman" w:hAnsi="Times New Roman" w:cs="Times New Roman"/>
          <w:sz w:val="24"/>
          <w:szCs w:val="24"/>
          <w:lang w:eastAsia="ru-RU"/>
        </w:rPr>
        <w:t>«</w:t>
      </w:r>
      <w:r w:rsidRPr="00133A54">
        <w:rPr>
          <w:rFonts w:ascii="Times New Roman" w:eastAsia="Calibri" w:hAnsi="Times New Roman" w:cs="Times New Roman"/>
          <w:sz w:val="24"/>
          <w:szCs w:val="24"/>
        </w:rPr>
        <w:t>Недвиговское сельское поселение</w:t>
      </w:r>
      <w:r w:rsidRPr="00133A54">
        <w:rPr>
          <w:rFonts w:ascii="Times New Roman" w:eastAsia="Times New Roman" w:hAnsi="Times New Roman" w:cs="Times New Roman"/>
          <w:sz w:val="24"/>
          <w:szCs w:val="24"/>
          <w:lang w:eastAsia="ru-RU"/>
        </w:rPr>
        <w:t xml:space="preserve">» </w:t>
      </w:r>
    </w:p>
    <w:p w:rsidR="00B956C6" w:rsidRPr="00133A54" w:rsidRDefault="00B956C6" w:rsidP="00B956C6">
      <w:pPr>
        <w:spacing w:after="0" w:line="240" w:lineRule="auto"/>
        <w:jc w:val="center"/>
        <w:rPr>
          <w:rFonts w:ascii="Times New Roman" w:eastAsia="Times New Roman" w:hAnsi="Times New Roman" w:cs="Times New Roman"/>
          <w:sz w:val="24"/>
          <w:szCs w:val="24"/>
          <w:lang w:eastAsia="ru-RU"/>
        </w:rPr>
      </w:pPr>
      <w:r w:rsidRPr="00133A54">
        <w:rPr>
          <w:rFonts w:ascii="Times New Roman" w:eastAsia="Times New Roman" w:hAnsi="Times New Roman" w:cs="Times New Roman"/>
          <w:sz w:val="24"/>
          <w:szCs w:val="24"/>
          <w:lang w:eastAsia="ru-RU"/>
        </w:rPr>
        <w:t>на 2025 и на плановый период 2026 и 2027 годов».</w:t>
      </w:r>
    </w:p>
    <w:p w:rsidR="00B956C6" w:rsidRPr="00133A54" w:rsidRDefault="00B956C6" w:rsidP="00B956C6">
      <w:pPr>
        <w:spacing w:after="0" w:line="240" w:lineRule="auto"/>
        <w:ind w:firstLine="567"/>
        <w:jc w:val="both"/>
        <w:rPr>
          <w:rFonts w:ascii="Times New Roman" w:eastAsia="Times New Roman" w:hAnsi="Times New Roman" w:cs="Times New Roman"/>
          <w:sz w:val="24"/>
          <w:szCs w:val="24"/>
          <w:lang w:val="x-none" w:eastAsia="x-none"/>
        </w:rPr>
      </w:pPr>
    </w:p>
    <w:p w:rsidR="00B956C6" w:rsidRPr="00133A54" w:rsidRDefault="00B956C6" w:rsidP="00B956C6">
      <w:pPr>
        <w:spacing w:after="0" w:line="240" w:lineRule="auto"/>
        <w:ind w:firstLine="567"/>
        <w:jc w:val="both"/>
        <w:rPr>
          <w:rFonts w:ascii="Times New Roman" w:eastAsia="Times New Roman" w:hAnsi="Times New Roman" w:cs="Times New Roman"/>
          <w:sz w:val="24"/>
          <w:szCs w:val="24"/>
          <w:lang w:val="x-none" w:eastAsia="x-none"/>
        </w:rPr>
      </w:pPr>
    </w:p>
    <w:p w:rsidR="00B956C6" w:rsidRPr="00133A54" w:rsidRDefault="00B956C6" w:rsidP="00B956C6">
      <w:pPr>
        <w:spacing w:after="0" w:line="240" w:lineRule="auto"/>
        <w:ind w:firstLine="567"/>
        <w:jc w:val="both"/>
        <w:rPr>
          <w:rFonts w:ascii="Times New Roman" w:eastAsia="Times New Roman" w:hAnsi="Times New Roman" w:cs="Times New Roman"/>
          <w:sz w:val="24"/>
          <w:szCs w:val="24"/>
          <w:lang w:val="x-none" w:eastAsia="x-none"/>
        </w:rPr>
      </w:pPr>
    </w:p>
    <w:p w:rsidR="00B956C6" w:rsidRPr="00133A54" w:rsidRDefault="00B956C6" w:rsidP="00B956C6">
      <w:pPr>
        <w:spacing w:after="0" w:line="240" w:lineRule="auto"/>
        <w:ind w:firstLine="567"/>
        <w:jc w:val="both"/>
        <w:rPr>
          <w:rFonts w:ascii="Times New Roman" w:eastAsia="Times New Roman" w:hAnsi="Times New Roman" w:cs="Times New Roman"/>
          <w:sz w:val="24"/>
          <w:szCs w:val="24"/>
          <w:lang w:val="x-none" w:eastAsia="x-none"/>
        </w:rPr>
      </w:pPr>
      <w:r w:rsidRPr="00133A54">
        <w:rPr>
          <w:rFonts w:ascii="Times New Roman" w:eastAsia="Times New Roman" w:hAnsi="Times New Roman" w:cs="Times New Roman"/>
          <w:sz w:val="24"/>
          <w:szCs w:val="24"/>
          <w:lang w:val="x-none" w:eastAsia="x-none"/>
        </w:rPr>
        <w:t xml:space="preserve">На основании статьи 10 Федерального закона  от 21.12.2001 №178-ФЗ  «О приватизации государственного и муниципального имущества», Устава  муниципального образования  «Недвиговское сельское поселение», собрание депутатов </w:t>
      </w:r>
    </w:p>
    <w:p w:rsidR="00B956C6" w:rsidRPr="00133A54" w:rsidRDefault="00B956C6" w:rsidP="00B956C6">
      <w:pPr>
        <w:spacing w:after="0" w:line="240" w:lineRule="auto"/>
        <w:ind w:firstLine="567"/>
        <w:jc w:val="both"/>
        <w:rPr>
          <w:rFonts w:ascii="Times New Roman" w:eastAsia="Times New Roman" w:hAnsi="Times New Roman" w:cs="Times New Roman"/>
          <w:sz w:val="24"/>
          <w:szCs w:val="24"/>
          <w:lang w:val="x-none" w:eastAsia="x-none"/>
        </w:rPr>
      </w:pPr>
    </w:p>
    <w:p w:rsidR="00B956C6" w:rsidRPr="00133A54" w:rsidRDefault="00B956C6" w:rsidP="00B956C6">
      <w:pPr>
        <w:spacing w:after="0" w:line="240" w:lineRule="auto"/>
        <w:ind w:firstLine="567"/>
        <w:jc w:val="center"/>
        <w:rPr>
          <w:rFonts w:ascii="Times New Roman" w:eastAsia="Times New Roman" w:hAnsi="Times New Roman" w:cs="Times New Roman"/>
          <w:sz w:val="24"/>
          <w:szCs w:val="24"/>
          <w:lang w:val="x-none" w:eastAsia="x-none"/>
        </w:rPr>
      </w:pPr>
      <w:r w:rsidRPr="00133A54">
        <w:rPr>
          <w:rFonts w:ascii="Times New Roman" w:eastAsia="Times New Roman" w:hAnsi="Times New Roman" w:cs="Times New Roman"/>
          <w:sz w:val="24"/>
          <w:szCs w:val="24"/>
          <w:lang w:eastAsia="x-none"/>
        </w:rPr>
        <w:t>РЕШИЛО</w:t>
      </w:r>
      <w:r w:rsidRPr="00133A54">
        <w:rPr>
          <w:rFonts w:ascii="Times New Roman" w:eastAsia="Times New Roman" w:hAnsi="Times New Roman" w:cs="Times New Roman"/>
          <w:sz w:val="24"/>
          <w:szCs w:val="24"/>
          <w:lang w:val="x-none" w:eastAsia="x-none"/>
        </w:rPr>
        <w:t>:</w:t>
      </w:r>
    </w:p>
    <w:p w:rsidR="00B956C6" w:rsidRPr="00133A54" w:rsidRDefault="00B956C6" w:rsidP="00B956C6">
      <w:pPr>
        <w:spacing w:after="0" w:line="240" w:lineRule="auto"/>
        <w:ind w:firstLine="567"/>
        <w:jc w:val="center"/>
        <w:rPr>
          <w:rFonts w:ascii="Times New Roman" w:eastAsia="Times New Roman" w:hAnsi="Times New Roman" w:cs="Times New Roman"/>
          <w:sz w:val="24"/>
          <w:szCs w:val="24"/>
          <w:lang w:val="x-none" w:eastAsia="x-none"/>
        </w:rPr>
      </w:pPr>
    </w:p>
    <w:p w:rsidR="00B956C6" w:rsidRPr="00133A54" w:rsidRDefault="00B956C6" w:rsidP="00B956C6">
      <w:pPr>
        <w:numPr>
          <w:ilvl w:val="0"/>
          <w:numId w:val="6"/>
        </w:numPr>
        <w:spacing w:after="0" w:line="240" w:lineRule="auto"/>
        <w:jc w:val="both"/>
        <w:rPr>
          <w:rFonts w:ascii="Times New Roman" w:eastAsia="Times New Roman" w:hAnsi="Times New Roman" w:cs="Times New Roman"/>
          <w:sz w:val="24"/>
          <w:szCs w:val="24"/>
          <w:lang w:eastAsia="ru-RU"/>
        </w:rPr>
      </w:pPr>
      <w:r w:rsidRPr="00133A54">
        <w:rPr>
          <w:rFonts w:ascii="Times New Roman" w:eastAsia="Times New Roman" w:hAnsi="Times New Roman" w:cs="Times New Roman"/>
          <w:color w:val="000000"/>
          <w:sz w:val="24"/>
          <w:szCs w:val="24"/>
          <w:bdr w:val="none" w:sz="0" w:space="0" w:color="auto" w:frame="1"/>
          <w:lang w:eastAsia="ru-RU"/>
        </w:rPr>
        <w:t xml:space="preserve">Утвердить Прогнозный план (программу) приватизации муниципального имущества на 2025 и плановый период 2026 и 2027 </w:t>
      </w:r>
    </w:p>
    <w:p w:rsidR="00B956C6" w:rsidRPr="00133A54" w:rsidRDefault="00B956C6" w:rsidP="00B956C6">
      <w:pPr>
        <w:spacing w:after="0" w:line="240" w:lineRule="auto"/>
        <w:ind w:left="720"/>
        <w:jc w:val="both"/>
        <w:rPr>
          <w:rFonts w:ascii="Times New Roman" w:eastAsia="Times New Roman" w:hAnsi="Times New Roman" w:cs="Times New Roman"/>
          <w:color w:val="000000"/>
          <w:sz w:val="24"/>
          <w:szCs w:val="24"/>
          <w:bdr w:val="none" w:sz="0" w:space="0" w:color="auto" w:frame="1"/>
          <w:lang w:eastAsia="ru-RU"/>
        </w:rPr>
      </w:pPr>
      <w:r w:rsidRPr="00133A54">
        <w:rPr>
          <w:rFonts w:ascii="Times New Roman" w:eastAsia="Times New Roman" w:hAnsi="Times New Roman" w:cs="Times New Roman"/>
          <w:color w:val="000000"/>
          <w:sz w:val="24"/>
          <w:szCs w:val="24"/>
          <w:bdr w:val="none" w:sz="0" w:space="0" w:color="auto" w:frame="1"/>
          <w:lang w:eastAsia="ru-RU"/>
        </w:rPr>
        <w:t>годов.</w:t>
      </w:r>
    </w:p>
    <w:p w:rsidR="00B956C6" w:rsidRPr="00133A54" w:rsidRDefault="00B956C6" w:rsidP="00B956C6">
      <w:pPr>
        <w:numPr>
          <w:ilvl w:val="0"/>
          <w:numId w:val="6"/>
        </w:num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133A54">
        <w:rPr>
          <w:rFonts w:ascii="Times New Roman" w:eastAsia="Times New Roman" w:hAnsi="Times New Roman" w:cs="Times New Roman"/>
          <w:color w:val="000000"/>
          <w:sz w:val="24"/>
          <w:szCs w:val="24"/>
          <w:bdr w:val="none" w:sz="0" w:space="0" w:color="auto" w:frame="1"/>
          <w:lang w:eastAsia="ru-RU"/>
        </w:rPr>
        <w:t>Администрация Недвиговского сельского поселения обеспечить выполнение настоящего решения.</w:t>
      </w:r>
    </w:p>
    <w:p w:rsidR="00B956C6" w:rsidRPr="00133A54" w:rsidRDefault="00B956C6" w:rsidP="00B956C6">
      <w:pPr>
        <w:numPr>
          <w:ilvl w:val="0"/>
          <w:numId w:val="6"/>
        </w:num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133A54">
        <w:rPr>
          <w:rFonts w:ascii="Times New Roman" w:eastAsia="Times New Roman" w:hAnsi="Times New Roman" w:cs="Times New Roman"/>
          <w:color w:val="000000"/>
          <w:sz w:val="24"/>
          <w:szCs w:val="24"/>
          <w:bdr w:val="none" w:sz="0" w:space="0" w:color="auto" w:frame="1"/>
          <w:lang w:eastAsia="ru-RU"/>
        </w:rPr>
        <w:t xml:space="preserve"> Контроль исполнения данного Решения возложить на постоянную комиссию Собрания депутатов Недвиговского сельского поселения по экономической политике, бюджету, финансам, налогам, муниципальной собственности и малому предпринимательству.</w:t>
      </w:r>
    </w:p>
    <w:p w:rsidR="00B956C6" w:rsidRPr="00133A54" w:rsidRDefault="00B956C6" w:rsidP="00B956C6">
      <w:pPr>
        <w:spacing w:after="0" w:line="240" w:lineRule="auto"/>
        <w:jc w:val="both"/>
        <w:rPr>
          <w:rFonts w:ascii="Times New Roman" w:eastAsia="Times New Roman" w:hAnsi="Times New Roman" w:cs="Times New Roman"/>
          <w:sz w:val="24"/>
          <w:szCs w:val="24"/>
          <w:lang w:eastAsia="ru-RU"/>
        </w:rPr>
      </w:pPr>
    </w:p>
    <w:p w:rsidR="00B956C6" w:rsidRPr="00133A54" w:rsidRDefault="00B956C6" w:rsidP="00B956C6">
      <w:pPr>
        <w:spacing w:after="0" w:line="240" w:lineRule="auto"/>
        <w:rPr>
          <w:rFonts w:ascii="Times New Roman" w:eastAsia="Times New Roman" w:hAnsi="Times New Roman" w:cs="Times New Roman"/>
          <w:sz w:val="24"/>
          <w:szCs w:val="24"/>
          <w:lang w:eastAsia="ru-RU"/>
        </w:rPr>
      </w:pPr>
    </w:p>
    <w:p w:rsidR="00B956C6" w:rsidRPr="00133A54" w:rsidRDefault="00B956C6" w:rsidP="00B956C6">
      <w:pPr>
        <w:spacing w:after="0" w:line="240" w:lineRule="auto"/>
        <w:rPr>
          <w:rFonts w:ascii="Times New Roman" w:eastAsia="Times New Roman" w:hAnsi="Times New Roman" w:cs="Times New Roman"/>
          <w:sz w:val="24"/>
          <w:szCs w:val="24"/>
          <w:lang w:eastAsia="ru-RU"/>
        </w:rPr>
      </w:pPr>
    </w:p>
    <w:p w:rsidR="00B956C6" w:rsidRPr="00133A54" w:rsidRDefault="00B956C6" w:rsidP="00B956C6">
      <w:pPr>
        <w:spacing w:after="0" w:line="240" w:lineRule="auto"/>
        <w:rPr>
          <w:rFonts w:ascii="Times New Roman" w:eastAsia="Times New Roman" w:hAnsi="Times New Roman" w:cs="Times New Roman"/>
          <w:sz w:val="24"/>
          <w:szCs w:val="24"/>
          <w:lang w:eastAsia="ru-RU"/>
        </w:rPr>
      </w:pPr>
    </w:p>
    <w:p w:rsidR="00B956C6" w:rsidRPr="00133A54" w:rsidRDefault="00B956C6" w:rsidP="00B956C6">
      <w:pPr>
        <w:spacing w:after="0" w:line="240" w:lineRule="auto"/>
        <w:rPr>
          <w:rFonts w:ascii="Times New Roman" w:eastAsia="Times New Roman" w:hAnsi="Times New Roman" w:cs="Times New Roman"/>
          <w:sz w:val="24"/>
          <w:szCs w:val="24"/>
          <w:lang w:eastAsia="ru-RU"/>
        </w:rPr>
      </w:pPr>
    </w:p>
    <w:p w:rsidR="00B956C6" w:rsidRPr="00133A54" w:rsidRDefault="00B956C6" w:rsidP="00B956C6">
      <w:pPr>
        <w:spacing w:after="0" w:line="240" w:lineRule="auto"/>
        <w:rPr>
          <w:rFonts w:ascii="Times New Roman" w:eastAsia="Times New Roman" w:hAnsi="Times New Roman" w:cs="Times New Roman"/>
          <w:sz w:val="24"/>
          <w:szCs w:val="24"/>
          <w:lang w:eastAsia="ru-RU"/>
        </w:rPr>
      </w:pPr>
    </w:p>
    <w:p w:rsidR="00B956C6" w:rsidRPr="00133A54" w:rsidRDefault="00B956C6" w:rsidP="00B956C6">
      <w:pPr>
        <w:spacing w:after="0" w:line="240" w:lineRule="auto"/>
        <w:rPr>
          <w:rFonts w:ascii="Times New Roman" w:eastAsia="Times New Roman" w:hAnsi="Times New Roman" w:cs="Times New Roman"/>
          <w:sz w:val="24"/>
          <w:szCs w:val="24"/>
          <w:lang w:eastAsia="ru-RU"/>
        </w:rPr>
      </w:pPr>
      <w:r w:rsidRPr="00133A54">
        <w:rPr>
          <w:rFonts w:ascii="Times New Roman" w:eastAsia="Times New Roman" w:hAnsi="Times New Roman" w:cs="Times New Roman"/>
          <w:sz w:val="24"/>
          <w:szCs w:val="24"/>
          <w:lang w:eastAsia="ru-RU"/>
        </w:rPr>
        <w:t>Председатель Собрания депутатов -</w:t>
      </w:r>
    </w:p>
    <w:p w:rsidR="00B956C6" w:rsidRPr="00133A54" w:rsidRDefault="00B956C6" w:rsidP="00B956C6">
      <w:pPr>
        <w:spacing w:after="0" w:line="240" w:lineRule="auto"/>
        <w:jc w:val="both"/>
        <w:rPr>
          <w:rFonts w:ascii="Times New Roman" w:eastAsia="Calibri" w:hAnsi="Times New Roman" w:cs="Times New Roman"/>
          <w:sz w:val="24"/>
          <w:szCs w:val="24"/>
        </w:rPr>
      </w:pPr>
      <w:r w:rsidRPr="00133A54">
        <w:rPr>
          <w:rFonts w:ascii="Times New Roman" w:eastAsia="Times New Roman" w:hAnsi="Times New Roman" w:cs="Times New Roman"/>
          <w:sz w:val="24"/>
          <w:szCs w:val="24"/>
          <w:lang w:eastAsia="ru-RU"/>
        </w:rPr>
        <w:t>глава Недвиговского сельского поселения</w:t>
      </w:r>
      <w:r w:rsidRPr="00133A54">
        <w:rPr>
          <w:rFonts w:ascii="Times New Roman" w:eastAsia="Times New Roman" w:hAnsi="Times New Roman" w:cs="Times New Roman"/>
          <w:sz w:val="24"/>
          <w:szCs w:val="24"/>
          <w:lang w:eastAsia="ru-RU"/>
        </w:rPr>
        <w:tab/>
        <w:t xml:space="preserve">                       Локтионова О.И.</w:t>
      </w:r>
    </w:p>
    <w:p w:rsidR="00B956C6" w:rsidRPr="00133A54" w:rsidRDefault="00B956C6" w:rsidP="00B956C6">
      <w:pPr>
        <w:spacing w:after="0" w:line="240" w:lineRule="auto"/>
        <w:jc w:val="both"/>
        <w:rPr>
          <w:rFonts w:ascii="Times New Roman" w:eastAsia="Calibri" w:hAnsi="Times New Roman" w:cs="Times New Roman"/>
          <w:sz w:val="24"/>
          <w:szCs w:val="24"/>
        </w:rPr>
      </w:pPr>
    </w:p>
    <w:p w:rsidR="00B956C6" w:rsidRDefault="00B956C6" w:rsidP="00B956C6">
      <w:pPr>
        <w:spacing w:after="0" w:line="240" w:lineRule="auto"/>
        <w:jc w:val="both"/>
        <w:rPr>
          <w:rFonts w:ascii="Times New Roman" w:eastAsia="Times New Roman" w:hAnsi="Times New Roman" w:cs="Times New Roman"/>
          <w:sz w:val="24"/>
          <w:szCs w:val="20"/>
          <w:lang w:val="x-none" w:eastAsia="x-none"/>
        </w:rPr>
      </w:pPr>
    </w:p>
    <w:p w:rsidR="00904E19" w:rsidRDefault="00904E19" w:rsidP="00B956C6">
      <w:pPr>
        <w:spacing w:after="0" w:line="240" w:lineRule="auto"/>
        <w:jc w:val="both"/>
        <w:rPr>
          <w:rFonts w:ascii="Times New Roman" w:eastAsia="Times New Roman" w:hAnsi="Times New Roman" w:cs="Times New Roman"/>
          <w:sz w:val="24"/>
          <w:szCs w:val="20"/>
          <w:lang w:val="x-none" w:eastAsia="x-none"/>
        </w:rPr>
      </w:pPr>
    </w:p>
    <w:p w:rsidR="00904E19" w:rsidRDefault="00904E19" w:rsidP="00B956C6">
      <w:pPr>
        <w:spacing w:after="0" w:line="240" w:lineRule="auto"/>
        <w:jc w:val="both"/>
        <w:rPr>
          <w:rFonts w:ascii="Times New Roman" w:eastAsia="Times New Roman" w:hAnsi="Times New Roman" w:cs="Times New Roman"/>
          <w:sz w:val="24"/>
          <w:szCs w:val="20"/>
          <w:lang w:val="x-none" w:eastAsia="x-none"/>
        </w:rPr>
      </w:pPr>
    </w:p>
    <w:p w:rsidR="00904E19" w:rsidRDefault="00904E19" w:rsidP="00B956C6">
      <w:pPr>
        <w:spacing w:after="0" w:line="240" w:lineRule="auto"/>
        <w:jc w:val="both"/>
        <w:rPr>
          <w:rFonts w:ascii="Times New Roman" w:eastAsia="Times New Roman" w:hAnsi="Times New Roman" w:cs="Times New Roman"/>
          <w:sz w:val="24"/>
          <w:szCs w:val="20"/>
          <w:lang w:val="x-none" w:eastAsia="x-none"/>
        </w:rPr>
      </w:pPr>
    </w:p>
    <w:p w:rsidR="00904E19" w:rsidRDefault="00904E19" w:rsidP="00B956C6">
      <w:pPr>
        <w:spacing w:after="0" w:line="240" w:lineRule="auto"/>
        <w:jc w:val="both"/>
        <w:rPr>
          <w:rFonts w:ascii="Times New Roman" w:eastAsia="Times New Roman" w:hAnsi="Times New Roman" w:cs="Times New Roman"/>
          <w:sz w:val="24"/>
          <w:szCs w:val="20"/>
          <w:lang w:val="x-none" w:eastAsia="x-none"/>
        </w:rPr>
      </w:pPr>
    </w:p>
    <w:p w:rsidR="00904E19" w:rsidRDefault="00904E19" w:rsidP="00B956C6">
      <w:pPr>
        <w:spacing w:after="0" w:line="240" w:lineRule="auto"/>
        <w:jc w:val="both"/>
        <w:rPr>
          <w:rFonts w:ascii="Times New Roman" w:eastAsia="Times New Roman" w:hAnsi="Times New Roman" w:cs="Times New Roman"/>
          <w:sz w:val="24"/>
          <w:szCs w:val="20"/>
          <w:lang w:val="x-none" w:eastAsia="x-none"/>
        </w:rPr>
      </w:pPr>
    </w:p>
    <w:p w:rsidR="00904E19" w:rsidRPr="00133A54" w:rsidRDefault="00904E19" w:rsidP="00B956C6">
      <w:pPr>
        <w:spacing w:after="0" w:line="240" w:lineRule="auto"/>
        <w:jc w:val="both"/>
        <w:rPr>
          <w:rFonts w:ascii="Times New Roman" w:eastAsia="Times New Roman" w:hAnsi="Times New Roman" w:cs="Times New Roman"/>
          <w:sz w:val="24"/>
          <w:szCs w:val="20"/>
          <w:lang w:val="x-none" w:eastAsia="x-none"/>
        </w:rPr>
      </w:pPr>
    </w:p>
    <w:p w:rsidR="00B956C6" w:rsidRPr="00133A54" w:rsidRDefault="00B956C6" w:rsidP="00B956C6">
      <w:pPr>
        <w:spacing w:after="0" w:line="240" w:lineRule="auto"/>
        <w:jc w:val="both"/>
        <w:rPr>
          <w:rFonts w:ascii="Times New Roman" w:eastAsia="Calibri" w:hAnsi="Times New Roman" w:cs="Times New Roman"/>
        </w:rPr>
      </w:pPr>
    </w:p>
    <w:tbl>
      <w:tblPr>
        <w:tblW w:w="5245" w:type="dxa"/>
        <w:tblInd w:w="4644" w:type="dxa"/>
        <w:tblLayout w:type="fixed"/>
        <w:tblLook w:val="0000" w:firstRow="0" w:lastRow="0" w:firstColumn="0" w:lastColumn="0" w:noHBand="0" w:noVBand="0"/>
      </w:tblPr>
      <w:tblGrid>
        <w:gridCol w:w="5245"/>
      </w:tblGrid>
      <w:tr w:rsidR="00B956C6" w:rsidRPr="00133A54" w:rsidTr="00B956C6">
        <w:tc>
          <w:tcPr>
            <w:tcW w:w="5245" w:type="dxa"/>
          </w:tcPr>
          <w:p w:rsidR="00B956C6" w:rsidRPr="00133A54" w:rsidRDefault="00B956C6" w:rsidP="00B956C6">
            <w:pPr>
              <w:spacing w:after="0" w:line="240" w:lineRule="auto"/>
              <w:ind w:firstLine="34"/>
              <w:rPr>
                <w:rFonts w:ascii="Times New Roman" w:eastAsia="Calibri" w:hAnsi="Times New Roman" w:cs="Times New Roman"/>
                <w:sz w:val="24"/>
                <w:szCs w:val="24"/>
              </w:rPr>
            </w:pPr>
            <w:r w:rsidRPr="00133A54">
              <w:rPr>
                <w:rFonts w:ascii="Times New Roman" w:eastAsia="Calibri" w:hAnsi="Times New Roman" w:cs="Times New Roman"/>
                <w:sz w:val="24"/>
                <w:szCs w:val="24"/>
              </w:rPr>
              <w:t>Приложение</w:t>
            </w:r>
          </w:p>
          <w:p w:rsidR="00B956C6" w:rsidRPr="00133A54" w:rsidRDefault="00B956C6" w:rsidP="00B956C6">
            <w:pPr>
              <w:spacing w:after="0"/>
              <w:jc w:val="both"/>
              <w:rPr>
                <w:rFonts w:ascii="Times New Roman" w:eastAsia="Calibri" w:hAnsi="Times New Roman" w:cs="Times New Roman"/>
                <w:sz w:val="24"/>
                <w:szCs w:val="24"/>
              </w:rPr>
            </w:pPr>
            <w:r w:rsidRPr="00133A54">
              <w:rPr>
                <w:rFonts w:ascii="Times New Roman" w:eastAsia="Calibri" w:hAnsi="Times New Roman" w:cs="Times New Roman"/>
                <w:sz w:val="24"/>
                <w:szCs w:val="24"/>
              </w:rPr>
              <w:t xml:space="preserve">к Решению Собрания депутатов Недвиговского сельского поселения «О Прогнозном плане (программе) приватизации муниципального имущества муниципального образования «Недвиговское сельское поселение» </w:t>
            </w:r>
            <w:r w:rsidRPr="00133A54">
              <w:rPr>
                <w:rFonts w:ascii="Times New Roman" w:eastAsia="Times New Roman" w:hAnsi="Times New Roman" w:cs="Times New Roman"/>
                <w:sz w:val="24"/>
                <w:szCs w:val="24"/>
                <w:lang w:eastAsia="ru-RU"/>
              </w:rPr>
              <w:t>на 2025 и на плановый период 2026 и 2027 годов». № 128 от 14.02.2025г.</w:t>
            </w:r>
          </w:p>
          <w:p w:rsidR="00B956C6" w:rsidRPr="00133A54" w:rsidRDefault="00B956C6" w:rsidP="00B956C6">
            <w:pPr>
              <w:spacing w:after="0" w:line="240" w:lineRule="auto"/>
              <w:ind w:firstLine="34"/>
              <w:jc w:val="both"/>
              <w:rPr>
                <w:rFonts w:ascii="Times New Roman" w:eastAsia="Calibri" w:hAnsi="Times New Roman" w:cs="Times New Roman"/>
                <w:sz w:val="28"/>
                <w:szCs w:val="28"/>
              </w:rPr>
            </w:pPr>
          </w:p>
        </w:tc>
      </w:tr>
    </w:tbl>
    <w:p w:rsidR="00B956C6" w:rsidRPr="00133A54" w:rsidRDefault="00B956C6" w:rsidP="00B956C6">
      <w:pPr>
        <w:spacing w:after="0" w:line="240" w:lineRule="auto"/>
        <w:ind w:firstLine="567"/>
        <w:jc w:val="both"/>
        <w:rPr>
          <w:rFonts w:ascii="Times New Roman" w:eastAsia="Calibri" w:hAnsi="Times New Roman" w:cs="Times New Roman"/>
          <w:b/>
          <w:sz w:val="28"/>
          <w:szCs w:val="28"/>
        </w:rPr>
      </w:pPr>
    </w:p>
    <w:p w:rsidR="00B956C6" w:rsidRPr="00133A54" w:rsidRDefault="00B956C6" w:rsidP="00B956C6">
      <w:pPr>
        <w:spacing w:after="0" w:line="240" w:lineRule="auto"/>
        <w:ind w:firstLine="567"/>
        <w:jc w:val="center"/>
        <w:rPr>
          <w:rFonts w:ascii="Times New Roman" w:eastAsia="Calibri" w:hAnsi="Times New Roman" w:cs="Times New Roman"/>
          <w:sz w:val="24"/>
          <w:szCs w:val="24"/>
        </w:rPr>
      </w:pPr>
    </w:p>
    <w:p w:rsidR="00B956C6" w:rsidRPr="00133A54" w:rsidRDefault="00B956C6" w:rsidP="00B956C6">
      <w:pPr>
        <w:spacing w:after="0" w:line="240" w:lineRule="auto"/>
        <w:ind w:firstLine="567"/>
        <w:jc w:val="center"/>
        <w:rPr>
          <w:rFonts w:ascii="Times New Roman" w:eastAsia="Calibri" w:hAnsi="Times New Roman" w:cs="Times New Roman"/>
          <w:sz w:val="24"/>
          <w:szCs w:val="24"/>
        </w:rPr>
      </w:pPr>
      <w:r w:rsidRPr="00133A54">
        <w:rPr>
          <w:rFonts w:ascii="Times New Roman" w:eastAsia="Calibri" w:hAnsi="Times New Roman" w:cs="Times New Roman"/>
          <w:sz w:val="24"/>
          <w:szCs w:val="24"/>
        </w:rPr>
        <w:t>ПРОГНОЗНЫЙ ПЛАН (ПРОГРАММА) ПРИВАТИЗАЦИИ</w:t>
      </w:r>
    </w:p>
    <w:p w:rsidR="00B956C6" w:rsidRPr="00133A54" w:rsidRDefault="00B956C6" w:rsidP="00B956C6">
      <w:pPr>
        <w:spacing w:after="0"/>
        <w:jc w:val="center"/>
        <w:rPr>
          <w:rFonts w:ascii="Times New Roman" w:eastAsia="Calibri" w:hAnsi="Times New Roman" w:cs="Times New Roman"/>
          <w:sz w:val="24"/>
          <w:szCs w:val="24"/>
        </w:rPr>
      </w:pPr>
      <w:r w:rsidRPr="00133A54">
        <w:rPr>
          <w:rFonts w:ascii="Times New Roman" w:eastAsia="Calibri" w:hAnsi="Times New Roman" w:cs="Times New Roman"/>
          <w:sz w:val="24"/>
          <w:szCs w:val="24"/>
        </w:rPr>
        <w:t xml:space="preserve">МУНИЦИПАЛЬНОГО ИМУЩЕСТВА МУНИЦИПАЛЬНОГО ОБРАЗОВАНИЯ «НЕДВИГОВСКОЕ СЕЛЬСКОЕ ПОСЕЛЕНИЕ» НА </w:t>
      </w:r>
      <w:r w:rsidRPr="00133A54">
        <w:rPr>
          <w:rFonts w:ascii="Times New Roman" w:eastAsia="Times New Roman" w:hAnsi="Times New Roman" w:cs="Times New Roman"/>
          <w:sz w:val="24"/>
          <w:szCs w:val="24"/>
          <w:lang w:eastAsia="ru-RU"/>
        </w:rPr>
        <w:t xml:space="preserve">2025 И НА ПЛАНОВЫЙ </w:t>
      </w:r>
      <w:proofErr w:type="gramStart"/>
      <w:r w:rsidRPr="00133A54">
        <w:rPr>
          <w:rFonts w:ascii="Times New Roman" w:eastAsia="Times New Roman" w:hAnsi="Times New Roman" w:cs="Times New Roman"/>
          <w:sz w:val="24"/>
          <w:szCs w:val="24"/>
          <w:lang w:eastAsia="ru-RU"/>
        </w:rPr>
        <w:t>ПЕРИОД  2026</w:t>
      </w:r>
      <w:proofErr w:type="gramEnd"/>
      <w:r w:rsidRPr="00133A54">
        <w:rPr>
          <w:rFonts w:ascii="Times New Roman" w:eastAsia="Times New Roman" w:hAnsi="Times New Roman" w:cs="Times New Roman"/>
          <w:sz w:val="24"/>
          <w:szCs w:val="24"/>
          <w:lang w:eastAsia="ru-RU"/>
        </w:rPr>
        <w:t xml:space="preserve"> И 2027 ГОДОВ.</w:t>
      </w:r>
    </w:p>
    <w:p w:rsidR="00B956C6" w:rsidRPr="00133A54" w:rsidRDefault="00B956C6" w:rsidP="00B956C6">
      <w:pPr>
        <w:spacing w:after="0" w:line="240" w:lineRule="auto"/>
        <w:ind w:firstLine="567"/>
        <w:jc w:val="center"/>
        <w:rPr>
          <w:rFonts w:ascii="Times New Roman" w:eastAsia="Calibri" w:hAnsi="Times New Roman" w:cs="Times New Roman"/>
          <w:b/>
          <w:sz w:val="24"/>
          <w:szCs w:val="24"/>
        </w:rPr>
      </w:pPr>
    </w:p>
    <w:p w:rsidR="00B956C6" w:rsidRPr="00133A54" w:rsidRDefault="00B956C6" w:rsidP="00B956C6">
      <w:pPr>
        <w:spacing w:after="0"/>
        <w:ind w:firstLine="567"/>
        <w:jc w:val="both"/>
        <w:rPr>
          <w:rFonts w:ascii="Times New Roman" w:eastAsia="Calibri" w:hAnsi="Times New Roman" w:cs="Times New Roman"/>
          <w:sz w:val="24"/>
          <w:szCs w:val="24"/>
        </w:rPr>
      </w:pPr>
      <w:r w:rsidRPr="00133A54">
        <w:rPr>
          <w:rFonts w:ascii="Times New Roman" w:eastAsia="Calibri" w:hAnsi="Times New Roman" w:cs="Times New Roman"/>
          <w:sz w:val="24"/>
          <w:szCs w:val="24"/>
        </w:rPr>
        <w:t xml:space="preserve">Прогнозный план (программа) приватизации муниципального имущества муниципального образования «Недвиговское сельское поселение» </w:t>
      </w:r>
      <w:r w:rsidRPr="00133A54">
        <w:rPr>
          <w:rFonts w:ascii="Times New Roman" w:eastAsia="Times New Roman" w:hAnsi="Times New Roman" w:cs="Times New Roman"/>
          <w:sz w:val="24"/>
          <w:szCs w:val="24"/>
          <w:lang w:eastAsia="ru-RU"/>
        </w:rPr>
        <w:t>на 2025 и на плановый период 2026 и 2027 годов</w:t>
      </w:r>
      <w:r w:rsidRPr="00133A54">
        <w:rPr>
          <w:rFonts w:ascii="Times New Roman" w:eastAsia="Calibri" w:hAnsi="Times New Roman" w:cs="Times New Roman"/>
          <w:sz w:val="24"/>
          <w:szCs w:val="24"/>
        </w:rPr>
        <w:t xml:space="preserve"> (далее - Программа приватизации) разработан в соответствии с требованиями статьи 10 Федерального закона от 21.12.2001 года № 178-ФЗ «О приватизации государственного и муниципального имущества», Устава муниципального образования «Недвиговское сельское поселение»</w:t>
      </w:r>
    </w:p>
    <w:p w:rsidR="00B956C6" w:rsidRPr="00133A54" w:rsidRDefault="00B956C6" w:rsidP="00B956C6">
      <w:pPr>
        <w:spacing w:after="0" w:line="240" w:lineRule="auto"/>
        <w:ind w:firstLine="567"/>
        <w:jc w:val="both"/>
        <w:rPr>
          <w:rFonts w:ascii="Times New Roman" w:eastAsia="Calibri" w:hAnsi="Times New Roman" w:cs="Times New Roman"/>
          <w:sz w:val="24"/>
          <w:szCs w:val="24"/>
        </w:rPr>
      </w:pPr>
    </w:p>
    <w:p w:rsidR="00B956C6" w:rsidRPr="00133A54" w:rsidRDefault="00B956C6" w:rsidP="00B956C6">
      <w:pPr>
        <w:spacing w:after="0" w:line="240" w:lineRule="auto"/>
        <w:ind w:firstLine="567"/>
        <w:jc w:val="center"/>
        <w:rPr>
          <w:rFonts w:ascii="Times New Roman" w:eastAsia="Calibri" w:hAnsi="Times New Roman" w:cs="Times New Roman"/>
          <w:sz w:val="24"/>
          <w:szCs w:val="24"/>
        </w:rPr>
      </w:pPr>
      <w:r w:rsidRPr="00133A54">
        <w:rPr>
          <w:rFonts w:ascii="Times New Roman" w:eastAsia="Calibri" w:hAnsi="Times New Roman" w:cs="Times New Roman"/>
          <w:sz w:val="24"/>
          <w:szCs w:val="24"/>
        </w:rPr>
        <w:t xml:space="preserve">РАЗДЕЛ </w:t>
      </w:r>
      <w:r w:rsidRPr="00133A54">
        <w:rPr>
          <w:rFonts w:ascii="Times New Roman" w:eastAsia="Calibri" w:hAnsi="Times New Roman" w:cs="Times New Roman"/>
          <w:sz w:val="24"/>
          <w:szCs w:val="24"/>
          <w:lang w:val="en-US"/>
        </w:rPr>
        <w:t>I</w:t>
      </w:r>
    </w:p>
    <w:p w:rsidR="00B956C6" w:rsidRPr="00133A54" w:rsidRDefault="00B956C6" w:rsidP="00B956C6">
      <w:pPr>
        <w:spacing w:after="0" w:line="240" w:lineRule="auto"/>
        <w:ind w:firstLine="567"/>
        <w:jc w:val="center"/>
        <w:rPr>
          <w:rFonts w:ascii="Times New Roman" w:eastAsia="Calibri" w:hAnsi="Times New Roman" w:cs="Times New Roman"/>
          <w:sz w:val="24"/>
          <w:szCs w:val="24"/>
        </w:rPr>
      </w:pPr>
      <w:r w:rsidRPr="00133A54">
        <w:rPr>
          <w:rFonts w:ascii="Times New Roman" w:eastAsia="Calibri" w:hAnsi="Times New Roman" w:cs="Times New Roman"/>
          <w:sz w:val="24"/>
          <w:szCs w:val="24"/>
        </w:rPr>
        <w:t>ОСНОВНЫЕ НАПРАВЛЕНИЯ РЕАЛИЗАЦИИ ПОЛИТИКИ В СФЕРЕ ПРИВАТИЗАЦИИ МУНИЦИПАЛЬНОГО ИМУЩЕСТВА МУНИЦИПАЛЬНОГО ОБРАЗОВАНИЯ «НЕДВИГОВСКОЕ СЕЛЬСКОЕ ПОСЕЛЕНИЕ»</w:t>
      </w:r>
    </w:p>
    <w:p w:rsidR="00B956C6" w:rsidRPr="00133A54" w:rsidRDefault="00B956C6" w:rsidP="00B956C6">
      <w:pPr>
        <w:spacing w:after="0" w:line="240" w:lineRule="auto"/>
        <w:ind w:firstLine="567"/>
        <w:jc w:val="center"/>
        <w:rPr>
          <w:rFonts w:ascii="Times New Roman" w:eastAsia="Calibri" w:hAnsi="Times New Roman" w:cs="Times New Roman"/>
          <w:sz w:val="24"/>
          <w:szCs w:val="24"/>
        </w:rPr>
      </w:pPr>
    </w:p>
    <w:p w:rsidR="00B956C6" w:rsidRPr="00133A54" w:rsidRDefault="00B956C6" w:rsidP="00B956C6">
      <w:pPr>
        <w:spacing w:after="0"/>
        <w:ind w:firstLine="567"/>
        <w:jc w:val="both"/>
        <w:rPr>
          <w:rFonts w:ascii="Times New Roman" w:eastAsia="Calibri" w:hAnsi="Times New Roman" w:cs="Times New Roman"/>
          <w:sz w:val="24"/>
          <w:szCs w:val="24"/>
        </w:rPr>
      </w:pPr>
      <w:r w:rsidRPr="00133A54">
        <w:rPr>
          <w:rFonts w:ascii="Times New Roman" w:eastAsia="Calibri" w:hAnsi="Times New Roman" w:cs="Times New Roman"/>
          <w:sz w:val="24"/>
          <w:szCs w:val="24"/>
        </w:rPr>
        <w:t xml:space="preserve">Основными задачами приватизации муниципального имущества муниципального образования «Недвиговское сельское поселение» в </w:t>
      </w:r>
      <w:r w:rsidRPr="00133A54">
        <w:rPr>
          <w:rFonts w:ascii="Times New Roman" w:eastAsia="Times New Roman" w:hAnsi="Times New Roman" w:cs="Times New Roman"/>
          <w:sz w:val="24"/>
          <w:szCs w:val="24"/>
          <w:lang w:eastAsia="ru-RU"/>
        </w:rPr>
        <w:t xml:space="preserve">2025 и на плановый период 2026 и 2027 годов </w:t>
      </w:r>
      <w:r w:rsidRPr="00133A54">
        <w:rPr>
          <w:rFonts w:ascii="Times New Roman" w:eastAsia="Calibri" w:hAnsi="Times New Roman" w:cs="Times New Roman"/>
          <w:sz w:val="24"/>
          <w:szCs w:val="24"/>
        </w:rPr>
        <w:t>как части формируемой в условиях рыночной экономики системы управления муниципальным имуществом являются:</w:t>
      </w:r>
    </w:p>
    <w:p w:rsidR="00B956C6" w:rsidRPr="00133A54" w:rsidRDefault="00B956C6" w:rsidP="00B956C6">
      <w:pPr>
        <w:numPr>
          <w:ilvl w:val="0"/>
          <w:numId w:val="5"/>
        </w:numPr>
        <w:spacing w:after="0" w:line="240" w:lineRule="auto"/>
        <w:jc w:val="both"/>
        <w:rPr>
          <w:rFonts w:ascii="Times New Roman" w:eastAsia="Calibri" w:hAnsi="Times New Roman" w:cs="Times New Roman"/>
          <w:sz w:val="24"/>
          <w:szCs w:val="24"/>
        </w:rPr>
      </w:pPr>
      <w:r w:rsidRPr="00133A54">
        <w:rPr>
          <w:rFonts w:ascii="Times New Roman" w:eastAsia="Calibri" w:hAnsi="Times New Roman" w:cs="Times New Roman"/>
          <w:sz w:val="24"/>
          <w:szCs w:val="24"/>
        </w:rPr>
        <w:t>приватизация муниципального имущества муниципального образования «Недвиговское сельское поселение», не являющегося необходимым для обеспечения выполнения государственных функций и полномочий Недвиговского сельского поселения;</w:t>
      </w:r>
    </w:p>
    <w:p w:rsidR="00B956C6" w:rsidRPr="00133A54" w:rsidRDefault="00B956C6" w:rsidP="00B956C6">
      <w:pPr>
        <w:numPr>
          <w:ilvl w:val="0"/>
          <w:numId w:val="5"/>
        </w:numPr>
        <w:spacing w:after="0" w:line="240" w:lineRule="auto"/>
        <w:jc w:val="both"/>
        <w:rPr>
          <w:rFonts w:ascii="Times New Roman" w:eastAsia="Calibri" w:hAnsi="Times New Roman" w:cs="Times New Roman"/>
          <w:sz w:val="24"/>
          <w:szCs w:val="24"/>
        </w:rPr>
      </w:pPr>
      <w:r w:rsidRPr="00133A54">
        <w:rPr>
          <w:rFonts w:ascii="Times New Roman" w:eastAsia="Calibri" w:hAnsi="Times New Roman" w:cs="Times New Roman"/>
          <w:sz w:val="24"/>
          <w:szCs w:val="24"/>
        </w:rPr>
        <w:t>формирование доходов местного бюджета.</w:t>
      </w:r>
    </w:p>
    <w:p w:rsidR="00B956C6" w:rsidRPr="00133A54" w:rsidRDefault="00B956C6" w:rsidP="00B956C6">
      <w:pPr>
        <w:spacing w:after="0" w:line="240" w:lineRule="auto"/>
        <w:ind w:firstLine="567"/>
        <w:jc w:val="both"/>
        <w:rPr>
          <w:rFonts w:ascii="Times New Roman" w:eastAsia="Calibri" w:hAnsi="Times New Roman" w:cs="Times New Roman"/>
          <w:sz w:val="24"/>
          <w:szCs w:val="24"/>
        </w:rPr>
      </w:pPr>
      <w:r w:rsidRPr="00133A54">
        <w:rPr>
          <w:rFonts w:ascii="Times New Roman" w:eastAsia="Calibri" w:hAnsi="Times New Roman" w:cs="Times New Roman"/>
          <w:sz w:val="24"/>
          <w:szCs w:val="24"/>
        </w:rPr>
        <w:t>Максимальная бюджетная эффективность приватизации муниципального имущества муниципального образования «Недвиговское сельское поселение» будет достигаться за счет принятия решений о способе приватизации и начальной цене приватизируемого имущества на основании анализа складывающейся экономической ситуации, проведения независимой оценки имущества.</w:t>
      </w:r>
    </w:p>
    <w:p w:rsidR="00B956C6" w:rsidRPr="00133A54" w:rsidRDefault="00B956C6" w:rsidP="00B956C6">
      <w:pPr>
        <w:spacing w:after="0" w:line="240" w:lineRule="auto"/>
        <w:ind w:firstLine="567"/>
        <w:jc w:val="both"/>
        <w:rPr>
          <w:rFonts w:ascii="Times New Roman" w:eastAsia="Calibri" w:hAnsi="Times New Roman" w:cs="Times New Roman"/>
          <w:sz w:val="24"/>
          <w:szCs w:val="24"/>
        </w:rPr>
      </w:pPr>
    </w:p>
    <w:p w:rsidR="00B956C6" w:rsidRPr="00133A54" w:rsidRDefault="00B956C6" w:rsidP="00B956C6">
      <w:pPr>
        <w:spacing w:after="0" w:line="240" w:lineRule="auto"/>
        <w:ind w:firstLine="567"/>
        <w:jc w:val="center"/>
        <w:rPr>
          <w:rFonts w:ascii="Times New Roman" w:eastAsia="Calibri" w:hAnsi="Times New Roman" w:cs="Times New Roman"/>
          <w:sz w:val="24"/>
          <w:szCs w:val="24"/>
        </w:rPr>
      </w:pPr>
      <w:r w:rsidRPr="00133A54">
        <w:rPr>
          <w:rFonts w:ascii="Times New Roman" w:eastAsia="Calibri" w:hAnsi="Times New Roman" w:cs="Times New Roman"/>
          <w:sz w:val="24"/>
          <w:szCs w:val="24"/>
        </w:rPr>
        <w:t xml:space="preserve">РАЗДЕЛ </w:t>
      </w:r>
      <w:r w:rsidRPr="00133A54">
        <w:rPr>
          <w:rFonts w:ascii="Times New Roman" w:eastAsia="Calibri" w:hAnsi="Times New Roman" w:cs="Times New Roman"/>
          <w:sz w:val="24"/>
          <w:szCs w:val="24"/>
          <w:lang w:val="en-US"/>
        </w:rPr>
        <w:t>II</w:t>
      </w:r>
    </w:p>
    <w:p w:rsidR="00B956C6" w:rsidRPr="00133A54" w:rsidRDefault="00B956C6" w:rsidP="00B956C6">
      <w:pPr>
        <w:spacing w:after="0" w:line="240" w:lineRule="auto"/>
        <w:ind w:firstLine="567"/>
        <w:jc w:val="center"/>
        <w:rPr>
          <w:rFonts w:ascii="Times New Roman" w:eastAsia="Calibri" w:hAnsi="Times New Roman" w:cs="Times New Roman"/>
          <w:sz w:val="24"/>
          <w:szCs w:val="24"/>
        </w:rPr>
      </w:pPr>
      <w:r w:rsidRPr="00133A54">
        <w:rPr>
          <w:rFonts w:ascii="Times New Roman" w:eastAsia="Calibri" w:hAnsi="Times New Roman" w:cs="Times New Roman"/>
          <w:sz w:val="24"/>
          <w:szCs w:val="24"/>
        </w:rPr>
        <w:t>МУНИЦИПАЛЬНОЕ ИМУЩЕСТВО МУНИЦИПАЛЬНОГО ОБРАЗОВАНИЯ «НЕДВИГОВСКОЕ СЕЛЬСКОЕ ПОСЕЛЕНИЕ»,</w:t>
      </w:r>
    </w:p>
    <w:p w:rsidR="00B956C6" w:rsidRPr="00133A54" w:rsidRDefault="00B956C6" w:rsidP="00B956C6">
      <w:pPr>
        <w:spacing w:after="0"/>
        <w:jc w:val="center"/>
        <w:rPr>
          <w:rFonts w:ascii="Times New Roman" w:eastAsia="Calibri" w:hAnsi="Times New Roman" w:cs="Times New Roman"/>
          <w:b/>
          <w:sz w:val="24"/>
          <w:szCs w:val="24"/>
        </w:rPr>
      </w:pPr>
      <w:r w:rsidRPr="00133A54">
        <w:rPr>
          <w:rFonts w:ascii="Times New Roman" w:eastAsia="Calibri" w:hAnsi="Times New Roman" w:cs="Times New Roman"/>
          <w:sz w:val="24"/>
          <w:szCs w:val="24"/>
        </w:rPr>
        <w:t xml:space="preserve">ПРИВАТИЗАЦИЯ КОТОРОГО ПЛАНИРУЕТСЯ В </w:t>
      </w:r>
      <w:r w:rsidRPr="00133A54">
        <w:rPr>
          <w:rFonts w:ascii="Times New Roman" w:eastAsia="Times New Roman" w:hAnsi="Times New Roman" w:cs="Times New Roman"/>
          <w:sz w:val="24"/>
          <w:szCs w:val="24"/>
          <w:lang w:eastAsia="ru-RU"/>
        </w:rPr>
        <w:t xml:space="preserve">2025 И </w:t>
      </w:r>
      <w:proofErr w:type="gramStart"/>
      <w:r w:rsidRPr="00133A54">
        <w:rPr>
          <w:rFonts w:ascii="Times New Roman" w:eastAsia="Times New Roman" w:hAnsi="Times New Roman" w:cs="Times New Roman"/>
          <w:sz w:val="24"/>
          <w:szCs w:val="24"/>
          <w:lang w:eastAsia="ru-RU"/>
        </w:rPr>
        <w:t>НА  ПЛАНОВЫЙ</w:t>
      </w:r>
      <w:proofErr w:type="gramEnd"/>
      <w:r w:rsidRPr="00133A54">
        <w:rPr>
          <w:rFonts w:ascii="Times New Roman" w:eastAsia="Times New Roman" w:hAnsi="Times New Roman" w:cs="Times New Roman"/>
          <w:sz w:val="24"/>
          <w:szCs w:val="24"/>
          <w:lang w:eastAsia="ru-RU"/>
        </w:rPr>
        <w:t xml:space="preserve"> ПЕРИОД  2026 И 2027 ГОДОВ</w:t>
      </w:r>
      <w:r w:rsidRPr="00133A54">
        <w:rPr>
          <w:rFonts w:ascii="Times New Roman" w:eastAsia="Times New Roman" w:hAnsi="Times New Roman" w:cs="Times New Roman"/>
          <w:b/>
          <w:sz w:val="24"/>
          <w:szCs w:val="24"/>
          <w:lang w:eastAsia="ru-RU"/>
        </w:rPr>
        <w:t>.</w:t>
      </w:r>
    </w:p>
    <w:p w:rsidR="00B956C6" w:rsidRPr="00133A54" w:rsidRDefault="00B956C6" w:rsidP="00B956C6">
      <w:pPr>
        <w:spacing w:after="0" w:line="240" w:lineRule="auto"/>
        <w:ind w:firstLine="567"/>
        <w:jc w:val="center"/>
        <w:rPr>
          <w:rFonts w:ascii="Times New Roman" w:eastAsia="Calibri" w:hAnsi="Times New Roman" w:cs="Times New Roman"/>
          <w:b/>
          <w:sz w:val="28"/>
          <w:szCs w:val="28"/>
        </w:rPr>
      </w:pPr>
    </w:p>
    <w:p w:rsidR="00B956C6" w:rsidRPr="00133A54" w:rsidRDefault="00B956C6" w:rsidP="00B956C6">
      <w:pPr>
        <w:spacing w:after="0" w:line="240" w:lineRule="auto"/>
        <w:ind w:firstLine="567"/>
        <w:jc w:val="center"/>
        <w:rPr>
          <w:rFonts w:ascii="Times New Roman" w:eastAsia="Calibri" w:hAnsi="Times New Roman" w:cs="Times New Roman"/>
          <w:sz w:val="28"/>
          <w:szCs w:val="28"/>
        </w:rPr>
      </w:pPr>
    </w:p>
    <w:p w:rsidR="00B956C6" w:rsidRPr="00133A54" w:rsidRDefault="00B956C6" w:rsidP="00B956C6">
      <w:pPr>
        <w:spacing w:after="0" w:line="240" w:lineRule="auto"/>
        <w:ind w:firstLine="567"/>
        <w:jc w:val="both"/>
        <w:rPr>
          <w:rFonts w:ascii="Times New Roman" w:eastAsia="Calibri" w:hAnsi="Times New Roman" w:cs="Times New Roman"/>
          <w:sz w:val="24"/>
          <w:szCs w:val="24"/>
        </w:rPr>
      </w:pPr>
      <w:r w:rsidRPr="00133A54">
        <w:rPr>
          <w:rFonts w:ascii="Times New Roman" w:eastAsia="Calibri" w:hAnsi="Times New Roman" w:cs="Times New Roman"/>
          <w:sz w:val="24"/>
          <w:szCs w:val="24"/>
        </w:rPr>
        <w:t>Перечень муниципального имущества казны муниципального образования «Недвиговское сельское поселение</w:t>
      </w:r>
      <w:proofErr w:type="gramStart"/>
      <w:r w:rsidRPr="00133A54">
        <w:rPr>
          <w:rFonts w:ascii="Times New Roman" w:eastAsia="Calibri" w:hAnsi="Times New Roman" w:cs="Times New Roman"/>
          <w:sz w:val="24"/>
          <w:szCs w:val="24"/>
        </w:rPr>
        <w:t>»,  которое</w:t>
      </w:r>
      <w:proofErr w:type="gramEnd"/>
      <w:r w:rsidRPr="00133A54">
        <w:rPr>
          <w:rFonts w:ascii="Times New Roman" w:eastAsia="Calibri" w:hAnsi="Times New Roman" w:cs="Times New Roman"/>
          <w:sz w:val="24"/>
          <w:szCs w:val="24"/>
        </w:rPr>
        <w:t xml:space="preserve"> планируется приватизировать в </w:t>
      </w:r>
      <w:r w:rsidRPr="00133A54">
        <w:rPr>
          <w:rFonts w:ascii="Times New Roman" w:eastAsia="Times New Roman" w:hAnsi="Times New Roman" w:cs="Times New Roman"/>
          <w:sz w:val="24"/>
          <w:szCs w:val="24"/>
          <w:lang w:eastAsia="ru-RU"/>
        </w:rPr>
        <w:t>2025 и на плановый период  2026 и 2027 годов</w:t>
      </w:r>
      <w:r w:rsidRPr="00133A54">
        <w:rPr>
          <w:rFonts w:ascii="Times New Roman" w:eastAsia="Calibri" w:hAnsi="Times New Roman" w:cs="Times New Roman"/>
          <w:sz w:val="24"/>
          <w:szCs w:val="24"/>
        </w:rPr>
        <w:t xml:space="preserve">. </w:t>
      </w:r>
    </w:p>
    <w:p w:rsidR="00B956C6" w:rsidRPr="00133A54" w:rsidRDefault="00B956C6" w:rsidP="00B956C6">
      <w:pPr>
        <w:spacing w:after="0" w:line="240" w:lineRule="auto"/>
        <w:ind w:firstLine="567"/>
        <w:jc w:val="both"/>
        <w:rPr>
          <w:rFonts w:ascii="Times New Roman" w:eastAsia="Calibri"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252"/>
        <w:gridCol w:w="1843"/>
        <w:gridCol w:w="1701"/>
        <w:gridCol w:w="1559"/>
      </w:tblGrid>
      <w:tr w:rsidR="00B956C6" w:rsidRPr="00133A54" w:rsidTr="00B956C6">
        <w:tc>
          <w:tcPr>
            <w:tcW w:w="534" w:type="dxa"/>
            <w:tcBorders>
              <w:top w:val="single" w:sz="4" w:space="0" w:color="auto"/>
              <w:left w:val="single" w:sz="4" w:space="0" w:color="auto"/>
              <w:bottom w:val="single" w:sz="4" w:space="0" w:color="auto"/>
              <w:right w:val="single" w:sz="4" w:space="0" w:color="auto"/>
            </w:tcBorders>
          </w:tcPr>
          <w:p w:rsidR="00B956C6" w:rsidRPr="00133A54" w:rsidRDefault="00B956C6" w:rsidP="00B956C6">
            <w:pPr>
              <w:jc w:val="center"/>
              <w:rPr>
                <w:rFonts w:ascii="Times New Roman" w:eastAsia="Calibri" w:hAnsi="Times New Roman" w:cs="Times New Roman"/>
                <w:sz w:val="24"/>
                <w:szCs w:val="24"/>
              </w:rPr>
            </w:pPr>
            <w:r w:rsidRPr="00133A54">
              <w:rPr>
                <w:rFonts w:ascii="Times New Roman" w:eastAsia="Calibri" w:hAnsi="Times New Roman" w:cs="Times New Roman"/>
                <w:sz w:val="24"/>
                <w:szCs w:val="24"/>
              </w:rPr>
              <w:t>№</w:t>
            </w:r>
          </w:p>
        </w:tc>
        <w:tc>
          <w:tcPr>
            <w:tcW w:w="4252" w:type="dxa"/>
            <w:tcBorders>
              <w:top w:val="single" w:sz="4" w:space="0" w:color="auto"/>
              <w:left w:val="single" w:sz="4" w:space="0" w:color="auto"/>
              <w:bottom w:val="single" w:sz="4" w:space="0" w:color="auto"/>
              <w:right w:val="single" w:sz="4" w:space="0" w:color="auto"/>
            </w:tcBorders>
          </w:tcPr>
          <w:p w:rsidR="00B956C6" w:rsidRPr="00133A54" w:rsidRDefault="00B956C6" w:rsidP="00B956C6">
            <w:pPr>
              <w:jc w:val="center"/>
              <w:rPr>
                <w:rFonts w:ascii="Times New Roman" w:eastAsia="Calibri" w:hAnsi="Times New Roman" w:cs="Times New Roman"/>
                <w:sz w:val="24"/>
                <w:szCs w:val="24"/>
              </w:rPr>
            </w:pPr>
            <w:r w:rsidRPr="00133A54">
              <w:rPr>
                <w:rFonts w:ascii="Times New Roman" w:eastAsia="Calibri" w:hAnsi="Times New Roman" w:cs="Times New Roman"/>
                <w:sz w:val="24"/>
                <w:szCs w:val="24"/>
              </w:rPr>
              <w:t>Наименование муниципального имущества муниципального образования «Недвиговское сельское поселение», местонахождение</w:t>
            </w:r>
          </w:p>
        </w:tc>
        <w:tc>
          <w:tcPr>
            <w:tcW w:w="1843" w:type="dxa"/>
            <w:tcBorders>
              <w:top w:val="single" w:sz="4" w:space="0" w:color="auto"/>
              <w:left w:val="single" w:sz="4" w:space="0" w:color="auto"/>
              <w:bottom w:val="single" w:sz="4" w:space="0" w:color="auto"/>
              <w:right w:val="single" w:sz="4" w:space="0" w:color="auto"/>
            </w:tcBorders>
          </w:tcPr>
          <w:p w:rsidR="00B956C6" w:rsidRPr="00133A54" w:rsidRDefault="00B956C6" w:rsidP="00B956C6">
            <w:pPr>
              <w:spacing w:after="0" w:line="240" w:lineRule="auto"/>
              <w:jc w:val="center"/>
              <w:rPr>
                <w:rFonts w:ascii="Times New Roman" w:eastAsia="Times New Roman" w:hAnsi="Times New Roman" w:cs="Times New Roman"/>
                <w:snapToGrid w:val="0"/>
                <w:sz w:val="24"/>
                <w:szCs w:val="24"/>
                <w:lang w:eastAsia="ru-RU"/>
              </w:rPr>
            </w:pPr>
            <w:r w:rsidRPr="00133A54">
              <w:rPr>
                <w:rFonts w:ascii="Times New Roman" w:eastAsia="Times New Roman" w:hAnsi="Times New Roman" w:cs="Times New Roman"/>
                <w:snapToGrid w:val="0"/>
                <w:sz w:val="24"/>
                <w:szCs w:val="24"/>
                <w:lang w:eastAsia="ru-RU"/>
              </w:rPr>
              <w:t>Цена продажи   (тыс. руб.)</w:t>
            </w:r>
          </w:p>
        </w:tc>
        <w:tc>
          <w:tcPr>
            <w:tcW w:w="1701" w:type="dxa"/>
            <w:tcBorders>
              <w:top w:val="single" w:sz="4" w:space="0" w:color="auto"/>
              <w:left w:val="single" w:sz="4" w:space="0" w:color="auto"/>
              <w:bottom w:val="single" w:sz="4" w:space="0" w:color="auto"/>
              <w:right w:val="single" w:sz="4" w:space="0" w:color="auto"/>
            </w:tcBorders>
          </w:tcPr>
          <w:p w:rsidR="00B956C6" w:rsidRPr="00133A54" w:rsidRDefault="00B956C6" w:rsidP="00B956C6">
            <w:pPr>
              <w:jc w:val="center"/>
              <w:rPr>
                <w:rFonts w:ascii="Times New Roman" w:eastAsia="Calibri" w:hAnsi="Times New Roman" w:cs="Times New Roman"/>
                <w:sz w:val="24"/>
                <w:szCs w:val="24"/>
              </w:rPr>
            </w:pPr>
            <w:r w:rsidRPr="00133A54">
              <w:rPr>
                <w:rFonts w:ascii="Times New Roman" w:eastAsia="Calibri" w:hAnsi="Times New Roman" w:cs="Times New Roman"/>
                <w:sz w:val="24"/>
                <w:szCs w:val="24"/>
              </w:rPr>
              <w:t>Остаточная балансовая</w:t>
            </w:r>
          </w:p>
          <w:p w:rsidR="00B956C6" w:rsidRPr="00133A54" w:rsidRDefault="00B956C6" w:rsidP="00B956C6">
            <w:pPr>
              <w:jc w:val="center"/>
              <w:rPr>
                <w:rFonts w:ascii="Times New Roman" w:eastAsia="Calibri" w:hAnsi="Times New Roman" w:cs="Times New Roman"/>
                <w:sz w:val="24"/>
                <w:szCs w:val="24"/>
              </w:rPr>
            </w:pPr>
            <w:r w:rsidRPr="00133A54">
              <w:rPr>
                <w:rFonts w:ascii="Times New Roman" w:eastAsia="Calibri" w:hAnsi="Times New Roman" w:cs="Times New Roman"/>
                <w:sz w:val="24"/>
                <w:szCs w:val="24"/>
              </w:rPr>
              <w:t xml:space="preserve">стоимость объекта </w:t>
            </w:r>
          </w:p>
          <w:p w:rsidR="00B956C6" w:rsidRPr="00133A54" w:rsidRDefault="00B956C6" w:rsidP="00B956C6">
            <w:pPr>
              <w:spacing w:after="0" w:line="240" w:lineRule="auto"/>
              <w:jc w:val="center"/>
              <w:rPr>
                <w:rFonts w:ascii="Times New Roman" w:eastAsia="Times New Roman" w:hAnsi="Times New Roman" w:cs="Times New Roman"/>
                <w:snapToGrid w:val="0"/>
                <w:sz w:val="24"/>
                <w:szCs w:val="24"/>
                <w:lang w:eastAsia="ru-RU"/>
              </w:rPr>
            </w:pPr>
            <w:r w:rsidRPr="00133A54">
              <w:rPr>
                <w:rFonts w:ascii="Times New Roman" w:eastAsia="Times New Roman" w:hAnsi="Times New Roman" w:cs="Times New Roman"/>
                <w:snapToGrid w:val="0"/>
                <w:sz w:val="24"/>
                <w:szCs w:val="24"/>
                <w:lang w:eastAsia="ru-RU"/>
              </w:rPr>
              <w:t>(тыс. рублей)</w:t>
            </w:r>
          </w:p>
        </w:tc>
        <w:tc>
          <w:tcPr>
            <w:tcW w:w="1559" w:type="dxa"/>
            <w:tcBorders>
              <w:top w:val="single" w:sz="4" w:space="0" w:color="auto"/>
              <w:left w:val="single" w:sz="4" w:space="0" w:color="auto"/>
              <w:bottom w:val="single" w:sz="4" w:space="0" w:color="auto"/>
              <w:right w:val="single" w:sz="4" w:space="0" w:color="auto"/>
            </w:tcBorders>
          </w:tcPr>
          <w:p w:rsidR="00B956C6" w:rsidRPr="00133A54" w:rsidRDefault="00B956C6" w:rsidP="00B956C6">
            <w:pPr>
              <w:ind w:left="-108" w:right="-108"/>
              <w:jc w:val="center"/>
              <w:rPr>
                <w:rFonts w:ascii="Times New Roman" w:eastAsia="Calibri" w:hAnsi="Times New Roman" w:cs="Times New Roman"/>
                <w:sz w:val="24"/>
                <w:szCs w:val="24"/>
              </w:rPr>
            </w:pPr>
            <w:r w:rsidRPr="00133A54">
              <w:rPr>
                <w:rFonts w:ascii="Times New Roman" w:eastAsia="Calibri" w:hAnsi="Times New Roman" w:cs="Times New Roman"/>
                <w:sz w:val="24"/>
                <w:szCs w:val="24"/>
              </w:rPr>
              <w:t xml:space="preserve">Сроки </w:t>
            </w:r>
            <w:proofErr w:type="spellStart"/>
            <w:proofErr w:type="gramStart"/>
            <w:r w:rsidRPr="00133A54">
              <w:rPr>
                <w:rFonts w:ascii="Times New Roman" w:eastAsia="Calibri" w:hAnsi="Times New Roman" w:cs="Times New Roman"/>
                <w:sz w:val="24"/>
                <w:szCs w:val="24"/>
              </w:rPr>
              <w:t>приватиза-ции</w:t>
            </w:r>
            <w:proofErr w:type="spellEnd"/>
            <w:proofErr w:type="gramEnd"/>
            <w:r w:rsidRPr="00133A54">
              <w:rPr>
                <w:rFonts w:ascii="Times New Roman" w:eastAsia="Calibri" w:hAnsi="Times New Roman" w:cs="Times New Roman"/>
                <w:sz w:val="24"/>
                <w:szCs w:val="24"/>
              </w:rPr>
              <w:t xml:space="preserve">, квартал, </w:t>
            </w:r>
          </w:p>
          <w:p w:rsidR="00B956C6" w:rsidRPr="00133A54" w:rsidRDefault="00B956C6" w:rsidP="00B956C6">
            <w:pPr>
              <w:spacing w:after="0" w:line="240" w:lineRule="auto"/>
              <w:jc w:val="center"/>
              <w:rPr>
                <w:rFonts w:ascii="Times New Roman" w:eastAsia="Times New Roman" w:hAnsi="Times New Roman" w:cs="Times New Roman"/>
                <w:snapToGrid w:val="0"/>
                <w:sz w:val="24"/>
                <w:szCs w:val="24"/>
                <w:lang w:eastAsia="ru-RU"/>
              </w:rPr>
            </w:pPr>
            <w:r w:rsidRPr="00133A54">
              <w:rPr>
                <w:rFonts w:ascii="Times New Roman" w:eastAsia="Times New Roman" w:hAnsi="Times New Roman" w:cs="Times New Roman"/>
                <w:snapToGrid w:val="0"/>
                <w:sz w:val="24"/>
                <w:szCs w:val="24"/>
                <w:lang w:eastAsia="ru-RU"/>
              </w:rPr>
              <w:t>год</w:t>
            </w:r>
          </w:p>
        </w:tc>
      </w:tr>
      <w:tr w:rsidR="00B956C6" w:rsidRPr="00133A54" w:rsidTr="00B956C6">
        <w:tc>
          <w:tcPr>
            <w:tcW w:w="534" w:type="dxa"/>
            <w:tcBorders>
              <w:top w:val="single" w:sz="4" w:space="0" w:color="auto"/>
              <w:left w:val="single" w:sz="4" w:space="0" w:color="auto"/>
              <w:bottom w:val="single" w:sz="4" w:space="0" w:color="auto"/>
              <w:right w:val="single" w:sz="4" w:space="0" w:color="auto"/>
            </w:tcBorders>
          </w:tcPr>
          <w:p w:rsidR="00B956C6" w:rsidRPr="00133A54" w:rsidRDefault="00B956C6" w:rsidP="00B956C6">
            <w:pPr>
              <w:spacing w:after="0" w:line="240" w:lineRule="auto"/>
              <w:rPr>
                <w:rFonts w:ascii="Times New Roman" w:eastAsia="Times New Roman" w:hAnsi="Times New Roman" w:cs="Times New Roman"/>
                <w:snapToGrid w:val="0"/>
                <w:sz w:val="24"/>
                <w:szCs w:val="24"/>
                <w:lang w:eastAsia="ru-RU"/>
              </w:rPr>
            </w:pPr>
            <w:r w:rsidRPr="00133A54">
              <w:rPr>
                <w:rFonts w:ascii="Times New Roman" w:eastAsia="Times New Roman" w:hAnsi="Times New Roman" w:cs="Times New Roman"/>
                <w:snapToGrid w:val="0"/>
                <w:sz w:val="24"/>
                <w:szCs w:val="24"/>
                <w:lang w:eastAsia="ru-RU"/>
              </w:rPr>
              <w:t>1</w:t>
            </w:r>
          </w:p>
        </w:tc>
        <w:tc>
          <w:tcPr>
            <w:tcW w:w="4252" w:type="dxa"/>
            <w:tcBorders>
              <w:top w:val="single" w:sz="4" w:space="0" w:color="auto"/>
              <w:left w:val="single" w:sz="4" w:space="0" w:color="auto"/>
              <w:bottom w:val="single" w:sz="4" w:space="0" w:color="auto"/>
              <w:right w:val="single" w:sz="4" w:space="0" w:color="auto"/>
            </w:tcBorders>
          </w:tcPr>
          <w:p w:rsidR="00B956C6" w:rsidRPr="00133A54" w:rsidRDefault="00B956C6" w:rsidP="00B956C6">
            <w:pPr>
              <w:spacing w:after="0" w:line="240" w:lineRule="auto"/>
              <w:jc w:val="center"/>
              <w:rPr>
                <w:rFonts w:ascii="Times New Roman" w:eastAsia="Times New Roman" w:hAnsi="Times New Roman" w:cs="Times New Roman"/>
                <w:snapToGrid w:val="0"/>
                <w:sz w:val="24"/>
                <w:szCs w:val="24"/>
                <w:lang w:eastAsia="ru-RU"/>
              </w:rPr>
            </w:pPr>
            <w:r w:rsidRPr="00133A54">
              <w:rPr>
                <w:rFonts w:ascii="Times New Roman" w:eastAsia="Times New Roman" w:hAnsi="Times New Roman" w:cs="Times New Roman"/>
                <w:snapToGrid w:val="0"/>
                <w:sz w:val="24"/>
                <w:szCs w:val="24"/>
                <w:lang w:eastAsia="ru-RU"/>
              </w:rPr>
              <w:t>2</w:t>
            </w:r>
          </w:p>
        </w:tc>
        <w:tc>
          <w:tcPr>
            <w:tcW w:w="1843" w:type="dxa"/>
            <w:tcBorders>
              <w:top w:val="single" w:sz="4" w:space="0" w:color="auto"/>
              <w:left w:val="single" w:sz="4" w:space="0" w:color="auto"/>
              <w:bottom w:val="single" w:sz="4" w:space="0" w:color="auto"/>
              <w:right w:val="single" w:sz="4" w:space="0" w:color="auto"/>
            </w:tcBorders>
          </w:tcPr>
          <w:p w:rsidR="00B956C6" w:rsidRPr="00133A54" w:rsidRDefault="00B956C6" w:rsidP="00B956C6">
            <w:pPr>
              <w:spacing w:after="0" w:line="240" w:lineRule="auto"/>
              <w:jc w:val="center"/>
              <w:rPr>
                <w:rFonts w:ascii="Times New Roman" w:eastAsia="Times New Roman" w:hAnsi="Times New Roman" w:cs="Times New Roman"/>
                <w:snapToGrid w:val="0"/>
                <w:sz w:val="24"/>
                <w:szCs w:val="24"/>
                <w:lang w:eastAsia="ru-RU"/>
              </w:rPr>
            </w:pPr>
            <w:r w:rsidRPr="00133A54">
              <w:rPr>
                <w:rFonts w:ascii="Times New Roman" w:eastAsia="Times New Roman" w:hAnsi="Times New Roman" w:cs="Times New Roman"/>
                <w:snapToGrid w:val="0"/>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tcPr>
          <w:p w:rsidR="00B956C6" w:rsidRPr="00133A54" w:rsidRDefault="00B956C6" w:rsidP="00B956C6">
            <w:pPr>
              <w:spacing w:after="0" w:line="240" w:lineRule="auto"/>
              <w:jc w:val="center"/>
              <w:rPr>
                <w:rFonts w:ascii="Times New Roman" w:eastAsia="Times New Roman" w:hAnsi="Times New Roman" w:cs="Times New Roman"/>
                <w:snapToGrid w:val="0"/>
                <w:sz w:val="24"/>
                <w:szCs w:val="24"/>
                <w:lang w:eastAsia="ru-RU"/>
              </w:rPr>
            </w:pPr>
            <w:r w:rsidRPr="00133A54">
              <w:rPr>
                <w:rFonts w:ascii="Times New Roman" w:eastAsia="Times New Roman" w:hAnsi="Times New Roman" w:cs="Times New Roman"/>
                <w:snapToGrid w:val="0"/>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B956C6" w:rsidRPr="00133A54" w:rsidRDefault="00B956C6" w:rsidP="00B956C6">
            <w:pPr>
              <w:spacing w:after="0" w:line="240" w:lineRule="auto"/>
              <w:jc w:val="center"/>
              <w:rPr>
                <w:rFonts w:ascii="Times New Roman" w:eastAsia="Times New Roman" w:hAnsi="Times New Roman" w:cs="Times New Roman"/>
                <w:snapToGrid w:val="0"/>
                <w:sz w:val="24"/>
                <w:szCs w:val="24"/>
                <w:lang w:eastAsia="ru-RU"/>
              </w:rPr>
            </w:pPr>
            <w:r w:rsidRPr="00133A54">
              <w:rPr>
                <w:rFonts w:ascii="Times New Roman" w:eastAsia="Times New Roman" w:hAnsi="Times New Roman" w:cs="Times New Roman"/>
                <w:snapToGrid w:val="0"/>
                <w:sz w:val="24"/>
                <w:szCs w:val="24"/>
                <w:lang w:eastAsia="ru-RU"/>
              </w:rPr>
              <w:t>5</w:t>
            </w:r>
          </w:p>
        </w:tc>
      </w:tr>
      <w:tr w:rsidR="00B956C6" w:rsidRPr="00133A54" w:rsidTr="00B956C6">
        <w:trPr>
          <w:trHeight w:val="1610"/>
        </w:trPr>
        <w:tc>
          <w:tcPr>
            <w:tcW w:w="534" w:type="dxa"/>
            <w:tcBorders>
              <w:top w:val="single" w:sz="4" w:space="0" w:color="auto"/>
              <w:left w:val="single" w:sz="4" w:space="0" w:color="auto"/>
              <w:bottom w:val="single" w:sz="4" w:space="0" w:color="auto"/>
              <w:right w:val="single" w:sz="4" w:space="0" w:color="auto"/>
            </w:tcBorders>
          </w:tcPr>
          <w:p w:rsidR="00B956C6" w:rsidRPr="00133A54" w:rsidRDefault="00B956C6" w:rsidP="00B956C6">
            <w:pPr>
              <w:spacing w:after="0" w:line="240" w:lineRule="auto"/>
              <w:rPr>
                <w:rFonts w:ascii="Times New Roman" w:eastAsia="Times New Roman" w:hAnsi="Times New Roman" w:cs="Times New Roman"/>
                <w:snapToGrid w:val="0"/>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tcPr>
          <w:p w:rsidR="00B956C6" w:rsidRPr="00133A54" w:rsidRDefault="00B956C6" w:rsidP="00B956C6">
            <w:pPr>
              <w:spacing w:after="0" w:line="240" w:lineRule="auto"/>
              <w:jc w:val="center"/>
              <w:rPr>
                <w:rFonts w:ascii="Times New Roman" w:eastAsia="Times New Roman" w:hAnsi="Times New Roman" w:cs="Times New Roman"/>
                <w:snapToGrid w:val="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B956C6" w:rsidRPr="00133A54" w:rsidRDefault="00B956C6" w:rsidP="00B956C6">
            <w:pPr>
              <w:spacing w:after="0" w:line="240" w:lineRule="auto"/>
              <w:jc w:val="center"/>
              <w:rPr>
                <w:rFonts w:ascii="Times New Roman" w:eastAsia="Times New Roman" w:hAnsi="Times New Roman" w:cs="Times New Roman"/>
                <w:snapToGrid w:val="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B956C6" w:rsidRPr="00133A54" w:rsidRDefault="00B956C6" w:rsidP="00B956C6">
            <w:pPr>
              <w:spacing w:after="0" w:line="240" w:lineRule="auto"/>
              <w:jc w:val="center"/>
              <w:rPr>
                <w:rFonts w:ascii="Times New Roman" w:eastAsia="Times New Roman" w:hAnsi="Times New Roman" w:cs="Times New Roman"/>
                <w:snapToGrid w:val="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B956C6" w:rsidRPr="00133A54" w:rsidRDefault="00B956C6" w:rsidP="00B956C6">
            <w:pPr>
              <w:spacing w:after="0" w:line="240" w:lineRule="auto"/>
              <w:jc w:val="center"/>
              <w:rPr>
                <w:rFonts w:ascii="Times New Roman" w:eastAsia="Times New Roman" w:hAnsi="Times New Roman" w:cs="Times New Roman"/>
                <w:snapToGrid w:val="0"/>
                <w:sz w:val="24"/>
                <w:szCs w:val="24"/>
                <w:lang w:eastAsia="ru-RU"/>
              </w:rPr>
            </w:pPr>
            <w:r w:rsidRPr="00133A54">
              <w:rPr>
                <w:rFonts w:ascii="Times New Roman" w:eastAsia="Times New Roman" w:hAnsi="Times New Roman" w:cs="Times New Roman"/>
                <w:snapToGrid w:val="0"/>
                <w:sz w:val="24"/>
                <w:szCs w:val="24"/>
                <w:lang w:eastAsia="ru-RU"/>
              </w:rPr>
              <w:t>.</w:t>
            </w:r>
          </w:p>
        </w:tc>
      </w:tr>
    </w:tbl>
    <w:p w:rsidR="00B956C6" w:rsidRPr="00133A54" w:rsidRDefault="00B956C6" w:rsidP="00B956C6">
      <w:pPr>
        <w:spacing w:after="0" w:line="240" w:lineRule="auto"/>
        <w:ind w:firstLine="567"/>
        <w:jc w:val="both"/>
        <w:rPr>
          <w:rFonts w:ascii="Times New Roman" w:eastAsia="Calibri" w:hAnsi="Times New Roman" w:cs="Times New Roman"/>
          <w:b/>
          <w:sz w:val="24"/>
          <w:szCs w:val="24"/>
        </w:rPr>
      </w:pPr>
    </w:p>
    <w:p w:rsidR="00B956C6" w:rsidRPr="00133A54" w:rsidRDefault="00B956C6" w:rsidP="00B956C6">
      <w:pPr>
        <w:spacing w:after="0" w:line="240" w:lineRule="auto"/>
        <w:ind w:firstLine="567"/>
        <w:jc w:val="both"/>
        <w:rPr>
          <w:rFonts w:ascii="Times New Roman" w:eastAsia="Calibri" w:hAnsi="Times New Roman" w:cs="Times New Roman"/>
          <w:sz w:val="24"/>
          <w:szCs w:val="24"/>
        </w:rPr>
      </w:pPr>
    </w:p>
    <w:p w:rsidR="00B956C6" w:rsidRPr="00133A54" w:rsidRDefault="00B956C6" w:rsidP="00B956C6">
      <w:pPr>
        <w:spacing w:after="0" w:line="240" w:lineRule="auto"/>
        <w:ind w:firstLine="567"/>
        <w:jc w:val="both"/>
        <w:rPr>
          <w:rFonts w:ascii="Times New Roman" w:eastAsia="Calibri" w:hAnsi="Times New Roman" w:cs="Times New Roman"/>
          <w:sz w:val="24"/>
          <w:szCs w:val="24"/>
        </w:rPr>
      </w:pPr>
    </w:p>
    <w:p w:rsidR="00B956C6" w:rsidRPr="00133A54" w:rsidRDefault="00B956C6" w:rsidP="00B956C6">
      <w:pPr>
        <w:spacing w:after="0" w:line="240" w:lineRule="auto"/>
        <w:rPr>
          <w:rFonts w:ascii="Times New Roman" w:eastAsia="Times New Roman" w:hAnsi="Times New Roman" w:cs="Times New Roman"/>
          <w:sz w:val="24"/>
          <w:szCs w:val="24"/>
          <w:lang w:eastAsia="ru-RU"/>
        </w:rPr>
      </w:pPr>
      <w:r w:rsidRPr="00133A54">
        <w:rPr>
          <w:rFonts w:ascii="Times New Roman" w:eastAsia="Times New Roman" w:hAnsi="Times New Roman" w:cs="Times New Roman"/>
          <w:sz w:val="24"/>
          <w:szCs w:val="24"/>
          <w:lang w:eastAsia="ru-RU"/>
        </w:rPr>
        <w:t>Председатель Собрания депутатов -</w:t>
      </w:r>
    </w:p>
    <w:p w:rsidR="00B956C6" w:rsidRPr="00133A54" w:rsidRDefault="00B956C6" w:rsidP="00B956C6">
      <w:pPr>
        <w:spacing w:after="0" w:line="240" w:lineRule="auto"/>
        <w:jc w:val="both"/>
        <w:rPr>
          <w:rFonts w:ascii="Times New Roman" w:eastAsia="Calibri" w:hAnsi="Times New Roman" w:cs="Times New Roman"/>
          <w:sz w:val="24"/>
          <w:szCs w:val="24"/>
        </w:rPr>
      </w:pPr>
      <w:r w:rsidRPr="00133A54">
        <w:rPr>
          <w:rFonts w:ascii="Times New Roman" w:eastAsia="Times New Roman" w:hAnsi="Times New Roman" w:cs="Times New Roman"/>
          <w:sz w:val="24"/>
          <w:szCs w:val="24"/>
          <w:lang w:eastAsia="ru-RU"/>
        </w:rPr>
        <w:t>глава Недвиговского сельского поселения</w:t>
      </w:r>
      <w:r w:rsidRPr="00133A54">
        <w:rPr>
          <w:rFonts w:ascii="Times New Roman" w:eastAsia="Times New Roman" w:hAnsi="Times New Roman" w:cs="Times New Roman"/>
          <w:sz w:val="24"/>
          <w:szCs w:val="24"/>
          <w:lang w:eastAsia="ru-RU"/>
        </w:rPr>
        <w:tab/>
        <w:t xml:space="preserve">                       Локтионова О.И.</w:t>
      </w:r>
    </w:p>
    <w:p w:rsidR="00EA4601" w:rsidRPr="00133A54"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A4601" w:rsidRPr="00133A54"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A4601" w:rsidRPr="00133A54"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A4601" w:rsidRPr="00133A54"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A4601" w:rsidRPr="00133A54"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A4601" w:rsidRPr="00133A54"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A4601" w:rsidRPr="00133A54"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A4601" w:rsidRPr="00133A54"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A4601"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133A54" w:rsidRDefault="00133A5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133A54" w:rsidRDefault="00133A5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133A54" w:rsidRDefault="00133A5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133A54" w:rsidRDefault="00133A5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904E19" w:rsidRDefault="00904E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904E19" w:rsidRDefault="00904E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904E19" w:rsidRDefault="00904E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904E19" w:rsidRDefault="00904E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904E19" w:rsidRDefault="00904E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904E19" w:rsidRDefault="00904E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904E19" w:rsidRDefault="00904E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904E19" w:rsidRDefault="00904E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904E19" w:rsidRDefault="00904E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904E19" w:rsidRDefault="00904E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904E19" w:rsidRDefault="00904E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904E19" w:rsidRDefault="00904E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904E19" w:rsidRDefault="00904E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133A54" w:rsidRDefault="00133A5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133A54" w:rsidRPr="00133A54" w:rsidRDefault="00133A5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A4601" w:rsidRPr="00133A54"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133A54" w:rsidRPr="00164D0F" w:rsidRDefault="00133A54" w:rsidP="00133A54">
      <w:pPr>
        <w:spacing w:after="0"/>
        <w:jc w:val="center"/>
        <w:rPr>
          <w:rFonts w:ascii="Times New Roman" w:hAnsi="Times New Roman" w:cs="Times New Roman"/>
          <w:sz w:val="24"/>
        </w:rPr>
      </w:pPr>
      <w:r w:rsidRPr="00164D0F">
        <w:rPr>
          <w:rFonts w:ascii="Times New Roman" w:hAnsi="Times New Roman" w:cs="Times New Roman"/>
          <w:sz w:val="24"/>
        </w:rPr>
        <w:t>РОССИЙСКАЯ ФЕДЕРАЦИЯ</w:t>
      </w:r>
    </w:p>
    <w:p w:rsidR="00133A54" w:rsidRPr="00164D0F" w:rsidRDefault="00133A54" w:rsidP="00133A54">
      <w:pPr>
        <w:spacing w:after="0"/>
        <w:jc w:val="center"/>
        <w:rPr>
          <w:rFonts w:ascii="Times New Roman" w:hAnsi="Times New Roman" w:cs="Times New Roman"/>
          <w:sz w:val="24"/>
        </w:rPr>
      </w:pPr>
      <w:r w:rsidRPr="00164D0F">
        <w:rPr>
          <w:rFonts w:ascii="Times New Roman" w:hAnsi="Times New Roman" w:cs="Times New Roman"/>
          <w:sz w:val="24"/>
        </w:rPr>
        <w:t>РОСТОВСКАЯ ОБЛАСТЬ, МЯСНИКОВСКИЙ РАЙОН</w:t>
      </w:r>
    </w:p>
    <w:p w:rsidR="00133A54" w:rsidRPr="00164D0F" w:rsidRDefault="00133A54" w:rsidP="00133A54">
      <w:pPr>
        <w:spacing w:after="0"/>
        <w:jc w:val="center"/>
        <w:rPr>
          <w:rFonts w:ascii="Times New Roman" w:hAnsi="Times New Roman" w:cs="Times New Roman"/>
          <w:sz w:val="24"/>
        </w:rPr>
      </w:pPr>
      <w:r w:rsidRPr="00164D0F">
        <w:rPr>
          <w:rFonts w:ascii="Times New Roman" w:hAnsi="Times New Roman" w:cs="Times New Roman"/>
          <w:sz w:val="24"/>
        </w:rPr>
        <w:t>МУНИЦИПАЛЬНОЕ ОБРАЗОВАНИЕ «НЕДВИГОВСКОЕ СЕЛЬСКОЕ ПОСЕЛЕНИЕ»</w:t>
      </w:r>
    </w:p>
    <w:p w:rsidR="00133A54" w:rsidRPr="00164D0F" w:rsidRDefault="00133A54" w:rsidP="00133A54">
      <w:pPr>
        <w:spacing w:after="0"/>
        <w:jc w:val="center"/>
        <w:rPr>
          <w:rFonts w:ascii="Times New Roman" w:hAnsi="Times New Roman" w:cs="Times New Roman"/>
          <w:sz w:val="24"/>
        </w:rPr>
      </w:pPr>
    </w:p>
    <w:p w:rsidR="00133A54" w:rsidRPr="00164D0F" w:rsidRDefault="00133A54" w:rsidP="00133A54">
      <w:pPr>
        <w:pBdr>
          <w:bottom w:val="single" w:sz="12" w:space="1" w:color="auto"/>
        </w:pBdr>
        <w:spacing w:after="0"/>
        <w:jc w:val="center"/>
        <w:rPr>
          <w:rFonts w:ascii="Times New Roman" w:hAnsi="Times New Roman" w:cs="Times New Roman"/>
          <w:sz w:val="24"/>
        </w:rPr>
      </w:pPr>
      <w:r w:rsidRPr="00164D0F">
        <w:rPr>
          <w:rFonts w:ascii="Times New Roman" w:hAnsi="Times New Roman" w:cs="Times New Roman"/>
          <w:sz w:val="24"/>
        </w:rPr>
        <w:t>СОБРАНИЕ ДЕПУТАТОВ НЕДВИГОВСКОГО СЕЛЬСКОГО ПОСЕЛЕНИЯ</w:t>
      </w:r>
    </w:p>
    <w:p w:rsidR="00133A54" w:rsidRPr="00164D0F" w:rsidRDefault="00133A54" w:rsidP="00133A54">
      <w:pPr>
        <w:spacing w:after="0"/>
        <w:jc w:val="center"/>
        <w:rPr>
          <w:rFonts w:ascii="Times New Roman" w:hAnsi="Times New Roman" w:cs="Times New Roman"/>
          <w:b/>
        </w:rPr>
      </w:pPr>
    </w:p>
    <w:p w:rsidR="00133A54" w:rsidRPr="00164D0F" w:rsidRDefault="00133A54" w:rsidP="00133A54">
      <w:pPr>
        <w:spacing w:after="0"/>
        <w:jc w:val="center"/>
        <w:rPr>
          <w:rFonts w:ascii="Times New Roman" w:hAnsi="Times New Roman" w:cs="Times New Roman"/>
          <w:sz w:val="24"/>
        </w:rPr>
      </w:pPr>
      <w:r w:rsidRPr="00164D0F">
        <w:rPr>
          <w:rFonts w:ascii="Times New Roman" w:hAnsi="Times New Roman" w:cs="Times New Roman"/>
          <w:sz w:val="24"/>
        </w:rPr>
        <w:t>РЕШЕНИЕ</w:t>
      </w:r>
    </w:p>
    <w:p w:rsidR="00133A54" w:rsidRPr="00164D0F" w:rsidRDefault="00133A54" w:rsidP="00133A54">
      <w:pPr>
        <w:jc w:val="both"/>
        <w:rPr>
          <w:rFonts w:ascii="Times New Roman" w:hAnsi="Times New Roman" w:cs="Times New Roman"/>
          <w:sz w:val="24"/>
        </w:rPr>
      </w:pPr>
    </w:p>
    <w:p w:rsidR="00133A54" w:rsidRPr="00164D0F" w:rsidRDefault="00133A54" w:rsidP="00133A54">
      <w:pPr>
        <w:spacing w:after="0"/>
        <w:jc w:val="both"/>
        <w:rPr>
          <w:rFonts w:ascii="Times New Roman" w:hAnsi="Times New Roman" w:cs="Times New Roman"/>
          <w:sz w:val="24"/>
        </w:rPr>
      </w:pPr>
      <w:r w:rsidRPr="00164D0F">
        <w:rPr>
          <w:rFonts w:ascii="Times New Roman" w:hAnsi="Times New Roman" w:cs="Times New Roman"/>
          <w:sz w:val="24"/>
        </w:rPr>
        <w:t xml:space="preserve">           Принято</w:t>
      </w:r>
    </w:p>
    <w:p w:rsidR="00133A54" w:rsidRPr="00FA0DD5" w:rsidRDefault="00133A54" w:rsidP="00133A54">
      <w:pPr>
        <w:spacing w:after="0"/>
        <w:jc w:val="both"/>
        <w:rPr>
          <w:b/>
          <w:sz w:val="24"/>
        </w:rPr>
      </w:pPr>
      <w:r w:rsidRPr="00164D0F">
        <w:rPr>
          <w:rFonts w:ascii="Times New Roman" w:hAnsi="Times New Roman" w:cs="Times New Roman"/>
          <w:sz w:val="24"/>
        </w:rPr>
        <w:t>Собранием депутатов                                          №12</w:t>
      </w:r>
      <w:r>
        <w:rPr>
          <w:rFonts w:ascii="Times New Roman" w:hAnsi="Times New Roman" w:cs="Times New Roman"/>
          <w:sz w:val="24"/>
        </w:rPr>
        <w:t>9</w:t>
      </w:r>
      <w:r w:rsidRPr="00164D0F">
        <w:rPr>
          <w:rFonts w:ascii="Times New Roman" w:hAnsi="Times New Roman" w:cs="Times New Roman"/>
          <w:sz w:val="24"/>
        </w:rPr>
        <w:t xml:space="preserve">                  </w:t>
      </w:r>
      <w:proofErr w:type="gramStart"/>
      <w:r w:rsidRPr="00164D0F">
        <w:rPr>
          <w:rFonts w:ascii="Times New Roman" w:hAnsi="Times New Roman" w:cs="Times New Roman"/>
          <w:sz w:val="24"/>
        </w:rPr>
        <w:t xml:space="preserve">   «</w:t>
      </w:r>
      <w:proofErr w:type="gramEnd"/>
      <w:r w:rsidRPr="00164D0F">
        <w:rPr>
          <w:rFonts w:ascii="Times New Roman" w:hAnsi="Times New Roman" w:cs="Times New Roman"/>
          <w:sz w:val="24"/>
        </w:rPr>
        <w:t>14» февраля 2025</w:t>
      </w:r>
      <w:r w:rsidRPr="00164D0F">
        <w:rPr>
          <w:rFonts w:ascii="Times New Roman" w:hAnsi="Times New Roman" w:cs="Times New Roman"/>
          <w:b/>
          <w:sz w:val="24"/>
        </w:rPr>
        <w:t xml:space="preserve"> </w:t>
      </w:r>
      <w:r w:rsidRPr="00164D0F">
        <w:rPr>
          <w:rFonts w:ascii="Times New Roman" w:hAnsi="Times New Roman" w:cs="Times New Roman"/>
          <w:sz w:val="24"/>
        </w:rPr>
        <w:t>года</w:t>
      </w:r>
      <w:r w:rsidRPr="00164D0F">
        <w:rPr>
          <w:sz w:val="24"/>
        </w:rPr>
        <w:t xml:space="preserve">  </w:t>
      </w:r>
      <w:r w:rsidRPr="00FA0DD5">
        <w:rPr>
          <w:b/>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tblGrid>
      <w:tr w:rsidR="00133A54" w:rsidRPr="00164D0F" w:rsidTr="00B90BA2">
        <w:trPr>
          <w:jc w:val="center"/>
        </w:trPr>
        <w:tc>
          <w:tcPr>
            <w:tcW w:w="5353" w:type="dxa"/>
            <w:tcBorders>
              <w:top w:val="nil"/>
              <w:left w:val="nil"/>
              <w:bottom w:val="nil"/>
              <w:right w:val="nil"/>
            </w:tcBorders>
          </w:tcPr>
          <w:p w:rsidR="00133A54" w:rsidRDefault="00133A54" w:rsidP="00B90BA2">
            <w:pPr>
              <w:spacing w:after="0" w:line="240" w:lineRule="auto"/>
              <w:jc w:val="center"/>
              <w:rPr>
                <w:rFonts w:ascii="Times New Roman" w:eastAsia="Times New Roman" w:hAnsi="Times New Roman" w:cs="Times New Roman"/>
                <w:sz w:val="24"/>
                <w:szCs w:val="24"/>
                <w:lang w:eastAsia="ru-RU"/>
              </w:rPr>
            </w:pPr>
          </w:p>
          <w:p w:rsidR="00133A54" w:rsidRDefault="00133A54" w:rsidP="00B90BA2">
            <w:pPr>
              <w:spacing w:after="0" w:line="240" w:lineRule="auto"/>
              <w:jc w:val="center"/>
              <w:rPr>
                <w:rFonts w:ascii="Times New Roman" w:eastAsia="Times New Roman" w:hAnsi="Times New Roman" w:cs="Times New Roman"/>
                <w:sz w:val="24"/>
                <w:szCs w:val="24"/>
                <w:lang w:eastAsia="ru-RU"/>
              </w:rPr>
            </w:pPr>
          </w:p>
          <w:p w:rsidR="00133A54" w:rsidRPr="00164D0F" w:rsidRDefault="00133A54" w:rsidP="00B90BA2">
            <w:pPr>
              <w:spacing w:after="0" w:line="240" w:lineRule="auto"/>
              <w:jc w:val="center"/>
              <w:rPr>
                <w:rFonts w:ascii="Times New Roman" w:eastAsia="Times New Roman" w:hAnsi="Times New Roman" w:cs="Times New Roman"/>
                <w:sz w:val="24"/>
                <w:szCs w:val="24"/>
                <w:lang w:eastAsia="ru-RU"/>
              </w:rPr>
            </w:pPr>
            <w:r w:rsidRPr="00164D0F">
              <w:rPr>
                <w:rFonts w:ascii="Times New Roman" w:eastAsia="Times New Roman" w:hAnsi="Times New Roman" w:cs="Times New Roman"/>
                <w:sz w:val="24"/>
                <w:szCs w:val="24"/>
                <w:lang w:eastAsia="ru-RU"/>
              </w:rPr>
              <w:t>«О предоставлении жилого помещения по договору социального найма»</w:t>
            </w:r>
          </w:p>
        </w:tc>
      </w:tr>
    </w:tbl>
    <w:p w:rsidR="00133A54" w:rsidRPr="00164D0F" w:rsidRDefault="00133A54" w:rsidP="00133A54">
      <w:pPr>
        <w:spacing w:after="0" w:line="240" w:lineRule="auto"/>
        <w:ind w:firstLine="708"/>
        <w:jc w:val="both"/>
        <w:rPr>
          <w:rFonts w:ascii="Times New Roman" w:eastAsia="Times New Roman" w:hAnsi="Times New Roman" w:cs="Times New Roman"/>
          <w:sz w:val="24"/>
          <w:szCs w:val="24"/>
          <w:lang w:eastAsia="ru-RU"/>
        </w:rPr>
      </w:pPr>
    </w:p>
    <w:p w:rsidR="00133A54" w:rsidRPr="00164D0F" w:rsidRDefault="00133A54" w:rsidP="00133A54">
      <w:pPr>
        <w:spacing w:after="0" w:line="240" w:lineRule="auto"/>
        <w:ind w:firstLine="708"/>
        <w:jc w:val="both"/>
        <w:rPr>
          <w:rFonts w:ascii="Times New Roman" w:eastAsia="Times New Roman" w:hAnsi="Times New Roman" w:cs="Times New Roman"/>
          <w:bCs/>
          <w:color w:val="000000"/>
          <w:sz w:val="24"/>
          <w:szCs w:val="24"/>
          <w:lang w:eastAsia="ru-RU"/>
        </w:rPr>
      </w:pPr>
      <w:r w:rsidRPr="00164D0F">
        <w:rPr>
          <w:rFonts w:ascii="Times New Roman" w:eastAsia="Times New Roman" w:hAnsi="Times New Roman" w:cs="Times New Roman"/>
          <w:sz w:val="24"/>
          <w:szCs w:val="24"/>
          <w:lang w:eastAsia="ru-RU"/>
        </w:rPr>
        <w:t xml:space="preserve">В целях обеспечения социальных гарантий в соответствии со ст. 49, ч.1 ст. 51 Жилищного Кодекса Российской Федерации, Решением Собрания депутатов Недвиговского сельского поселения от 18.09.2024 №112  «О порядке управления и распоряжения имуществом, находящимся в муниципальной собственности муниципального образования «Недвиговское сельское поселение», </w:t>
      </w:r>
      <w:r w:rsidRPr="00164D0F">
        <w:rPr>
          <w:rFonts w:ascii="Times New Roman" w:hAnsi="Times New Roman" w:cs="Times New Roman"/>
          <w:sz w:val="24"/>
          <w:szCs w:val="24"/>
        </w:rPr>
        <w:t xml:space="preserve">Федеральным законом от 06.10.2003 №131-ФЗ «Об общих принципах организации местного самоуправления в Российской Федерации», руководствуясь Уставом муниципального образования «Недвиговское сельское поселение», на основании заявления </w:t>
      </w:r>
      <w:proofErr w:type="spellStart"/>
      <w:r w:rsidRPr="00164D0F">
        <w:rPr>
          <w:rFonts w:ascii="Times New Roman" w:hAnsi="Times New Roman" w:cs="Times New Roman"/>
          <w:sz w:val="24"/>
          <w:szCs w:val="24"/>
        </w:rPr>
        <w:t>Зольниковой</w:t>
      </w:r>
      <w:proofErr w:type="spellEnd"/>
      <w:r w:rsidRPr="00164D0F">
        <w:rPr>
          <w:rFonts w:ascii="Times New Roman" w:hAnsi="Times New Roman" w:cs="Times New Roman"/>
          <w:sz w:val="24"/>
          <w:szCs w:val="24"/>
        </w:rPr>
        <w:t xml:space="preserve"> Татьяны Викторовны,</w:t>
      </w:r>
      <w:r w:rsidRPr="00164D0F">
        <w:rPr>
          <w:rFonts w:ascii="Times New Roman" w:eastAsia="Times New Roman" w:hAnsi="Times New Roman" w:cs="Times New Roman"/>
          <w:sz w:val="24"/>
          <w:szCs w:val="24"/>
          <w:lang w:eastAsia="ru-RU"/>
        </w:rPr>
        <w:t xml:space="preserve"> </w:t>
      </w:r>
      <w:r w:rsidRPr="00164D0F">
        <w:rPr>
          <w:rFonts w:ascii="Times New Roman" w:eastAsia="Times New Roman" w:hAnsi="Times New Roman" w:cs="Times New Roman"/>
          <w:bCs/>
          <w:color w:val="000000"/>
          <w:sz w:val="24"/>
          <w:szCs w:val="24"/>
          <w:lang w:eastAsia="ru-RU"/>
        </w:rPr>
        <w:t>Собрание депутатов Недвиговского сельского поселения</w:t>
      </w:r>
    </w:p>
    <w:p w:rsidR="00133A54" w:rsidRPr="00164D0F" w:rsidRDefault="00133A54" w:rsidP="00133A54">
      <w:pPr>
        <w:spacing w:after="0" w:line="240" w:lineRule="auto"/>
        <w:ind w:firstLine="708"/>
        <w:jc w:val="both"/>
        <w:rPr>
          <w:rFonts w:ascii="Times New Roman" w:eastAsia="Times New Roman" w:hAnsi="Times New Roman" w:cs="Times New Roman"/>
          <w:bCs/>
          <w:color w:val="000000"/>
          <w:sz w:val="24"/>
          <w:szCs w:val="24"/>
          <w:lang w:eastAsia="ru-RU"/>
        </w:rPr>
      </w:pPr>
    </w:p>
    <w:p w:rsidR="00133A54" w:rsidRPr="00164D0F" w:rsidRDefault="00133A54" w:rsidP="00133A54">
      <w:pPr>
        <w:spacing w:after="0" w:line="240" w:lineRule="auto"/>
        <w:ind w:firstLine="708"/>
        <w:jc w:val="center"/>
        <w:rPr>
          <w:rFonts w:ascii="Times New Roman" w:eastAsia="Times New Roman" w:hAnsi="Times New Roman" w:cs="Times New Roman"/>
          <w:bCs/>
          <w:color w:val="000000"/>
          <w:sz w:val="24"/>
          <w:szCs w:val="24"/>
          <w:lang w:eastAsia="ru-RU"/>
        </w:rPr>
      </w:pPr>
      <w:r w:rsidRPr="00164D0F">
        <w:rPr>
          <w:rFonts w:ascii="Times New Roman" w:eastAsia="Times New Roman" w:hAnsi="Times New Roman" w:cs="Times New Roman"/>
          <w:bCs/>
          <w:color w:val="000000"/>
          <w:sz w:val="24"/>
          <w:szCs w:val="24"/>
          <w:lang w:eastAsia="ru-RU"/>
        </w:rPr>
        <w:t>РЕШИЛО:</w:t>
      </w:r>
    </w:p>
    <w:p w:rsidR="00133A54" w:rsidRPr="00164D0F" w:rsidRDefault="00133A54" w:rsidP="00133A54">
      <w:pPr>
        <w:spacing w:after="0" w:line="240" w:lineRule="auto"/>
        <w:ind w:firstLine="708"/>
        <w:jc w:val="both"/>
        <w:rPr>
          <w:rFonts w:ascii="Times New Roman" w:eastAsia="Times New Roman" w:hAnsi="Times New Roman" w:cs="Times New Roman"/>
          <w:sz w:val="24"/>
          <w:szCs w:val="24"/>
          <w:lang w:eastAsia="ru-RU"/>
        </w:rPr>
      </w:pPr>
    </w:p>
    <w:p w:rsidR="00133A54" w:rsidRPr="00164D0F" w:rsidRDefault="00133A54" w:rsidP="00133A54">
      <w:pPr>
        <w:pStyle w:val="a5"/>
        <w:numPr>
          <w:ilvl w:val="0"/>
          <w:numId w:val="24"/>
        </w:numPr>
        <w:shd w:val="clear" w:color="auto" w:fill="FFFFFF"/>
        <w:spacing w:after="0"/>
        <w:ind w:left="0" w:firstLine="0"/>
        <w:jc w:val="both"/>
        <w:rPr>
          <w:rFonts w:ascii="Times New Roman" w:eastAsia="Times New Roman" w:hAnsi="Times New Roman" w:cs="Times New Roman"/>
          <w:color w:val="000000"/>
          <w:sz w:val="24"/>
          <w:szCs w:val="24"/>
        </w:rPr>
      </w:pPr>
      <w:r w:rsidRPr="00164D0F">
        <w:rPr>
          <w:rFonts w:ascii="Times New Roman" w:eastAsia="Times New Roman" w:hAnsi="Times New Roman" w:cs="Times New Roman"/>
          <w:sz w:val="24"/>
          <w:szCs w:val="24"/>
        </w:rPr>
        <w:t xml:space="preserve">Заключить с </w:t>
      </w:r>
      <w:proofErr w:type="spellStart"/>
      <w:r w:rsidRPr="00164D0F">
        <w:rPr>
          <w:rFonts w:ascii="Times New Roman" w:eastAsia="Times New Roman" w:hAnsi="Times New Roman" w:cs="Times New Roman"/>
          <w:sz w:val="24"/>
          <w:szCs w:val="24"/>
        </w:rPr>
        <w:t>Зольниковой</w:t>
      </w:r>
      <w:proofErr w:type="spellEnd"/>
      <w:r w:rsidRPr="00164D0F">
        <w:rPr>
          <w:rFonts w:ascii="Times New Roman" w:eastAsia="Times New Roman" w:hAnsi="Times New Roman" w:cs="Times New Roman"/>
          <w:sz w:val="24"/>
          <w:szCs w:val="24"/>
        </w:rPr>
        <w:t xml:space="preserve"> Татьяной Викторовной договор социального найма на </w:t>
      </w:r>
      <w:r w:rsidRPr="00164D0F">
        <w:rPr>
          <w:rFonts w:ascii="Times New Roman" w:hAnsi="Times New Roman" w:cs="Times New Roman"/>
          <w:sz w:val="24"/>
          <w:szCs w:val="24"/>
        </w:rPr>
        <w:t xml:space="preserve">жилое помещение в жилом доме общей площадью 51 </w:t>
      </w:r>
      <w:proofErr w:type="spellStart"/>
      <w:r w:rsidRPr="00164D0F">
        <w:rPr>
          <w:rFonts w:ascii="Times New Roman" w:hAnsi="Times New Roman" w:cs="Times New Roman"/>
          <w:sz w:val="24"/>
          <w:szCs w:val="24"/>
        </w:rPr>
        <w:t>кв.м</w:t>
      </w:r>
      <w:proofErr w:type="spellEnd"/>
      <w:r w:rsidRPr="00164D0F">
        <w:rPr>
          <w:rFonts w:ascii="Times New Roman" w:hAnsi="Times New Roman" w:cs="Times New Roman"/>
          <w:sz w:val="24"/>
          <w:szCs w:val="24"/>
        </w:rPr>
        <w:t>., находящемся в муниципальной собственности (1/2 доли), состоящее из 2 комнат по адресу: Ростовская область, Мясниковский район, х. Недвиговка, ул. Ченцова, дом 10 для проживания в нем</w:t>
      </w:r>
      <w:r w:rsidRPr="00164D0F">
        <w:rPr>
          <w:rFonts w:ascii="Times New Roman" w:eastAsia="Times New Roman" w:hAnsi="Times New Roman" w:cs="Times New Roman"/>
          <w:color w:val="000000"/>
          <w:sz w:val="24"/>
          <w:szCs w:val="24"/>
        </w:rPr>
        <w:t>.</w:t>
      </w:r>
    </w:p>
    <w:p w:rsidR="00133A54" w:rsidRPr="00164D0F" w:rsidRDefault="00133A54" w:rsidP="00133A54">
      <w:pPr>
        <w:jc w:val="both"/>
        <w:rPr>
          <w:rFonts w:ascii="Times New Roman" w:hAnsi="Times New Roman" w:cs="Times New Roman"/>
          <w:sz w:val="24"/>
          <w:szCs w:val="24"/>
        </w:rPr>
      </w:pPr>
      <w:r w:rsidRPr="00164D0F">
        <w:rPr>
          <w:rFonts w:ascii="Times New Roman" w:eastAsia="Times New Roman" w:hAnsi="Times New Roman" w:cs="Times New Roman"/>
          <w:sz w:val="24"/>
          <w:szCs w:val="24"/>
          <w:lang w:eastAsia="ru-RU"/>
        </w:rPr>
        <w:t xml:space="preserve">2. </w:t>
      </w:r>
      <w:r w:rsidRPr="00164D0F">
        <w:rPr>
          <w:rFonts w:ascii="Times New Roman" w:hAnsi="Times New Roman" w:cs="Times New Roman"/>
          <w:sz w:val="24"/>
          <w:szCs w:val="24"/>
        </w:rPr>
        <w:t>Контроль за исполнением решения возложить на постоянную комиссию по вопросам по местному самоуправлению, социальной политике и охране общественного порядка при собрании депутатов Недвиговского сельского поселения.</w:t>
      </w:r>
    </w:p>
    <w:p w:rsidR="00133A54" w:rsidRPr="00164D0F" w:rsidRDefault="00133A54" w:rsidP="00133A54">
      <w:pPr>
        <w:pStyle w:val="210"/>
        <w:tabs>
          <w:tab w:val="left" w:pos="1791"/>
        </w:tabs>
        <w:spacing w:line="240" w:lineRule="auto"/>
      </w:pPr>
    </w:p>
    <w:p w:rsidR="00133A54" w:rsidRPr="00164D0F" w:rsidRDefault="00133A54" w:rsidP="00133A54">
      <w:pPr>
        <w:rPr>
          <w:rFonts w:ascii="Times New Roman" w:hAnsi="Times New Roman" w:cs="Times New Roman"/>
          <w:sz w:val="24"/>
          <w:szCs w:val="24"/>
        </w:rPr>
      </w:pPr>
      <w:r w:rsidRPr="00164D0F">
        <w:rPr>
          <w:rFonts w:ascii="Times New Roman" w:hAnsi="Times New Roman" w:cs="Times New Roman"/>
          <w:sz w:val="24"/>
          <w:szCs w:val="24"/>
        </w:rPr>
        <w:t>Председатель Собрания депутатов-</w:t>
      </w:r>
    </w:p>
    <w:p w:rsidR="00133A54" w:rsidRPr="00164D0F" w:rsidRDefault="00133A54" w:rsidP="00133A54">
      <w:pPr>
        <w:rPr>
          <w:rFonts w:ascii="Times New Roman" w:hAnsi="Times New Roman" w:cs="Times New Roman"/>
          <w:sz w:val="24"/>
          <w:szCs w:val="24"/>
        </w:rPr>
      </w:pPr>
      <w:r w:rsidRPr="00164D0F">
        <w:rPr>
          <w:rFonts w:ascii="Times New Roman" w:hAnsi="Times New Roman" w:cs="Times New Roman"/>
          <w:sz w:val="24"/>
          <w:szCs w:val="24"/>
        </w:rPr>
        <w:t>Глава Недвиговского сельского поселения</w:t>
      </w:r>
      <w:r w:rsidRPr="00164D0F">
        <w:rPr>
          <w:rFonts w:ascii="Times New Roman" w:hAnsi="Times New Roman" w:cs="Times New Roman"/>
          <w:sz w:val="24"/>
          <w:szCs w:val="24"/>
        </w:rPr>
        <w:tab/>
      </w:r>
      <w:r w:rsidRPr="00164D0F">
        <w:rPr>
          <w:rFonts w:ascii="Times New Roman" w:hAnsi="Times New Roman" w:cs="Times New Roman"/>
          <w:sz w:val="24"/>
          <w:szCs w:val="24"/>
        </w:rPr>
        <w:tab/>
        <w:t xml:space="preserve">            О. И. Локтионова</w:t>
      </w:r>
    </w:p>
    <w:p w:rsidR="00133A54" w:rsidRPr="00164D0F" w:rsidRDefault="00133A54" w:rsidP="00133A54">
      <w:pPr>
        <w:rPr>
          <w:sz w:val="24"/>
          <w:szCs w:val="24"/>
        </w:rPr>
      </w:pPr>
    </w:p>
    <w:p w:rsidR="00133A54" w:rsidRPr="00164D0F" w:rsidRDefault="00133A54" w:rsidP="00133A54">
      <w:pPr>
        <w:spacing w:after="0" w:line="240" w:lineRule="auto"/>
        <w:jc w:val="both"/>
        <w:rPr>
          <w:rFonts w:ascii="Times New Roman" w:eastAsia="Times New Roman" w:hAnsi="Times New Roman" w:cs="Times New Roman"/>
          <w:sz w:val="24"/>
          <w:szCs w:val="24"/>
          <w:lang w:eastAsia="ru-RU"/>
        </w:rPr>
      </w:pPr>
    </w:p>
    <w:p w:rsidR="00EA4601"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Pr="00133A54" w:rsidRDefault="00B90BA2"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A4601" w:rsidRPr="00133A54"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0BA2" w:rsidRDefault="00B90BA2" w:rsidP="00B90BA2">
      <w:pPr>
        <w:jc w:val="center"/>
        <w:rPr>
          <w:b/>
          <w:sz w:val="28"/>
          <w:szCs w:val="28"/>
          <w:lang w:eastAsia="ru-RU"/>
        </w:rPr>
      </w:pPr>
      <w:r>
        <w:rPr>
          <w:b/>
          <w:sz w:val="28"/>
          <w:szCs w:val="28"/>
          <w:lang w:eastAsia="ru-RU"/>
        </w:rPr>
        <w:t>Администрация Недвиговского сельского поселения</w:t>
      </w:r>
    </w:p>
    <w:p w:rsidR="00B90BA2" w:rsidRPr="00015C86" w:rsidRDefault="00B90BA2" w:rsidP="00B90BA2">
      <w:pPr>
        <w:jc w:val="center"/>
        <w:rPr>
          <w:b/>
          <w:sz w:val="28"/>
          <w:szCs w:val="28"/>
          <w:lang w:eastAsia="ru-RU"/>
        </w:rPr>
      </w:pPr>
      <w:r w:rsidRPr="00015C86">
        <w:rPr>
          <w:b/>
          <w:sz w:val="28"/>
          <w:szCs w:val="28"/>
          <w:lang w:eastAsia="ru-RU"/>
        </w:rPr>
        <w:t>РАСПОРЯЖЕНИЕ</w:t>
      </w:r>
    </w:p>
    <w:p w:rsidR="00B90BA2" w:rsidRPr="00015C86" w:rsidRDefault="00B90BA2" w:rsidP="00B90BA2">
      <w:pPr>
        <w:outlineLvl w:val="0"/>
        <w:rPr>
          <w:sz w:val="24"/>
          <w:szCs w:val="24"/>
          <w:lang w:eastAsia="ru-RU"/>
        </w:rPr>
      </w:pPr>
    </w:p>
    <w:p w:rsidR="00B90BA2" w:rsidRPr="00015C86" w:rsidRDefault="00B90BA2" w:rsidP="00B90BA2">
      <w:pPr>
        <w:rPr>
          <w:sz w:val="24"/>
          <w:szCs w:val="24"/>
          <w:lang w:eastAsia="ru-RU"/>
        </w:rPr>
      </w:pPr>
    </w:p>
    <w:p w:rsidR="00B90BA2" w:rsidRPr="00015C86" w:rsidRDefault="00B90BA2" w:rsidP="00B90BA2">
      <w:pPr>
        <w:rPr>
          <w:sz w:val="28"/>
          <w:szCs w:val="28"/>
          <w:u w:val="single"/>
          <w:lang w:eastAsia="ru-RU"/>
        </w:rPr>
      </w:pPr>
      <w:r>
        <w:rPr>
          <w:sz w:val="28"/>
          <w:szCs w:val="28"/>
          <w:lang w:eastAsia="ru-RU"/>
        </w:rPr>
        <w:t>«20</w:t>
      </w:r>
      <w:r w:rsidRPr="00015C86">
        <w:rPr>
          <w:sz w:val="28"/>
          <w:szCs w:val="28"/>
          <w:lang w:eastAsia="ru-RU"/>
        </w:rPr>
        <w:t xml:space="preserve">» </w:t>
      </w:r>
      <w:r>
        <w:rPr>
          <w:sz w:val="28"/>
          <w:szCs w:val="28"/>
          <w:lang w:eastAsia="ru-RU"/>
        </w:rPr>
        <w:t>01. 2025</w:t>
      </w:r>
      <w:r w:rsidRPr="00015C86">
        <w:rPr>
          <w:sz w:val="28"/>
          <w:szCs w:val="28"/>
          <w:lang w:eastAsia="ru-RU"/>
        </w:rPr>
        <w:t xml:space="preserve">г       </w:t>
      </w:r>
      <w:r>
        <w:rPr>
          <w:sz w:val="28"/>
          <w:szCs w:val="28"/>
          <w:lang w:eastAsia="ru-RU"/>
        </w:rPr>
        <w:t xml:space="preserve">                                  № 3</w:t>
      </w:r>
      <w:r w:rsidRPr="00015C86">
        <w:rPr>
          <w:sz w:val="28"/>
          <w:szCs w:val="28"/>
          <w:lang w:eastAsia="ru-RU"/>
        </w:rPr>
        <w:t xml:space="preserve">.                  </w:t>
      </w:r>
      <w:r>
        <w:rPr>
          <w:sz w:val="28"/>
          <w:szCs w:val="28"/>
          <w:lang w:eastAsia="ru-RU"/>
        </w:rPr>
        <w:t xml:space="preserve">           </w:t>
      </w:r>
      <w:r w:rsidRPr="00015C86">
        <w:rPr>
          <w:sz w:val="28"/>
          <w:szCs w:val="28"/>
          <w:lang w:eastAsia="ru-RU"/>
        </w:rPr>
        <w:t xml:space="preserve">      </w:t>
      </w:r>
      <w:r>
        <w:rPr>
          <w:sz w:val="28"/>
          <w:szCs w:val="28"/>
          <w:lang w:eastAsia="ru-RU"/>
        </w:rPr>
        <w:t>х. Недвиговка</w:t>
      </w:r>
      <w:r w:rsidRPr="00015C86">
        <w:rPr>
          <w:sz w:val="28"/>
          <w:szCs w:val="28"/>
          <w:lang w:eastAsia="ru-RU"/>
        </w:rPr>
        <w:t xml:space="preserve">  </w:t>
      </w:r>
    </w:p>
    <w:p w:rsidR="00B90BA2" w:rsidRPr="00015C86" w:rsidRDefault="00B90BA2" w:rsidP="00B90BA2">
      <w:pPr>
        <w:rPr>
          <w:sz w:val="28"/>
          <w:szCs w:val="28"/>
          <w:lang w:eastAsia="ru-RU"/>
        </w:rPr>
      </w:pPr>
    </w:p>
    <w:p w:rsidR="00B90BA2" w:rsidRPr="00767575" w:rsidRDefault="00B90BA2" w:rsidP="00B90BA2">
      <w:pPr>
        <w:jc w:val="both"/>
        <w:rPr>
          <w:szCs w:val="28"/>
        </w:rPr>
      </w:pPr>
    </w:p>
    <w:tbl>
      <w:tblPr>
        <w:tblW w:w="0" w:type="auto"/>
        <w:tblInd w:w="142" w:type="dxa"/>
        <w:tblLayout w:type="fixed"/>
        <w:tblLook w:val="0000" w:firstRow="0" w:lastRow="0" w:firstColumn="0" w:lastColumn="0" w:noHBand="0" w:noVBand="0"/>
      </w:tblPr>
      <w:tblGrid>
        <w:gridCol w:w="7621"/>
      </w:tblGrid>
      <w:tr w:rsidR="00B90BA2" w:rsidRPr="000D17AA" w:rsidTr="00B90BA2">
        <w:tc>
          <w:tcPr>
            <w:tcW w:w="7621" w:type="dxa"/>
            <w:shd w:val="clear" w:color="auto" w:fill="auto"/>
          </w:tcPr>
          <w:p w:rsidR="00B90BA2" w:rsidRDefault="00B90BA2" w:rsidP="00B90BA2">
            <w:pPr>
              <w:rPr>
                <w:sz w:val="28"/>
                <w:szCs w:val="28"/>
              </w:rPr>
            </w:pPr>
            <w:r w:rsidRPr="000D17AA">
              <w:rPr>
                <w:sz w:val="28"/>
                <w:szCs w:val="28"/>
              </w:rPr>
              <w:t xml:space="preserve">«Об утверждении Плана мероприятий по </w:t>
            </w:r>
          </w:p>
          <w:p w:rsidR="00B90BA2" w:rsidRDefault="00B90BA2" w:rsidP="00B90BA2">
            <w:pPr>
              <w:rPr>
                <w:sz w:val="28"/>
                <w:szCs w:val="28"/>
              </w:rPr>
            </w:pPr>
            <w:r w:rsidRPr="000D17AA">
              <w:rPr>
                <w:sz w:val="28"/>
                <w:szCs w:val="28"/>
              </w:rPr>
              <w:t xml:space="preserve">противодействию коррупции в муниципальном </w:t>
            </w:r>
          </w:p>
          <w:p w:rsidR="00B90BA2" w:rsidRDefault="00B90BA2" w:rsidP="00B90BA2">
            <w:pPr>
              <w:rPr>
                <w:sz w:val="28"/>
                <w:szCs w:val="28"/>
              </w:rPr>
            </w:pPr>
            <w:r w:rsidRPr="000D17AA">
              <w:rPr>
                <w:sz w:val="28"/>
                <w:szCs w:val="28"/>
              </w:rPr>
              <w:t>образовании «Недвиговского сельское поселение»</w:t>
            </w:r>
          </w:p>
          <w:p w:rsidR="00B90BA2" w:rsidRPr="000D17AA" w:rsidRDefault="00B90BA2" w:rsidP="00B90BA2">
            <w:pPr>
              <w:rPr>
                <w:sz w:val="28"/>
                <w:szCs w:val="28"/>
              </w:rPr>
            </w:pPr>
            <w:r w:rsidRPr="000D17AA">
              <w:rPr>
                <w:sz w:val="28"/>
                <w:szCs w:val="28"/>
              </w:rPr>
              <w:t xml:space="preserve"> на 202</w:t>
            </w:r>
            <w:r>
              <w:rPr>
                <w:sz w:val="28"/>
                <w:szCs w:val="28"/>
              </w:rPr>
              <w:t>5</w:t>
            </w:r>
            <w:r w:rsidRPr="000D17AA">
              <w:rPr>
                <w:sz w:val="28"/>
                <w:szCs w:val="28"/>
              </w:rPr>
              <w:t>-202</w:t>
            </w:r>
            <w:r>
              <w:rPr>
                <w:sz w:val="28"/>
                <w:szCs w:val="28"/>
              </w:rPr>
              <w:t>7</w:t>
            </w:r>
            <w:r w:rsidRPr="000D17AA">
              <w:rPr>
                <w:sz w:val="28"/>
                <w:szCs w:val="28"/>
              </w:rPr>
              <w:t xml:space="preserve"> годы»</w:t>
            </w:r>
          </w:p>
        </w:tc>
      </w:tr>
    </w:tbl>
    <w:p w:rsidR="00B90BA2" w:rsidRPr="000D17AA" w:rsidRDefault="00B90BA2" w:rsidP="00B90BA2">
      <w:pPr>
        <w:jc w:val="both"/>
        <w:rPr>
          <w:sz w:val="28"/>
          <w:szCs w:val="28"/>
        </w:rPr>
      </w:pPr>
    </w:p>
    <w:p w:rsidR="00B90BA2" w:rsidRPr="000D17AA" w:rsidRDefault="00B90BA2" w:rsidP="00B90BA2">
      <w:pPr>
        <w:ind w:firstLine="708"/>
        <w:jc w:val="both"/>
        <w:rPr>
          <w:sz w:val="28"/>
          <w:szCs w:val="28"/>
        </w:rPr>
      </w:pPr>
      <w:r w:rsidRPr="000D17AA">
        <w:rPr>
          <w:sz w:val="28"/>
          <w:szCs w:val="28"/>
        </w:rPr>
        <w:t xml:space="preserve">В </w:t>
      </w:r>
      <w:r>
        <w:rPr>
          <w:sz w:val="28"/>
          <w:szCs w:val="28"/>
        </w:rPr>
        <w:t>рамках работы по</w:t>
      </w:r>
      <w:r w:rsidRPr="000D17AA">
        <w:rPr>
          <w:sz w:val="28"/>
          <w:szCs w:val="28"/>
        </w:rPr>
        <w:t xml:space="preserve"> противодействи</w:t>
      </w:r>
      <w:r>
        <w:rPr>
          <w:sz w:val="28"/>
          <w:szCs w:val="28"/>
        </w:rPr>
        <w:t>ю</w:t>
      </w:r>
      <w:r w:rsidRPr="000D17AA">
        <w:rPr>
          <w:sz w:val="28"/>
          <w:szCs w:val="28"/>
        </w:rPr>
        <w:t xml:space="preserve"> коррупции </w:t>
      </w:r>
    </w:p>
    <w:p w:rsidR="00B90BA2" w:rsidRPr="000D17AA" w:rsidRDefault="00B90BA2" w:rsidP="00B90BA2">
      <w:pPr>
        <w:jc w:val="both"/>
        <w:rPr>
          <w:sz w:val="28"/>
          <w:szCs w:val="28"/>
        </w:rPr>
      </w:pPr>
    </w:p>
    <w:p w:rsidR="00B90BA2" w:rsidRPr="000D17AA" w:rsidRDefault="00B90BA2" w:rsidP="00B90BA2">
      <w:pPr>
        <w:shd w:val="clear" w:color="auto" w:fill="FFFFFF"/>
        <w:tabs>
          <w:tab w:val="left" w:pos="965"/>
        </w:tabs>
        <w:ind w:firstLine="709"/>
        <w:jc w:val="both"/>
        <w:rPr>
          <w:sz w:val="28"/>
          <w:szCs w:val="28"/>
        </w:rPr>
      </w:pPr>
      <w:r w:rsidRPr="000D17AA">
        <w:rPr>
          <w:sz w:val="28"/>
          <w:szCs w:val="28"/>
        </w:rPr>
        <w:t>1. Утвердить «План мероприятий по противодействию коррупции в муниципальном образовании «Недвиговское сельское поселение» на 202</w:t>
      </w:r>
      <w:r>
        <w:rPr>
          <w:sz w:val="28"/>
          <w:szCs w:val="28"/>
        </w:rPr>
        <w:t>5</w:t>
      </w:r>
      <w:r w:rsidRPr="000D17AA">
        <w:rPr>
          <w:sz w:val="28"/>
          <w:szCs w:val="28"/>
        </w:rPr>
        <w:t xml:space="preserve"> – 202</w:t>
      </w:r>
      <w:r>
        <w:rPr>
          <w:sz w:val="28"/>
          <w:szCs w:val="28"/>
        </w:rPr>
        <w:t>7</w:t>
      </w:r>
      <w:r w:rsidRPr="000D17AA">
        <w:rPr>
          <w:sz w:val="28"/>
          <w:szCs w:val="28"/>
        </w:rPr>
        <w:t xml:space="preserve"> годы», в редакции, согласно приложению, к настоящему распоряжению.</w:t>
      </w:r>
    </w:p>
    <w:p w:rsidR="00B90BA2" w:rsidRPr="000D17AA" w:rsidRDefault="00B90BA2" w:rsidP="00B90BA2">
      <w:pPr>
        <w:shd w:val="clear" w:color="auto" w:fill="FFFFFF"/>
        <w:tabs>
          <w:tab w:val="left" w:pos="965"/>
        </w:tabs>
        <w:ind w:firstLine="709"/>
        <w:jc w:val="both"/>
        <w:rPr>
          <w:sz w:val="28"/>
          <w:szCs w:val="28"/>
        </w:rPr>
      </w:pPr>
      <w:r w:rsidRPr="000D17AA">
        <w:rPr>
          <w:sz w:val="28"/>
          <w:szCs w:val="28"/>
        </w:rPr>
        <w:t>2</w:t>
      </w:r>
      <w:r>
        <w:rPr>
          <w:sz w:val="28"/>
          <w:szCs w:val="28"/>
        </w:rPr>
        <w:t>.  Ведущему специалисту</w:t>
      </w:r>
      <w:r w:rsidRPr="000D17AA">
        <w:rPr>
          <w:sz w:val="28"/>
          <w:szCs w:val="28"/>
        </w:rPr>
        <w:t xml:space="preserve"> Администрации Недвиговского сельского поселения </w:t>
      </w:r>
      <w:r>
        <w:rPr>
          <w:sz w:val="28"/>
          <w:szCs w:val="28"/>
        </w:rPr>
        <w:t xml:space="preserve">Дерксен Ю.Б.. </w:t>
      </w:r>
      <w:r w:rsidRPr="000D17AA">
        <w:rPr>
          <w:sz w:val="28"/>
          <w:szCs w:val="28"/>
        </w:rPr>
        <w:t>ознакомить по роспись всех заинтересованных лиц с положениями настоящего распоряжения.</w:t>
      </w:r>
    </w:p>
    <w:p w:rsidR="00B90BA2" w:rsidRPr="000D17AA" w:rsidRDefault="00B90BA2" w:rsidP="00B90BA2">
      <w:pPr>
        <w:shd w:val="clear" w:color="auto" w:fill="FFFFFF"/>
        <w:tabs>
          <w:tab w:val="left" w:pos="965"/>
        </w:tabs>
        <w:ind w:firstLine="709"/>
        <w:jc w:val="both"/>
        <w:rPr>
          <w:sz w:val="28"/>
          <w:szCs w:val="28"/>
        </w:rPr>
      </w:pPr>
      <w:r w:rsidRPr="000D17AA">
        <w:rPr>
          <w:sz w:val="28"/>
          <w:szCs w:val="28"/>
        </w:rPr>
        <w:t>3. Распоряжение вступает в силу с момента подписания.</w:t>
      </w:r>
    </w:p>
    <w:p w:rsidR="00B90BA2" w:rsidRPr="000D17AA" w:rsidRDefault="00B90BA2" w:rsidP="00B90BA2">
      <w:pPr>
        <w:shd w:val="clear" w:color="auto" w:fill="FFFFFF"/>
        <w:tabs>
          <w:tab w:val="left" w:pos="965"/>
        </w:tabs>
        <w:ind w:firstLine="709"/>
        <w:jc w:val="both"/>
        <w:rPr>
          <w:sz w:val="28"/>
          <w:szCs w:val="28"/>
        </w:rPr>
      </w:pPr>
      <w:r w:rsidRPr="000D17AA">
        <w:rPr>
          <w:sz w:val="28"/>
          <w:szCs w:val="28"/>
        </w:rPr>
        <w:t>4.Контроль за исполнением настоящего распоряжения оставляю за собой.</w:t>
      </w:r>
    </w:p>
    <w:p w:rsidR="00B90BA2" w:rsidRPr="000D17AA" w:rsidRDefault="00B90BA2" w:rsidP="00B90BA2">
      <w:pPr>
        <w:jc w:val="both"/>
        <w:rPr>
          <w:sz w:val="28"/>
          <w:szCs w:val="28"/>
        </w:rPr>
      </w:pPr>
    </w:p>
    <w:p w:rsidR="00B90BA2" w:rsidRPr="000D17AA" w:rsidRDefault="00B90BA2" w:rsidP="00B90BA2">
      <w:pPr>
        <w:jc w:val="both"/>
        <w:rPr>
          <w:sz w:val="28"/>
          <w:szCs w:val="28"/>
        </w:rPr>
      </w:pPr>
    </w:p>
    <w:p w:rsidR="00B90BA2" w:rsidRPr="000D17AA" w:rsidRDefault="00B90BA2" w:rsidP="00B90BA2">
      <w:pPr>
        <w:jc w:val="both"/>
        <w:rPr>
          <w:sz w:val="28"/>
          <w:szCs w:val="28"/>
        </w:rPr>
      </w:pPr>
    </w:p>
    <w:p w:rsidR="00B90BA2" w:rsidRPr="000D17AA" w:rsidRDefault="00B90BA2" w:rsidP="00B90BA2">
      <w:pPr>
        <w:jc w:val="both"/>
        <w:rPr>
          <w:sz w:val="28"/>
          <w:szCs w:val="28"/>
        </w:rPr>
      </w:pPr>
    </w:p>
    <w:p w:rsidR="00B90BA2" w:rsidRPr="000D17AA" w:rsidRDefault="00B90BA2" w:rsidP="00B90BA2">
      <w:pPr>
        <w:jc w:val="both"/>
        <w:rPr>
          <w:sz w:val="28"/>
          <w:szCs w:val="28"/>
        </w:rPr>
      </w:pPr>
    </w:p>
    <w:p w:rsidR="00B90BA2" w:rsidRPr="000D17AA" w:rsidRDefault="00B90BA2" w:rsidP="00B90BA2">
      <w:pPr>
        <w:jc w:val="both"/>
        <w:rPr>
          <w:sz w:val="28"/>
          <w:szCs w:val="28"/>
        </w:rPr>
      </w:pPr>
    </w:p>
    <w:p w:rsidR="00B90BA2" w:rsidRPr="000D17AA" w:rsidRDefault="00B90BA2" w:rsidP="00B90BA2">
      <w:pPr>
        <w:jc w:val="both"/>
        <w:rPr>
          <w:sz w:val="28"/>
          <w:szCs w:val="28"/>
        </w:rPr>
      </w:pPr>
    </w:p>
    <w:p w:rsidR="00B90BA2" w:rsidRPr="000D17AA" w:rsidRDefault="00B90BA2" w:rsidP="00B90BA2">
      <w:pPr>
        <w:jc w:val="both"/>
        <w:rPr>
          <w:sz w:val="28"/>
          <w:szCs w:val="28"/>
        </w:rPr>
      </w:pPr>
      <w:r w:rsidRPr="000D17AA">
        <w:rPr>
          <w:sz w:val="28"/>
          <w:szCs w:val="28"/>
        </w:rPr>
        <w:t>Глава Администрации</w:t>
      </w:r>
    </w:p>
    <w:p w:rsidR="00B90BA2" w:rsidRPr="003448F5" w:rsidRDefault="00B90BA2" w:rsidP="00B90BA2">
      <w:pPr>
        <w:jc w:val="both"/>
        <w:rPr>
          <w:sz w:val="28"/>
          <w:szCs w:val="28"/>
        </w:rPr>
        <w:sectPr w:rsidR="00B90BA2" w:rsidRPr="003448F5">
          <w:headerReference w:type="even" r:id="rId16"/>
          <w:headerReference w:type="default" r:id="rId17"/>
          <w:footerReference w:type="even" r:id="rId18"/>
          <w:footerReference w:type="default" r:id="rId19"/>
          <w:headerReference w:type="first" r:id="rId20"/>
          <w:footerReference w:type="first" r:id="rId21"/>
          <w:pgSz w:w="11906" w:h="16820"/>
          <w:pgMar w:top="776" w:right="851" w:bottom="737" w:left="1418" w:header="720" w:footer="720" w:gutter="0"/>
          <w:cols w:space="720"/>
          <w:docGrid w:linePitch="600" w:charSpace="40960"/>
        </w:sectPr>
      </w:pPr>
      <w:r w:rsidRPr="000D17AA">
        <w:rPr>
          <w:sz w:val="28"/>
          <w:szCs w:val="28"/>
        </w:rPr>
        <w:t>Недвиговского сельского поселения</w:t>
      </w:r>
      <w:r w:rsidRPr="000D17AA">
        <w:rPr>
          <w:sz w:val="28"/>
          <w:szCs w:val="28"/>
        </w:rPr>
        <w:tab/>
      </w:r>
      <w:r w:rsidRPr="000D17AA">
        <w:rPr>
          <w:sz w:val="28"/>
          <w:szCs w:val="28"/>
        </w:rPr>
        <w:tab/>
      </w:r>
      <w:r w:rsidRPr="000D17AA">
        <w:rPr>
          <w:sz w:val="28"/>
          <w:szCs w:val="28"/>
        </w:rPr>
        <w:tab/>
        <w:t xml:space="preserve">         </w:t>
      </w:r>
      <w:r>
        <w:rPr>
          <w:sz w:val="28"/>
          <w:szCs w:val="28"/>
        </w:rPr>
        <w:t xml:space="preserve">    </w:t>
      </w:r>
      <w:proofErr w:type="spellStart"/>
      <w:r>
        <w:rPr>
          <w:sz w:val="28"/>
          <w:szCs w:val="28"/>
        </w:rPr>
        <w:t>Е.Е.Харахашян</w:t>
      </w:r>
      <w:proofErr w:type="spellEnd"/>
    </w:p>
    <w:p w:rsidR="00B90BA2" w:rsidRDefault="00B90BA2" w:rsidP="00B90BA2">
      <w:pPr>
        <w:rPr>
          <w:sz w:val="24"/>
          <w:szCs w:val="24"/>
        </w:rPr>
      </w:pPr>
    </w:p>
    <w:p w:rsidR="00B90BA2" w:rsidRPr="00A60EA8" w:rsidRDefault="00B90BA2" w:rsidP="00B90BA2">
      <w:pPr>
        <w:jc w:val="right"/>
      </w:pPr>
      <w:r w:rsidRPr="00A60EA8">
        <w:t xml:space="preserve">Приложение </w:t>
      </w:r>
    </w:p>
    <w:p w:rsidR="00B90BA2" w:rsidRPr="00A60EA8" w:rsidRDefault="00B90BA2" w:rsidP="00B90BA2">
      <w:pPr>
        <w:jc w:val="right"/>
      </w:pPr>
      <w:r w:rsidRPr="00A60EA8">
        <w:t xml:space="preserve">к </w:t>
      </w:r>
      <w:r>
        <w:t>распоряжению</w:t>
      </w:r>
    </w:p>
    <w:p w:rsidR="00B90BA2" w:rsidRPr="00A60EA8" w:rsidRDefault="00B90BA2" w:rsidP="00B90BA2">
      <w:pPr>
        <w:jc w:val="right"/>
      </w:pPr>
      <w:r w:rsidRPr="00A60EA8">
        <w:t xml:space="preserve"> Администрации </w:t>
      </w:r>
    </w:p>
    <w:p w:rsidR="00B90BA2" w:rsidRPr="00A60EA8" w:rsidRDefault="00B90BA2" w:rsidP="00B90BA2">
      <w:pPr>
        <w:jc w:val="right"/>
      </w:pPr>
      <w:r>
        <w:t>Недвиговского</w:t>
      </w:r>
    </w:p>
    <w:p w:rsidR="00B90BA2" w:rsidRPr="00A60EA8" w:rsidRDefault="00B90BA2" w:rsidP="00B90BA2">
      <w:pPr>
        <w:jc w:val="right"/>
      </w:pPr>
      <w:r w:rsidRPr="00A60EA8">
        <w:t xml:space="preserve">сельского </w:t>
      </w:r>
    </w:p>
    <w:p w:rsidR="00B90BA2" w:rsidRDefault="00B90BA2" w:rsidP="00B90BA2">
      <w:pPr>
        <w:jc w:val="right"/>
      </w:pPr>
      <w:r w:rsidRPr="00A60EA8">
        <w:t>поселения</w:t>
      </w:r>
      <w:r>
        <w:t xml:space="preserve"> по противодействию коррупции </w:t>
      </w:r>
    </w:p>
    <w:p w:rsidR="00B90BA2" w:rsidRPr="00A60EA8" w:rsidRDefault="00B90BA2" w:rsidP="00B90BA2">
      <w:pPr>
        <w:jc w:val="right"/>
      </w:pPr>
      <w:r>
        <w:t>от 20.01.2025 №3_</w:t>
      </w:r>
    </w:p>
    <w:p w:rsidR="00B90BA2" w:rsidRPr="00A60EA8" w:rsidRDefault="00B90BA2" w:rsidP="00B90BA2">
      <w:pPr>
        <w:jc w:val="right"/>
        <w:rPr>
          <w:b/>
          <w:i/>
        </w:rPr>
      </w:pPr>
    </w:p>
    <w:p w:rsidR="00B90BA2" w:rsidRPr="00A60EA8" w:rsidRDefault="00B90BA2" w:rsidP="00B90BA2">
      <w:pPr>
        <w:jc w:val="center"/>
        <w:rPr>
          <w:b/>
          <w:bCs/>
          <w:i/>
          <w:sz w:val="24"/>
          <w:szCs w:val="24"/>
        </w:rPr>
      </w:pPr>
    </w:p>
    <w:p w:rsidR="00B90BA2" w:rsidRDefault="00B90BA2" w:rsidP="00B90BA2">
      <w:pPr>
        <w:jc w:val="center"/>
        <w:rPr>
          <w:b/>
          <w:bCs/>
          <w:sz w:val="24"/>
          <w:szCs w:val="24"/>
        </w:rPr>
      </w:pPr>
      <w:r>
        <w:rPr>
          <w:b/>
          <w:bCs/>
          <w:sz w:val="24"/>
          <w:szCs w:val="24"/>
        </w:rPr>
        <w:t>План</w:t>
      </w:r>
    </w:p>
    <w:p w:rsidR="00B90BA2" w:rsidRDefault="00B90BA2" w:rsidP="00B90BA2">
      <w:pPr>
        <w:jc w:val="center"/>
        <w:rPr>
          <w:b/>
          <w:bCs/>
          <w:sz w:val="24"/>
          <w:szCs w:val="24"/>
        </w:rPr>
      </w:pPr>
      <w:r>
        <w:rPr>
          <w:b/>
          <w:bCs/>
          <w:sz w:val="24"/>
          <w:szCs w:val="24"/>
        </w:rPr>
        <w:t>Мероприятий по противодействию коррупции в муниципальном образовании «Недвиговское сельское поселение» на 2025 – 2027 годы</w:t>
      </w:r>
    </w:p>
    <w:p w:rsidR="00B90BA2" w:rsidRDefault="00B90BA2" w:rsidP="00B90BA2">
      <w:pPr>
        <w:jc w:val="center"/>
        <w:rPr>
          <w:b/>
          <w:bCs/>
          <w:sz w:val="24"/>
          <w:szCs w:val="24"/>
        </w:rPr>
      </w:pPr>
    </w:p>
    <w:tbl>
      <w:tblPr>
        <w:tblW w:w="16275"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0"/>
        <w:gridCol w:w="7513"/>
        <w:gridCol w:w="2390"/>
        <w:gridCol w:w="20"/>
        <w:gridCol w:w="2138"/>
        <w:gridCol w:w="130"/>
        <w:gridCol w:w="31"/>
        <w:gridCol w:w="3172"/>
        <w:gridCol w:w="10"/>
      </w:tblGrid>
      <w:tr w:rsidR="00B90BA2" w:rsidRPr="00071AF9" w:rsidTr="00B90BA2">
        <w:trPr>
          <w:trHeight w:val="23"/>
        </w:trPr>
        <w:tc>
          <w:tcPr>
            <w:tcW w:w="851" w:type="dxa"/>
            <w:shd w:val="clear" w:color="auto" w:fill="auto"/>
            <w:vAlign w:val="center"/>
          </w:tcPr>
          <w:p w:rsidR="00B90BA2" w:rsidRPr="00071AF9" w:rsidRDefault="00B90BA2" w:rsidP="00B90BA2">
            <w:pPr>
              <w:widowControl w:val="0"/>
              <w:jc w:val="center"/>
              <w:rPr>
                <w:sz w:val="24"/>
                <w:szCs w:val="24"/>
              </w:rPr>
            </w:pPr>
            <w:r w:rsidRPr="00071AF9">
              <w:rPr>
                <w:sz w:val="24"/>
                <w:szCs w:val="24"/>
              </w:rPr>
              <w:t>№№</w:t>
            </w:r>
          </w:p>
          <w:p w:rsidR="00B90BA2" w:rsidRPr="00071AF9" w:rsidRDefault="00B90BA2" w:rsidP="00B90BA2">
            <w:pPr>
              <w:widowControl w:val="0"/>
              <w:jc w:val="center"/>
              <w:rPr>
                <w:sz w:val="24"/>
                <w:szCs w:val="24"/>
              </w:rPr>
            </w:pPr>
            <w:r w:rsidRPr="00071AF9">
              <w:rPr>
                <w:sz w:val="24"/>
                <w:szCs w:val="24"/>
              </w:rPr>
              <w:t>п/п</w:t>
            </w:r>
          </w:p>
        </w:tc>
        <w:tc>
          <w:tcPr>
            <w:tcW w:w="7533" w:type="dxa"/>
            <w:gridSpan w:val="2"/>
            <w:shd w:val="clear" w:color="auto" w:fill="auto"/>
            <w:vAlign w:val="center"/>
          </w:tcPr>
          <w:p w:rsidR="00B90BA2" w:rsidRPr="00071AF9" w:rsidRDefault="00B90BA2" w:rsidP="00B90BA2">
            <w:pPr>
              <w:widowControl w:val="0"/>
              <w:jc w:val="center"/>
              <w:rPr>
                <w:sz w:val="24"/>
                <w:szCs w:val="24"/>
              </w:rPr>
            </w:pPr>
            <w:r w:rsidRPr="00071AF9">
              <w:rPr>
                <w:sz w:val="24"/>
                <w:szCs w:val="24"/>
              </w:rPr>
              <w:t>Наименование мероприятия</w:t>
            </w:r>
          </w:p>
        </w:tc>
        <w:tc>
          <w:tcPr>
            <w:tcW w:w="2390" w:type="dxa"/>
          </w:tcPr>
          <w:p w:rsidR="00B90BA2" w:rsidRPr="00071AF9" w:rsidRDefault="00B90BA2" w:rsidP="00B90BA2">
            <w:pPr>
              <w:widowControl w:val="0"/>
              <w:jc w:val="center"/>
              <w:rPr>
                <w:sz w:val="24"/>
                <w:szCs w:val="24"/>
              </w:rPr>
            </w:pPr>
            <w:r w:rsidRPr="00071AF9">
              <w:rPr>
                <w:sz w:val="24"/>
                <w:szCs w:val="24"/>
              </w:rPr>
              <w:t>Срок</w:t>
            </w:r>
          </w:p>
          <w:p w:rsidR="00B90BA2" w:rsidRPr="00071AF9" w:rsidRDefault="00B90BA2" w:rsidP="00B90BA2">
            <w:pPr>
              <w:widowControl w:val="0"/>
              <w:jc w:val="center"/>
              <w:rPr>
                <w:sz w:val="24"/>
                <w:szCs w:val="24"/>
              </w:rPr>
            </w:pPr>
            <w:r w:rsidRPr="00071AF9">
              <w:rPr>
                <w:sz w:val="24"/>
                <w:szCs w:val="24"/>
              </w:rPr>
              <w:t>исполнения</w:t>
            </w:r>
          </w:p>
        </w:tc>
        <w:tc>
          <w:tcPr>
            <w:tcW w:w="2158" w:type="dxa"/>
            <w:gridSpan w:val="2"/>
            <w:shd w:val="clear" w:color="auto" w:fill="auto"/>
            <w:vAlign w:val="center"/>
          </w:tcPr>
          <w:p w:rsidR="00B90BA2" w:rsidRPr="00071AF9" w:rsidRDefault="00B90BA2" w:rsidP="00B90BA2">
            <w:pPr>
              <w:widowControl w:val="0"/>
              <w:jc w:val="center"/>
              <w:rPr>
                <w:sz w:val="24"/>
                <w:szCs w:val="24"/>
              </w:rPr>
            </w:pPr>
            <w:r w:rsidRPr="00071AF9">
              <w:rPr>
                <w:sz w:val="24"/>
                <w:szCs w:val="24"/>
              </w:rPr>
              <w:t>Исполнители,</w:t>
            </w:r>
          </w:p>
          <w:p w:rsidR="00B90BA2" w:rsidRPr="00071AF9" w:rsidRDefault="00B90BA2" w:rsidP="00B90BA2">
            <w:pPr>
              <w:widowControl w:val="0"/>
              <w:jc w:val="center"/>
              <w:rPr>
                <w:sz w:val="24"/>
                <w:szCs w:val="24"/>
              </w:rPr>
            </w:pPr>
            <w:r w:rsidRPr="00071AF9">
              <w:rPr>
                <w:sz w:val="24"/>
                <w:szCs w:val="24"/>
              </w:rPr>
              <w:t>соисполнители</w:t>
            </w:r>
          </w:p>
        </w:tc>
        <w:tc>
          <w:tcPr>
            <w:tcW w:w="3343" w:type="dxa"/>
            <w:gridSpan w:val="4"/>
            <w:shd w:val="clear" w:color="auto" w:fill="auto"/>
            <w:vAlign w:val="center"/>
          </w:tcPr>
          <w:p w:rsidR="00B90BA2" w:rsidRPr="00071AF9" w:rsidRDefault="00B90BA2" w:rsidP="00B90BA2">
            <w:pPr>
              <w:widowControl w:val="0"/>
              <w:jc w:val="center"/>
              <w:rPr>
                <w:sz w:val="24"/>
                <w:szCs w:val="24"/>
              </w:rPr>
            </w:pPr>
            <w:r>
              <w:rPr>
                <w:sz w:val="24"/>
                <w:szCs w:val="24"/>
              </w:rPr>
              <w:t>Результат</w:t>
            </w:r>
          </w:p>
        </w:tc>
      </w:tr>
      <w:tr w:rsidR="00B90BA2" w:rsidRPr="00071AF9" w:rsidTr="00B90BA2">
        <w:trPr>
          <w:trHeight w:val="23"/>
        </w:trPr>
        <w:tc>
          <w:tcPr>
            <w:tcW w:w="851" w:type="dxa"/>
            <w:shd w:val="clear" w:color="auto" w:fill="auto"/>
          </w:tcPr>
          <w:p w:rsidR="00B90BA2" w:rsidRPr="00071AF9" w:rsidRDefault="00B90BA2" w:rsidP="00B90BA2">
            <w:pPr>
              <w:widowControl w:val="0"/>
              <w:jc w:val="center"/>
              <w:rPr>
                <w:b/>
                <w:bCs/>
                <w:sz w:val="24"/>
                <w:szCs w:val="24"/>
              </w:rPr>
            </w:pPr>
            <w:r w:rsidRPr="00071AF9">
              <w:rPr>
                <w:b/>
                <w:bCs/>
                <w:sz w:val="24"/>
                <w:szCs w:val="24"/>
              </w:rPr>
              <w:t>1</w:t>
            </w:r>
          </w:p>
        </w:tc>
        <w:tc>
          <w:tcPr>
            <w:tcW w:w="7533" w:type="dxa"/>
            <w:gridSpan w:val="2"/>
            <w:shd w:val="clear" w:color="auto" w:fill="auto"/>
          </w:tcPr>
          <w:p w:rsidR="00B90BA2" w:rsidRPr="00071AF9" w:rsidRDefault="00B90BA2" w:rsidP="00B90BA2">
            <w:pPr>
              <w:widowControl w:val="0"/>
              <w:jc w:val="center"/>
              <w:rPr>
                <w:b/>
                <w:bCs/>
                <w:sz w:val="24"/>
                <w:szCs w:val="24"/>
              </w:rPr>
            </w:pPr>
            <w:r w:rsidRPr="00071AF9">
              <w:rPr>
                <w:b/>
                <w:bCs/>
                <w:sz w:val="24"/>
                <w:szCs w:val="24"/>
              </w:rPr>
              <w:t>2</w:t>
            </w:r>
          </w:p>
        </w:tc>
        <w:tc>
          <w:tcPr>
            <w:tcW w:w="2390" w:type="dxa"/>
          </w:tcPr>
          <w:p w:rsidR="00B90BA2" w:rsidRPr="00071AF9" w:rsidRDefault="00B90BA2" w:rsidP="00B90BA2">
            <w:pPr>
              <w:widowControl w:val="0"/>
              <w:jc w:val="center"/>
              <w:rPr>
                <w:b/>
                <w:bCs/>
                <w:sz w:val="24"/>
                <w:szCs w:val="24"/>
              </w:rPr>
            </w:pPr>
            <w:r w:rsidRPr="00071AF9">
              <w:rPr>
                <w:b/>
                <w:bCs/>
                <w:sz w:val="24"/>
                <w:szCs w:val="24"/>
              </w:rPr>
              <w:t>3</w:t>
            </w:r>
          </w:p>
        </w:tc>
        <w:tc>
          <w:tcPr>
            <w:tcW w:w="2158" w:type="dxa"/>
            <w:gridSpan w:val="2"/>
            <w:shd w:val="clear" w:color="auto" w:fill="auto"/>
          </w:tcPr>
          <w:p w:rsidR="00B90BA2" w:rsidRPr="00071AF9" w:rsidRDefault="00B90BA2" w:rsidP="00B90BA2">
            <w:pPr>
              <w:widowControl w:val="0"/>
              <w:jc w:val="center"/>
              <w:rPr>
                <w:b/>
                <w:bCs/>
                <w:sz w:val="24"/>
                <w:szCs w:val="24"/>
              </w:rPr>
            </w:pPr>
            <w:r w:rsidRPr="00071AF9">
              <w:rPr>
                <w:b/>
                <w:bCs/>
                <w:sz w:val="24"/>
                <w:szCs w:val="24"/>
              </w:rPr>
              <w:t>4</w:t>
            </w:r>
          </w:p>
        </w:tc>
        <w:tc>
          <w:tcPr>
            <w:tcW w:w="3343" w:type="dxa"/>
            <w:gridSpan w:val="4"/>
            <w:shd w:val="clear" w:color="auto" w:fill="auto"/>
          </w:tcPr>
          <w:p w:rsidR="00B90BA2" w:rsidRPr="00071AF9" w:rsidRDefault="00B90BA2" w:rsidP="00B90BA2">
            <w:pPr>
              <w:widowControl w:val="0"/>
              <w:jc w:val="center"/>
              <w:rPr>
                <w:b/>
                <w:bCs/>
                <w:sz w:val="24"/>
                <w:szCs w:val="24"/>
              </w:rPr>
            </w:pPr>
            <w:r>
              <w:rPr>
                <w:b/>
                <w:bCs/>
                <w:sz w:val="24"/>
                <w:szCs w:val="24"/>
              </w:rPr>
              <w:t>5</w:t>
            </w:r>
          </w:p>
        </w:tc>
      </w:tr>
      <w:tr w:rsidR="00B90BA2" w:rsidRPr="00071AF9" w:rsidTr="00B90BA2">
        <w:trPr>
          <w:trHeight w:val="23"/>
        </w:trPr>
        <w:tc>
          <w:tcPr>
            <w:tcW w:w="16275" w:type="dxa"/>
            <w:gridSpan w:val="10"/>
          </w:tcPr>
          <w:p w:rsidR="00B90BA2" w:rsidRDefault="00B90BA2" w:rsidP="00B90BA2">
            <w:pPr>
              <w:tabs>
                <w:tab w:val="left" w:pos="3660"/>
              </w:tabs>
              <w:rPr>
                <w:sz w:val="24"/>
                <w:szCs w:val="24"/>
              </w:rPr>
            </w:pPr>
            <w:r>
              <w:rPr>
                <w:sz w:val="24"/>
                <w:szCs w:val="24"/>
              </w:rPr>
              <w:tab/>
            </w:r>
            <w:r w:rsidRPr="00CD1EEA">
              <w:rPr>
                <w:b/>
                <w:sz w:val="24"/>
                <w:szCs w:val="24"/>
              </w:rPr>
              <w:t>1.</w:t>
            </w:r>
            <w:r w:rsidRPr="00B65B7A">
              <w:rPr>
                <w:b/>
                <w:sz w:val="24"/>
                <w:szCs w:val="24"/>
              </w:rPr>
              <w:t>Организационное и правовое обеспечение реализации  антикоррупционных мер</w:t>
            </w:r>
          </w:p>
        </w:tc>
      </w:tr>
      <w:tr w:rsidR="00B90BA2" w:rsidRPr="00071AF9" w:rsidTr="00B90BA2">
        <w:trPr>
          <w:trHeight w:val="23"/>
        </w:trPr>
        <w:tc>
          <w:tcPr>
            <w:tcW w:w="871" w:type="dxa"/>
            <w:gridSpan w:val="2"/>
            <w:shd w:val="clear" w:color="auto" w:fill="auto"/>
          </w:tcPr>
          <w:p w:rsidR="00B90BA2" w:rsidRPr="00071AF9" w:rsidRDefault="00B90BA2" w:rsidP="00B90BA2">
            <w:pPr>
              <w:jc w:val="center"/>
              <w:rPr>
                <w:sz w:val="24"/>
                <w:szCs w:val="24"/>
              </w:rPr>
            </w:pPr>
            <w:r w:rsidRPr="00071AF9">
              <w:rPr>
                <w:sz w:val="24"/>
                <w:szCs w:val="24"/>
              </w:rPr>
              <w:t>1.</w:t>
            </w:r>
            <w:r>
              <w:rPr>
                <w:sz w:val="24"/>
                <w:szCs w:val="24"/>
              </w:rPr>
              <w:t>1</w:t>
            </w:r>
            <w:r w:rsidRPr="00071AF9">
              <w:rPr>
                <w:sz w:val="24"/>
                <w:szCs w:val="24"/>
              </w:rPr>
              <w:t>.</w:t>
            </w:r>
          </w:p>
        </w:tc>
        <w:tc>
          <w:tcPr>
            <w:tcW w:w="7513" w:type="dxa"/>
            <w:shd w:val="clear" w:color="auto" w:fill="auto"/>
          </w:tcPr>
          <w:p w:rsidR="00B90BA2" w:rsidRPr="00A820AF" w:rsidRDefault="00B90BA2" w:rsidP="00B90BA2">
            <w:pPr>
              <w:widowControl w:val="0"/>
              <w:autoSpaceDE w:val="0"/>
              <w:autoSpaceDN w:val="0"/>
              <w:adjustRightInd w:val="0"/>
              <w:jc w:val="center"/>
              <w:rPr>
                <w:sz w:val="24"/>
                <w:szCs w:val="24"/>
              </w:rPr>
            </w:pPr>
            <w:r w:rsidRPr="00A820AF">
              <w:rPr>
                <w:sz w:val="24"/>
                <w:szCs w:val="24"/>
              </w:rPr>
              <w:t xml:space="preserve">Разработка и утверждение планов противодействия коррупции в </w:t>
            </w:r>
            <w:proofErr w:type="spellStart"/>
            <w:r>
              <w:rPr>
                <w:bCs/>
                <w:sz w:val="24"/>
                <w:szCs w:val="24"/>
              </w:rPr>
              <w:t>Недвиговском</w:t>
            </w:r>
            <w:proofErr w:type="spellEnd"/>
            <w:r w:rsidRPr="00A820AF">
              <w:rPr>
                <w:bCs/>
                <w:sz w:val="24"/>
                <w:szCs w:val="24"/>
              </w:rPr>
              <w:t xml:space="preserve"> сельском</w:t>
            </w:r>
            <w:r>
              <w:rPr>
                <w:bCs/>
                <w:sz w:val="24"/>
                <w:szCs w:val="24"/>
              </w:rPr>
              <w:t xml:space="preserve"> </w:t>
            </w:r>
            <w:r w:rsidRPr="00A820AF">
              <w:rPr>
                <w:bCs/>
                <w:sz w:val="24"/>
                <w:szCs w:val="24"/>
              </w:rPr>
              <w:t>поселении</w:t>
            </w:r>
            <w:r w:rsidRPr="00A820AF">
              <w:rPr>
                <w:sz w:val="24"/>
                <w:szCs w:val="24"/>
              </w:rPr>
              <w:t xml:space="preserve">  с учетом выполняемых задач и функций.</w:t>
            </w:r>
          </w:p>
        </w:tc>
        <w:tc>
          <w:tcPr>
            <w:tcW w:w="2390" w:type="dxa"/>
          </w:tcPr>
          <w:p w:rsidR="00B90BA2" w:rsidRDefault="00B90BA2" w:rsidP="00B90BA2">
            <w:pPr>
              <w:jc w:val="center"/>
              <w:rPr>
                <w:sz w:val="24"/>
                <w:szCs w:val="24"/>
              </w:rPr>
            </w:pPr>
            <w:r>
              <w:rPr>
                <w:sz w:val="24"/>
                <w:szCs w:val="24"/>
              </w:rPr>
              <w:t>12 января 2025 года</w:t>
            </w:r>
          </w:p>
          <w:p w:rsidR="00B90BA2" w:rsidRDefault="00B90BA2" w:rsidP="00B90BA2">
            <w:pPr>
              <w:jc w:val="center"/>
              <w:rPr>
                <w:sz w:val="24"/>
                <w:szCs w:val="24"/>
              </w:rPr>
            </w:pPr>
            <w:r>
              <w:rPr>
                <w:sz w:val="24"/>
                <w:szCs w:val="24"/>
              </w:rPr>
              <w:t>12 января 2026 года</w:t>
            </w:r>
          </w:p>
          <w:p w:rsidR="00B90BA2" w:rsidRDefault="00B90BA2" w:rsidP="00B90BA2">
            <w:pPr>
              <w:jc w:val="center"/>
              <w:rPr>
                <w:sz w:val="24"/>
                <w:szCs w:val="24"/>
              </w:rPr>
            </w:pPr>
            <w:r>
              <w:rPr>
                <w:sz w:val="24"/>
                <w:szCs w:val="24"/>
              </w:rPr>
              <w:t>12 января 2027 года</w:t>
            </w:r>
          </w:p>
          <w:p w:rsidR="00B90BA2" w:rsidRPr="00071AF9" w:rsidRDefault="00B90BA2" w:rsidP="00B90BA2">
            <w:pPr>
              <w:jc w:val="center"/>
              <w:rPr>
                <w:sz w:val="24"/>
                <w:szCs w:val="24"/>
              </w:rPr>
            </w:pPr>
          </w:p>
        </w:tc>
        <w:tc>
          <w:tcPr>
            <w:tcW w:w="2158" w:type="dxa"/>
            <w:gridSpan w:val="2"/>
            <w:shd w:val="clear" w:color="auto" w:fill="auto"/>
          </w:tcPr>
          <w:p w:rsidR="00B90BA2" w:rsidRPr="00853978" w:rsidRDefault="00B90BA2" w:rsidP="00B90BA2">
            <w:pPr>
              <w:jc w:val="center"/>
              <w:rPr>
                <w:sz w:val="24"/>
                <w:szCs w:val="24"/>
              </w:rPr>
            </w:pPr>
            <w:r>
              <w:rPr>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071AF9" w:rsidRDefault="00B90BA2" w:rsidP="00B90BA2">
            <w:pPr>
              <w:jc w:val="center"/>
              <w:rPr>
                <w:sz w:val="24"/>
                <w:szCs w:val="24"/>
              </w:rPr>
            </w:pPr>
          </w:p>
        </w:tc>
      </w:tr>
      <w:tr w:rsidR="00B90BA2" w:rsidRPr="00071AF9" w:rsidTr="00B90BA2">
        <w:trPr>
          <w:trHeight w:val="23"/>
        </w:trPr>
        <w:tc>
          <w:tcPr>
            <w:tcW w:w="871" w:type="dxa"/>
            <w:gridSpan w:val="2"/>
            <w:shd w:val="clear" w:color="auto" w:fill="auto"/>
          </w:tcPr>
          <w:p w:rsidR="00B90BA2" w:rsidRPr="004A0F6C" w:rsidRDefault="00B90BA2" w:rsidP="00B90BA2">
            <w:pPr>
              <w:jc w:val="center"/>
              <w:rPr>
                <w:sz w:val="24"/>
                <w:szCs w:val="24"/>
              </w:rPr>
            </w:pPr>
            <w:r w:rsidRPr="004A0F6C">
              <w:rPr>
                <w:sz w:val="24"/>
                <w:szCs w:val="24"/>
              </w:rPr>
              <w:t>1.2.</w:t>
            </w:r>
          </w:p>
        </w:tc>
        <w:tc>
          <w:tcPr>
            <w:tcW w:w="7513" w:type="dxa"/>
            <w:shd w:val="clear" w:color="auto" w:fill="auto"/>
          </w:tcPr>
          <w:p w:rsidR="00B90BA2" w:rsidRPr="004A0F6C" w:rsidRDefault="00B90BA2" w:rsidP="00B90BA2">
            <w:pPr>
              <w:widowControl w:val="0"/>
              <w:autoSpaceDE w:val="0"/>
              <w:autoSpaceDN w:val="0"/>
              <w:adjustRightInd w:val="0"/>
              <w:jc w:val="center"/>
              <w:rPr>
                <w:sz w:val="24"/>
                <w:szCs w:val="24"/>
              </w:rPr>
            </w:pPr>
            <w:r w:rsidRPr="004A0F6C">
              <w:rPr>
                <w:sz w:val="24"/>
                <w:szCs w:val="24"/>
              </w:rPr>
              <w:t>Представление в управление по противодействию коррупции при Губернаторе Ростовской области доклада Губернатору Ростовской области</w:t>
            </w:r>
            <w:r>
              <w:rPr>
                <w:sz w:val="24"/>
                <w:szCs w:val="24"/>
              </w:rPr>
              <w:t xml:space="preserve"> (отдел </w:t>
            </w:r>
            <w:r w:rsidRPr="00071AF9">
              <w:rPr>
                <w:sz w:val="24"/>
                <w:szCs w:val="24"/>
              </w:rPr>
              <w:t>по противодейст</w:t>
            </w:r>
            <w:r>
              <w:rPr>
                <w:sz w:val="24"/>
                <w:szCs w:val="24"/>
              </w:rPr>
              <w:t>в</w:t>
            </w:r>
            <w:r w:rsidRPr="00071AF9">
              <w:rPr>
                <w:sz w:val="24"/>
                <w:szCs w:val="24"/>
              </w:rPr>
              <w:t>ию коррупции, профилактике терроризма и экстремизма</w:t>
            </w:r>
            <w:r>
              <w:rPr>
                <w:sz w:val="24"/>
                <w:szCs w:val="24"/>
              </w:rPr>
              <w:t xml:space="preserve"> Администрации Мясниковского района)</w:t>
            </w:r>
            <w:r w:rsidRPr="004A0F6C">
              <w:rPr>
                <w:sz w:val="24"/>
                <w:szCs w:val="24"/>
              </w:rPr>
              <w:t xml:space="preserve"> о результатах исполнения Указа Президента Российской Федерации от 16.08.2021 № 478 «О национальном плане противодействия коррупции на 2021-2024 годы», выполнения Национального плана противодействия коррупции на 2021-2024 годы</w:t>
            </w:r>
          </w:p>
        </w:tc>
        <w:tc>
          <w:tcPr>
            <w:tcW w:w="2390" w:type="dxa"/>
          </w:tcPr>
          <w:p w:rsidR="00B90BA2" w:rsidRPr="004A0F6C" w:rsidRDefault="00B90BA2" w:rsidP="00B90BA2">
            <w:pPr>
              <w:jc w:val="center"/>
              <w:rPr>
                <w:sz w:val="24"/>
                <w:szCs w:val="24"/>
              </w:rPr>
            </w:pPr>
            <w:r w:rsidRPr="004A0F6C">
              <w:rPr>
                <w:sz w:val="24"/>
                <w:szCs w:val="24"/>
              </w:rPr>
              <w:t>В порядке и сроки, определенные управлением по противодействию коррупции при Губернаторе Ростовской области</w:t>
            </w:r>
          </w:p>
        </w:tc>
        <w:tc>
          <w:tcPr>
            <w:tcW w:w="2158" w:type="dxa"/>
            <w:gridSpan w:val="2"/>
            <w:shd w:val="clear" w:color="auto" w:fill="auto"/>
          </w:tcPr>
          <w:p w:rsidR="00B90BA2" w:rsidRPr="004A0F6C" w:rsidRDefault="00B90BA2" w:rsidP="00B90BA2">
            <w:pPr>
              <w:jc w:val="center"/>
              <w:rPr>
                <w:sz w:val="24"/>
                <w:szCs w:val="24"/>
              </w:rPr>
            </w:pPr>
            <w:r>
              <w:rPr>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9919E7" w:rsidRDefault="00B90BA2" w:rsidP="00B90BA2">
            <w:pPr>
              <w:jc w:val="center"/>
              <w:rPr>
                <w:color w:val="FF0000"/>
                <w:sz w:val="24"/>
                <w:szCs w:val="24"/>
                <w:highlight w:val="yellow"/>
              </w:rPr>
            </w:pPr>
          </w:p>
        </w:tc>
      </w:tr>
      <w:tr w:rsidR="00B90BA2" w:rsidRPr="00071AF9" w:rsidTr="00B90BA2">
        <w:trPr>
          <w:trHeight w:val="23"/>
        </w:trPr>
        <w:tc>
          <w:tcPr>
            <w:tcW w:w="871" w:type="dxa"/>
            <w:gridSpan w:val="2"/>
            <w:shd w:val="clear" w:color="auto" w:fill="auto"/>
          </w:tcPr>
          <w:p w:rsidR="00B90BA2" w:rsidRPr="00071AF9" w:rsidRDefault="00B90BA2" w:rsidP="00B90BA2">
            <w:pPr>
              <w:jc w:val="center"/>
              <w:rPr>
                <w:sz w:val="24"/>
                <w:szCs w:val="24"/>
              </w:rPr>
            </w:pPr>
            <w:r>
              <w:rPr>
                <w:sz w:val="24"/>
                <w:szCs w:val="24"/>
              </w:rPr>
              <w:t>1.3.</w:t>
            </w:r>
          </w:p>
        </w:tc>
        <w:tc>
          <w:tcPr>
            <w:tcW w:w="7513" w:type="dxa"/>
            <w:shd w:val="clear" w:color="auto" w:fill="auto"/>
          </w:tcPr>
          <w:p w:rsidR="00B90BA2" w:rsidRPr="00A820AF" w:rsidRDefault="00B90BA2" w:rsidP="00B90BA2">
            <w:pPr>
              <w:widowControl w:val="0"/>
              <w:autoSpaceDE w:val="0"/>
              <w:autoSpaceDN w:val="0"/>
              <w:adjustRightInd w:val="0"/>
              <w:jc w:val="center"/>
              <w:rPr>
                <w:sz w:val="24"/>
                <w:szCs w:val="24"/>
              </w:rPr>
            </w:pPr>
            <w:r>
              <w:rPr>
                <w:sz w:val="24"/>
                <w:szCs w:val="24"/>
              </w:rPr>
              <w:t>Размещение отчета о выполнении настоящего плана в информационно-телекоммуникационной сети «Интернет» на официальном сайте Недвиговского сельского поселения</w:t>
            </w:r>
          </w:p>
        </w:tc>
        <w:tc>
          <w:tcPr>
            <w:tcW w:w="2390" w:type="dxa"/>
          </w:tcPr>
          <w:p w:rsidR="00B90BA2" w:rsidRPr="00D72295" w:rsidRDefault="00B90BA2" w:rsidP="00B90BA2">
            <w:pPr>
              <w:jc w:val="center"/>
              <w:rPr>
                <w:sz w:val="24"/>
                <w:szCs w:val="24"/>
              </w:rPr>
            </w:pPr>
            <w:r w:rsidRPr="00D72295">
              <w:rPr>
                <w:sz w:val="24"/>
                <w:szCs w:val="24"/>
              </w:rPr>
              <w:t>ежегодно</w:t>
            </w:r>
          </w:p>
          <w:p w:rsidR="00B90BA2" w:rsidRPr="00071AF9" w:rsidRDefault="00B90BA2" w:rsidP="00B90BA2">
            <w:pPr>
              <w:jc w:val="center"/>
              <w:rPr>
                <w:sz w:val="24"/>
                <w:szCs w:val="24"/>
              </w:rPr>
            </w:pPr>
            <w:r w:rsidRPr="00D72295">
              <w:rPr>
                <w:sz w:val="24"/>
                <w:szCs w:val="24"/>
              </w:rPr>
              <w:t>до 1 февраля</w:t>
            </w:r>
            <w:r>
              <w:rPr>
                <w:sz w:val="24"/>
                <w:szCs w:val="24"/>
              </w:rPr>
              <w:t xml:space="preserve"> </w:t>
            </w:r>
            <w:r w:rsidRPr="00D72295">
              <w:rPr>
                <w:rFonts w:ascii="Arial" w:hAnsi="Arial" w:cs="Arial"/>
                <w:shd w:val="clear" w:color="auto" w:fill="FFFFFF"/>
              </w:rPr>
              <w:t xml:space="preserve">года </w:t>
            </w:r>
            <w:r w:rsidRPr="00D72295">
              <w:rPr>
                <w:sz w:val="24"/>
                <w:szCs w:val="24"/>
                <w:shd w:val="clear" w:color="auto" w:fill="FFFFFF"/>
              </w:rPr>
              <w:t>следующего за отчетным</w:t>
            </w:r>
          </w:p>
        </w:tc>
        <w:tc>
          <w:tcPr>
            <w:tcW w:w="2158" w:type="dxa"/>
            <w:gridSpan w:val="2"/>
            <w:shd w:val="clear" w:color="auto" w:fill="auto"/>
          </w:tcPr>
          <w:p w:rsidR="00B90BA2" w:rsidRPr="00853978" w:rsidRDefault="00B90BA2" w:rsidP="00B90BA2">
            <w:pPr>
              <w:jc w:val="center"/>
              <w:rPr>
                <w:sz w:val="24"/>
                <w:szCs w:val="24"/>
              </w:rPr>
            </w:pPr>
            <w:r>
              <w:rPr>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Default="00B90BA2" w:rsidP="00B90BA2">
            <w:pPr>
              <w:jc w:val="center"/>
              <w:rPr>
                <w:sz w:val="24"/>
                <w:szCs w:val="24"/>
              </w:rPr>
            </w:pPr>
          </w:p>
        </w:tc>
      </w:tr>
      <w:tr w:rsidR="00B90BA2" w:rsidRPr="00071AF9" w:rsidTr="00B90BA2">
        <w:trPr>
          <w:trHeight w:val="23"/>
        </w:trPr>
        <w:tc>
          <w:tcPr>
            <w:tcW w:w="871" w:type="dxa"/>
            <w:gridSpan w:val="2"/>
            <w:shd w:val="clear" w:color="auto" w:fill="auto"/>
          </w:tcPr>
          <w:p w:rsidR="00B90BA2" w:rsidRPr="00071AF9" w:rsidRDefault="00B90BA2" w:rsidP="00B90BA2">
            <w:pPr>
              <w:jc w:val="center"/>
              <w:rPr>
                <w:sz w:val="24"/>
                <w:szCs w:val="24"/>
              </w:rPr>
            </w:pPr>
            <w:r w:rsidRPr="00071AF9">
              <w:rPr>
                <w:sz w:val="24"/>
                <w:szCs w:val="24"/>
              </w:rPr>
              <w:t>1.</w:t>
            </w:r>
            <w:r>
              <w:rPr>
                <w:sz w:val="24"/>
                <w:szCs w:val="24"/>
              </w:rPr>
              <w:t>4</w:t>
            </w:r>
            <w:r w:rsidRPr="00071AF9">
              <w:rPr>
                <w:sz w:val="24"/>
                <w:szCs w:val="24"/>
              </w:rPr>
              <w:t>.</w:t>
            </w:r>
          </w:p>
        </w:tc>
        <w:tc>
          <w:tcPr>
            <w:tcW w:w="7513" w:type="dxa"/>
            <w:shd w:val="clear" w:color="auto" w:fill="auto"/>
          </w:tcPr>
          <w:p w:rsidR="00B90BA2" w:rsidRPr="00071AF9" w:rsidRDefault="00B90BA2" w:rsidP="00B90BA2">
            <w:pPr>
              <w:widowControl w:val="0"/>
              <w:autoSpaceDE w:val="0"/>
              <w:jc w:val="center"/>
              <w:rPr>
                <w:sz w:val="24"/>
                <w:szCs w:val="24"/>
              </w:rPr>
            </w:pPr>
            <w:r w:rsidRPr="00071AF9">
              <w:rPr>
                <w:sz w:val="24"/>
                <w:szCs w:val="24"/>
              </w:rPr>
              <w:t xml:space="preserve">Обеспечение действенного функционирования комиссий по соблюдению требований к служебному поведению муниципальных служащих </w:t>
            </w:r>
            <w:r>
              <w:rPr>
                <w:sz w:val="24"/>
                <w:szCs w:val="24"/>
              </w:rPr>
              <w:t xml:space="preserve">Недвиговского сельского </w:t>
            </w:r>
            <w:r w:rsidRPr="00071AF9">
              <w:rPr>
                <w:sz w:val="24"/>
                <w:szCs w:val="24"/>
              </w:rPr>
              <w:t xml:space="preserve"> и урегулированию конфликта интересов.</w:t>
            </w:r>
          </w:p>
        </w:tc>
        <w:tc>
          <w:tcPr>
            <w:tcW w:w="2390" w:type="dxa"/>
          </w:tcPr>
          <w:p w:rsidR="00B90BA2" w:rsidRDefault="00B90BA2" w:rsidP="00B90BA2">
            <w:pPr>
              <w:jc w:val="center"/>
              <w:rPr>
                <w:sz w:val="24"/>
                <w:szCs w:val="24"/>
              </w:rPr>
            </w:pPr>
            <w:r>
              <w:rPr>
                <w:sz w:val="24"/>
                <w:szCs w:val="24"/>
              </w:rPr>
              <w:t>30 марта,</w:t>
            </w:r>
          </w:p>
          <w:p w:rsidR="00B90BA2" w:rsidRDefault="00B90BA2" w:rsidP="00B90BA2">
            <w:pPr>
              <w:jc w:val="center"/>
              <w:rPr>
                <w:sz w:val="24"/>
                <w:szCs w:val="24"/>
              </w:rPr>
            </w:pPr>
            <w:r>
              <w:rPr>
                <w:sz w:val="24"/>
                <w:szCs w:val="24"/>
              </w:rPr>
              <w:t>30 октября,</w:t>
            </w:r>
          </w:p>
          <w:p w:rsidR="00B90BA2" w:rsidRPr="00071AF9" w:rsidRDefault="00B90BA2" w:rsidP="00B90BA2">
            <w:pPr>
              <w:jc w:val="center"/>
              <w:rPr>
                <w:sz w:val="24"/>
                <w:szCs w:val="24"/>
              </w:rPr>
            </w:pPr>
            <w:r>
              <w:rPr>
                <w:sz w:val="24"/>
                <w:szCs w:val="24"/>
              </w:rPr>
              <w:t>каждого отчетного года</w:t>
            </w:r>
          </w:p>
        </w:tc>
        <w:tc>
          <w:tcPr>
            <w:tcW w:w="2158" w:type="dxa"/>
            <w:gridSpan w:val="2"/>
            <w:shd w:val="clear" w:color="auto" w:fill="auto"/>
          </w:tcPr>
          <w:p w:rsidR="00B90BA2" w:rsidRPr="00071AF9" w:rsidRDefault="00B90BA2" w:rsidP="00B90BA2">
            <w:pPr>
              <w:jc w:val="center"/>
              <w:rPr>
                <w:sz w:val="24"/>
                <w:szCs w:val="24"/>
              </w:rPr>
            </w:pPr>
            <w:r>
              <w:rPr>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071AF9" w:rsidRDefault="00B90BA2" w:rsidP="00B90BA2">
            <w:pPr>
              <w:jc w:val="center"/>
              <w:rPr>
                <w:sz w:val="24"/>
                <w:szCs w:val="24"/>
              </w:rPr>
            </w:pPr>
          </w:p>
        </w:tc>
      </w:tr>
      <w:tr w:rsidR="00B90BA2" w:rsidRPr="00071AF9" w:rsidTr="00B90BA2">
        <w:trPr>
          <w:trHeight w:val="23"/>
        </w:trPr>
        <w:tc>
          <w:tcPr>
            <w:tcW w:w="871" w:type="dxa"/>
            <w:gridSpan w:val="2"/>
            <w:shd w:val="clear" w:color="auto" w:fill="auto"/>
          </w:tcPr>
          <w:p w:rsidR="00B90BA2" w:rsidRPr="00071AF9" w:rsidRDefault="00B90BA2" w:rsidP="00B90BA2">
            <w:pPr>
              <w:jc w:val="center"/>
              <w:rPr>
                <w:sz w:val="24"/>
                <w:szCs w:val="24"/>
              </w:rPr>
            </w:pPr>
            <w:r>
              <w:rPr>
                <w:sz w:val="24"/>
                <w:szCs w:val="24"/>
              </w:rPr>
              <w:t>1.5.</w:t>
            </w:r>
          </w:p>
        </w:tc>
        <w:tc>
          <w:tcPr>
            <w:tcW w:w="7513" w:type="dxa"/>
            <w:shd w:val="clear" w:color="auto" w:fill="auto"/>
          </w:tcPr>
          <w:p w:rsidR="00B90BA2" w:rsidRPr="00071AF9" w:rsidRDefault="00B90BA2" w:rsidP="00B90BA2">
            <w:pPr>
              <w:widowControl w:val="0"/>
              <w:autoSpaceDE w:val="0"/>
              <w:jc w:val="center"/>
              <w:rPr>
                <w:sz w:val="24"/>
                <w:szCs w:val="24"/>
              </w:rPr>
            </w:pPr>
            <w:r w:rsidRPr="00071AF9">
              <w:rPr>
                <w:sz w:val="24"/>
                <w:szCs w:val="24"/>
              </w:rPr>
              <w:t xml:space="preserve">Представление в </w:t>
            </w:r>
            <w:r>
              <w:rPr>
                <w:sz w:val="24"/>
                <w:szCs w:val="24"/>
              </w:rPr>
              <w:t xml:space="preserve">отдел </w:t>
            </w:r>
            <w:r w:rsidRPr="00071AF9">
              <w:rPr>
                <w:sz w:val="24"/>
                <w:szCs w:val="24"/>
              </w:rPr>
              <w:t>по противодейст</w:t>
            </w:r>
            <w:r>
              <w:rPr>
                <w:sz w:val="24"/>
                <w:szCs w:val="24"/>
              </w:rPr>
              <w:t>в</w:t>
            </w:r>
            <w:r w:rsidRPr="00071AF9">
              <w:rPr>
                <w:sz w:val="24"/>
                <w:szCs w:val="24"/>
              </w:rPr>
              <w:t>ию коррупции, профилактике терроризма и экстремизма</w:t>
            </w:r>
            <w:r>
              <w:rPr>
                <w:sz w:val="24"/>
                <w:szCs w:val="24"/>
              </w:rPr>
              <w:t xml:space="preserve"> Администрации Мясниковского района</w:t>
            </w:r>
            <w:r w:rsidRPr="00071AF9">
              <w:rPr>
                <w:sz w:val="24"/>
                <w:szCs w:val="24"/>
              </w:rPr>
              <w:t xml:space="preserve"> заверенных копий протоколов комиссий по соблюдению требований к служебному поведению муниципальных служащих и урегулированию конфликта интересов</w:t>
            </w:r>
          </w:p>
        </w:tc>
        <w:tc>
          <w:tcPr>
            <w:tcW w:w="2390" w:type="dxa"/>
          </w:tcPr>
          <w:p w:rsidR="00B90BA2" w:rsidRPr="00071AF9" w:rsidRDefault="00B90BA2" w:rsidP="00B90BA2">
            <w:pPr>
              <w:jc w:val="center"/>
              <w:rPr>
                <w:sz w:val="24"/>
                <w:szCs w:val="24"/>
              </w:rPr>
            </w:pPr>
            <w:r w:rsidRPr="00071AF9">
              <w:rPr>
                <w:spacing w:val="-4"/>
                <w:sz w:val="24"/>
                <w:szCs w:val="24"/>
              </w:rPr>
              <w:t>В течение</w:t>
            </w:r>
            <w:r w:rsidRPr="00071AF9">
              <w:rPr>
                <w:spacing w:val="-4"/>
                <w:sz w:val="24"/>
                <w:szCs w:val="24"/>
              </w:rPr>
              <w:br/>
              <w:t xml:space="preserve">7 календарных дней </w:t>
            </w:r>
            <w:r w:rsidRPr="00071AF9">
              <w:rPr>
                <w:spacing w:val="-4"/>
                <w:sz w:val="24"/>
                <w:szCs w:val="24"/>
              </w:rPr>
              <w:br/>
              <w:t>со дня заседания</w:t>
            </w:r>
          </w:p>
        </w:tc>
        <w:tc>
          <w:tcPr>
            <w:tcW w:w="2158" w:type="dxa"/>
            <w:gridSpan w:val="2"/>
            <w:shd w:val="clear" w:color="auto" w:fill="auto"/>
          </w:tcPr>
          <w:p w:rsidR="00B90BA2" w:rsidRPr="00D82EC4" w:rsidRDefault="00B90BA2" w:rsidP="00B90BA2">
            <w:pPr>
              <w:jc w:val="center"/>
              <w:rPr>
                <w:sz w:val="24"/>
                <w:szCs w:val="24"/>
              </w:rPr>
            </w:pPr>
            <w:r>
              <w:rPr>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6313CA" w:rsidRDefault="00B90BA2" w:rsidP="00B90BA2">
            <w:pPr>
              <w:jc w:val="center"/>
              <w:rPr>
                <w:color w:val="FF0000"/>
                <w:spacing w:val="-4"/>
                <w:sz w:val="24"/>
                <w:szCs w:val="24"/>
              </w:rPr>
            </w:pPr>
          </w:p>
        </w:tc>
      </w:tr>
      <w:tr w:rsidR="00B90BA2" w:rsidRPr="00071AF9" w:rsidTr="00B90BA2">
        <w:trPr>
          <w:trHeight w:val="23"/>
        </w:trPr>
        <w:tc>
          <w:tcPr>
            <w:tcW w:w="871" w:type="dxa"/>
            <w:gridSpan w:val="2"/>
            <w:shd w:val="clear" w:color="auto" w:fill="auto"/>
          </w:tcPr>
          <w:p w:rsidR="00B90BA2" w:rsidRPr="00071AF9" w:rsidRDefault="00B90BA2" w:rsidP="00B90BA2">
            <w:pPr>
              <w:jc w:val="center"/>
              <w:rPr>
                <w:sz w:val="24"/>
                <w:szCs w:val="24"/>
              </w:rPr>
            </w:pPr>
            <w:r w:rsidRPr="00071AF9">
              <w:rPr>
                <w:sz w:val="24"/>
                <w:szCs w:val="24"/>
              </w:rPr>
              <w:t>1.</w:t>
            </w:r>
            <w:r>
              <w:rPr>
                <w:sz w:val="24"/>
                <w:szCs w:val="24"/>
              </w:rPr>
              <w:t>6</w:t>
            </w:r>
            <w:r w:rsidRPr="00071AF9">
              <w:rPr>
                <w:sz w:val="24"/>
                <w:szCs w:val="24"/>
              </w:rPr>
              <w:t>.</w:t>
            </w:r>
          </w:p>
        </w:tc>
        <w:tc>
          <w:tcPr>
            <w:tcW w:w="7513" w:type="dxa"/>
            <w:shd w:val="clear" w:color="auto" w:fill="auto"/>
          </w:tcPr>
          <w:p w:rsidR="00B90BA2" w:rsidRPr="00071AF9" w:rsidRDefault="00B90BA2" w:rsidP="00B90BA2">
            <w:pPr>
              <w:widowControl w:val="0"/>
              <w:autoSpaceDE w:val="0"/>
              <w:jc w:val="center"/>
              <w:rPr>
                <w:sz w:val="24"/>
                <w:szCs w:val="24"/>
              </w:rPr>
            </w:pPr>
            <w:r w:rsidRPr="00071AF9">
              <w:rPr>
                <w:sz w:val="24"/>
                <w:szCs w:val="24"/>
              </w:rPr>
              <w:t xml:space="preserve">Принятие дополнительных мер по предотвращению и урегулированию конфликта интересов у лиц, замещающих должности муниципальной службы Администрации </w:t>
            </w:r>
            <w:r>
              <w:rPr>
                <w:sz w:val="24"/>
                <w:szCs w:val="24"/>
              </w:rPr>
              <w:t>Недвиговского сельского поселения</w:t>
            </w:r>
            <w:r w:rsidRPr="00071AF9">
              <w:rPr>
                <w:sz w:val="24"/>
                <w:szCs w:val="24"/>
              </w:rPr>
              <w:t>, выработка предложений по их совершенствованию</w:t>
            </w:r>
          </w:p>
        </w:tc>
        <w:tc>
          <w:tcPr>
            <w:tcW w:w="2390" w:type="dxa"/>
          </w:tcPr>
          <w:p w:rsidR="00B90BA2" w:rsidRPr="00D72295" w:rsidRDefault="00B90BA2" w:rsidP="00B90BA2">
            <w:pPr>
              <w:jc w:val="center"/>
              <w:rPr>
                <w:sz w:val="24"/>
                <w:szCs w:val="24"/>
              </w:rPr>
            </w:pPr>
            <w:r w:rsidRPr="00D72295">
              <w:rPr>
                <w:sz w:val="24"/>
                <w:szCs w:val="24"/>
              </w:rPr>
              <w:t>ежегодно</w:t>
            </w:r>
          </w:p>
          <w:p w:rsidR="00B90BA2" w:rsidRPr="00071AF9" w:rsidRDefault="00B90BA2" w:rsidP="00B90BA2">
            <w:pPr>
              <w:jc w:val="center"/>
              <w:rPr>
                <w:sz w:val="24"/>
                <w:szCs w:val="24"/>
              </w:rPr>
            </w:pPr>
            <w:r w:rsidRPr="00D72295">
              <w:rPr>
                <w:sz w:val="24"/>
                <w:szCs w:val="24"/>
              </w:rPr>
              <w:t>до 1 февраля</w:t>
            </w:r>
            <w:r w:rsidRPr="00D72295">
              <w:rPr>
                <w:rFonts w:ascii="Arial" w:hAnsi="Arial" w:cs="Arial"/>
                <w:shd w:val="clear" w:color="auto" w:fill="FFFFFF"/>
              </w:rPr>
              <w:t xml:space="preserve"> года </w:t>
            </w:r>
            <w:r w:rsidRPr="00D72295">
              <w:rPr>
                <w:sz w:val="24"/>
                <w:szCs w:val="24"/>
                <w:shd w:val="clear" w:color="auto" w:fill="FFFFFF"/>
              </w:rPr>
              <w:t>следующего за отчетным</w:t>
            </w:r>
          </w:p>
        </w:tc>
        <w:tc>
          <w:tcPr>
            <w:tcW w:w="2158" w:type="dxa"/>
            <w:gridSpan w:val="2"/>
            <w:shd w:val="clear" w:color="auto" w:fill="auto"/>
          </w:tcPr>
          <w:p w:rsidR="00B90BA2" w:rsidRPr="00071AF9" w:rsidRDefault="00B90BA2" w:rsidP="00B90BA2">
            <w:pPr>
              <w:jc w:val="center"/>
              <w:rPr>
                <w:sz w:val="24"/>
                <w:szCs w:val="24"/>
              </w:rPr>
            </w:pPr>
            <w:r>
              <w:rPr>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6313CA" w:rsidRDefault="00B90BA2" w:rsidP="00B90BA2">
            <w:pPr>
              <w:jc w:val="center"/>
              <w:rPr>
                <w:color w:val="FF0000"/>
                <w:sz w:val="24"/>
                <w:szCs w:val="24"/>
              </w:rPr>
            </w:pPr>
          </w:p>
        </w:tc>
      </w:tr>
      <w:tr w:rsidR="00B90BA2" w:rsidRPr="00071AF9" w:rsidTr="00B90BA2">
        <w:trPr>
          <w:trHeight w:val="23"/>
        </w:trPr>
        <w:tc>
          <w:tcPr>
            <w:tcW w:w="871" w:type="dxa"/>
            <w:gridSpan w:val="2"/>
            <w:shd w:val="clear" w:color="auto" w:fill="auto"/>
          </w:tcPr>
          <w:p w:rsidR="00B90BA2" w:rsidRPr="00071AF9" w:rsidRDefault="00B90BA2" w:rsidP="00B90BA2">
            <w:pPr>
              <w:jc w:val="center"/>
              <w:rPr>
                <w:sz w:val="24"/>
                <w:szCs w:val="24"/>
              </w:rPr>
            </w:pPr>
            <w:r w:rsidRPr="00071AF9">
              <w:rPr>
                <w:sz w:val="24"/>
                <w:szCs w:val="24"/>
              </w:rPr>
              <w:t>1.</w:t>
            </w:r>
            <w:r>
              <w:rPr>
                <w:sz w:val="24"/>
                <w:szCs w:val="24"/>
              </w:rPr>
              <w:t>7</w:t>
            </w:r>
            <w:r w:rsidRPr="00071AF9">
              <w:rPr>
                <w:sz w:val="24"/>
                <w:szCs w:val="24"/>
              </w:rPr>
              <w:t>.</w:t>
            </w:r>
          </w:p>
        </w:tc>
        <w:tc>
          <w:tcPr>
            <w:tcW w:w="7513" w:type="dxa"/>
            <w:shd w:val="clear" w:color="auto" w:fill="auto"/>
          </w:tcPr>
          <w:p w:rsidR="00B90BA2" w:rsidRPr="00071AF9" w:rsidRDefault="00B90BA2" w:rsidP="00B90BA2">
            <w:pPr>
              <w:widowControl w:val="0"/>
              <w:autoSpaceDE w:val="0"/>
              <w:jc w:val="center"/>
              <w:rPr>
                <w:sz w:val="24"/>
                <w:szCs w:val="24"/>
              </w:rPr>
            </w:pPr>
            <w:r w:rsidRPr="00071AF9">
              <w:rPr>
                <w:sz w:val="24"/>
                <w:szCs w:val="24"/>
              </w:rPr>
              <w:t xml:space="preserve">Осуществление внутриведомственного контроля реализации антикоррупционных мер в органах местного самоуправления </w:t>
            </w:r>
            <w:r>
              <w:rPr>
                <w:sz w:val="24"/>
                <w:szCs w:val="24"/>
              </w:rPr>
              <w:t>Недвиговского сельского поселения</w:t>
            </w:r>
          </w:p>
        </w:tc>
        <w:tc>
          <w:tcPr>
            <w:tcW w:w="2390" w:type="dxa"/>
          </w:tcPr>
          <w:p w:rsidR="00B90BA2" w:rsidRPr="00071AF9" w:rsidRDefault="00B90BA2" w:rsidP="00B90BA2">
            <w:pPr>
              <w:jc w:val="center"/>
              <w:rPr>
                <w:sz w:val="24"/>
                <w:szCs w:val="24"/>
              </w:rPr>
            </w:pPr>
            <w:r w:rsidRPr="00071AF9">
              <w:rPr>
                <w:sz w:val="24"/>
                <w:szCs w:val="24"/>
              </w:rPr>
              <w:t>Постоянно</w:t>
            </w:r>
          </w:p>
        </w:tc>
        <w:tc>
          <w:tcPr>
            <w:tcW w:w="2158" w:type="dxa"/>
            <w:gridSpan w:val="2"/>
            <w:shd w:val="clear" w:color="auto" w:fill="auto"/>
          </w:tcPr>
          <w:p w:rsidR="00B90BA2" w:rsidRPr="00D82EC4" w:rsidRDefault="00B90BA2" w:rsidP="00B90BA2">
            <w:pPr>
              <w:jc w:val="center"/>
              <w:rPr>
                <w:sz w:val="24"/>
                <w:szCs w:val="24"/>
              </w:rPr>
            </w:pPr>
            <w:r>
              <w:rPr>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071AF9" w:rsidRDefault="00B90BA2" w:rsidP="00B90BA2">
            <w:pPr>
              <w:jc w:val="center"/>
              <w:rPr>
                <w:spacing w:val="-4"/>
                <w:sz w:val="24"/>
                <w:szCs w:val="24"/>
              </w:rPr>
            </w:pPr>
          </w:p>
        </w:tc>
      </w:tr>
      <w:tr w:rsidR="00B90BA2" w:rsidRPr="00071AF9" w:rsidTr="00B90BA2">
        <w:trPr>
          <w:trHeight w:val="23"/>
        </w:trPr>
        <w:tc>
          <w:tcPr>
            <w:tcW w:w="871" w:type="dxa"/>
            <w:gridSpan w:val="2"/>
            <w:shd w:val="clear" w:color="auto" w:fill="auto"/>
          </w:tcPr>
          <w:p w:rsidR="00B90BA2" w:rsidRPr="00071AF9" w:rsidRDefault="00B90BA2" w:rsidP="00B90BA2">
            <w:pPr>
              <w:jc w:val="center"/>
              <w:rPr>
                <w:sz w:val="24"/>
                <w:szCs w:val="24"/>
              </w:rPr>
            </w:pPr>
            <w:r w:rsidRPr="00071AF9">
              <w:rPr>
                <w:sz w:val="24"/>
                <w:szCs w:val="24"/>
              </w:rPr>
              <w:t>1.</w:t>
            </w:r>
            <w:r>
              <w:rPr>
                <w:sz w:val="24"/>
                <w:szCs w:val="24"/>
              </w:rPr>
              <w:t>8</w:t>
            </w:r>
            <w:r w:rsidRPr="00071AF9">
              <w:rPr>
                <w:sz w:val="24"/>
                <w:szCs w:val="24"/>
              </w:rPr>
              <w:t>.</w:t>
            </w:r>
          </w:p>
        </w:tc>
        <w:tc>
          <w:tcPr>
            <w:tcW w:w="7513" w:type="dxa"/>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Представление в</w:t>
            </w:r>
            <w:r>
              <w:rPr>
                <w:spacing w:val="-4"/>
                <w:sz w:val="24"/>
                <w:szCs w:val="24"/>
              </w:rPr>
              <w:t xml:space="preserve"> управление по противодействию коррупции при Губернаторе Ростовской области информации о ходе реализации мер по противодействию коррупции в администрации Недвиговского сельского поселения (отдел</w:t>
            </w:r>
            <w:r w:rsidRPr="00071AF9">
              <w:rPr>
                <w:spacing w:val="-4"/>
                <w:sz w:val="24"/>
                <w:szCs w:val="24"/>
              </w:rPr>
              <w:t xml:space="preserve"> по противодействию коррупции, профилактике терроризма и экстремизма Администрации </w:t>
            </w:r>
            <w:r>
              <w:rPr>
                <w:spacing w:val="-4"/>
                <w:sz w:val="24"/>
                <w:szCs w:val="24"/>
              </w:rPr>
              <w:t>Мясниковского</w:t>
            </w:r>
            <w:r w:rsidRPr="00071AF9">
              <w:rPr>
                <w:spacing w:val="-4"/>
                <w:sz w:val="24"/>
                <w:szCs w:val="24"/>
              </w:rPr>
              <w:t xml:space="preserve"> района</w:t>
            </w:r>
            <w:r>
              <w:rPr>
                <w:spacing w:val="-4"/>
                <w:sz w:val="24"/>
                <w:szCs w:val="24"/>
              </w:rPr>
              <w:t>) с использованием «Единой системы мониторинга антикоррупционной работы – АИС «Мониторинг»</w:t>
            </w:r>
          </w:p>
        </w:tc>
        <w:tc>
          <w:tcPr>
            <w:tcW w:w="2390" w:type="dxa"/>
          </w:tcPr>
          <w:p w:rsidR="00B90BA2" w:rsidRPr="00071AF9" w:rsidRDefault="00B90BA2" w:rsidP="00B90BA2">
            <w:pPr>
              <w:spacing w:line="218" w:lineRule="auto"/>
              <w:jc w:val="center"/>
              <w:rPr>
                <w:spacing w:val="-4"/>
                <w:sz w:val="24"/>
                <w:szCs w:val="24"/>
              </w:rPr>
            </w:pPr>
            <w:r w:rsidRPr="00071AF9">
              <w:rPr>
                <w:spacing w:val="-4"/>
                <w:sz w:val="24"/>
                <w:szCs w:val="24"/>
              </w:rPr>
              <w:t>Ежегодно,</w:t>
            </w:r>
          </w:p>
          <w:p w:rsidR="00B90BA2" w:rsidRPr="00071AF9" w:rsidRDefault="00B90BA2" w:rsidP="00B90BA2">
            <w:pPr>
              <w:spacing w:line="218" w:lineRule="auto"/>
              <w:jc w:val="center"/>
              <w:rPr>
                <w:spacing w:val="-4"/>
                <w:sz w:val="24"/>
                <w:szCs w:val="24"/>
              </w:rPr>
            </w:pPr>
            <w:r w:rsidRPr="00071AF9">
              <w:rPr>
                <w:spacing w:val="-4"/>
                <w:sz w:val="24"/>
                <w:szCs w:val="24"/>
              </w:rPr>
              <w:t xml:space="preserve">за </w:t>
            </w:r>
            <w:r w:rsidRPr="00071AF9">
              <w:rPr>
                <w:spacing w:val="-4"/>
                <w:sz w:val="24"/>
                <w:szCs w:val="24"/>
                <w:lang w:val="en-US"/>
              </w:rPr>
              <w:t>I</w:t>
            </w:r>
            <w:r w:rsidRPr="00071AF9">
              <w:rPr>
                <w:spacing w:val="-4"/>
                <w:sz w:val="24"/>
                <w:szCs w:val="24"/>
              </w:rPr>
              <w:t xml:space="preserve"> квартал – до </w:t>
            </w:r>
            <w:r w:rsidRPr="00071AF9">
              <w:rPr>
                <w:spacing w:val="-4"/>
                <w:sz w:val="24"/>
                <w:szCs w:val="24"/>
              </w:rPr>
              <w:br/>
              <w:t>15 апреля,</w:t>
            </w:r>
          </w:p>
          <w:p w:rsidR="00B90BA2" w:rsidRPr="00071AF9" w:rsidRDefault="00B90BA2" w:rsidP="00B90BA2">
            <w:pPr>
              <w:spacing w:line="218" w:lineRule="auto"/>
              <w:jc w:val="center"/>
              <w:rPr>
                <w:spacing w:val="-4"/>
                <w:sz w:val="24"/>
                <w:szCs w:val="24"/>
              </w:rPr>
            </w:pPr>
            <w:r w:rsidRPr="00071AF9">
              <w:rPr>
                <w:spacing w:val="-4"/>
                <w:sz w:val="24"/>
                <w:szCs w:val="24"/>
              </w:rPr>
              <w:t xml:space="preserve">за </w:t>
            </w:r>
            <w:r w:rsidRPr="00071AF9">
              <w:rPr>
                <w:spacing w:val="-4"/>
                <w:sz w:val="24"/>
                <w:szCs w:val="24"/>
                <w:lang w:val="en-US"/>
              </w:rPr>
              <w:t>II</w:t>
            </w:r>
            <w:r w:rsidRPr="00071AF9">
              <w:rPr>
                <w:spacing w:val="-4"/>
                <w:sz w:val="24"/>
                <w:szCs w:val="24"/>
              </w:rPr>
              <w:t xml:space="preserve"> квартал – до </w:t>
            </w:r>
            <w:r w:rsidRPr="00071AF9">
              <w:rPr>
                <w:spacing w:val="-4"/>
                <w:sz w:val="24"/>
                <w:szCs w:val="24"/>
              </w:rPr>
              <w:br/>
              <w:t xml:space="preserve">15 июля, </w:t>
            </w:r>
          </w:p>
          <w:p w:rsidR="00B90BA2" w:rsidRPr="00071AF9" w:rsidRDefault="00B90BA2" w:rsidP="00B90BA2">
            <w:pPr>
              <w:spacing w:line="218" w:lineRule="auto"/>
              <w:jc w:val="center"/>
              <w:rPr>
                <w:spacing w:val="-4"/>
                <w:sz w:val="24"/>
                <w:szCs w:val="24"/>
              </w:rPr>
            </w:pPr>
            <w:r w:rsidRPr="00071AF9">
              <w:rPr>
                <w:spacing w:val="-4"/>
                <w:sz w:val="24"/>
                <w:szCs w:val="24"/>
              </w:rPr>
              <w:t xml:space="preserve">за </w:t>
            </w:r>
            <w:r w:rsidRPr="00071AF9">
              <w:rPr>
                <w:spacing w:val="-4"/>
                <w:sz w:val="24"/>
                <w:szCs w:val="24"/>
                <w:lang w:val="en-US"/>
              </w:rPr>
              <w:t>III</w:t>
            </w:r>
            <w:r w:rsidRPr="00071AF9">
              <w:rPr>
                <w:spacing w:val="-4"/>
                <w:sz w:val="24"/>
                <w:szCs w:val="24"/>
              </w:rPr>
              <w:t xml:space="preserve"> квартал – </w:t>
            </w:r>
            <w:r w:rsidRPr="00071AF9">
              <w:rPr>
                <w:spacing w:val="-4"/>
                <w:sz w:val="24"/>
                <w:szCs w:val="24"/>
              </w:rPr>
              <w:br/>
              <w:t>15 октября,</w:t>
            </w:r>
          </w:p>
          <w:p w:rsidR="00B90BA2" w:rsidRPr="00071AF9" w:rsidRDefault="00B90BA2" w:rsidP="00B90BA2">
            <w:pPr>
              <w:spacing w:line="218" w:lineRule="auto"/>
              <w:jc w:val="center"/>
              <w:rPr>
                <w:spacing w:val="-4"/>
                <w:sz w:val="24"/>
                <w:szCs w:val="24"/>
              </w:rPr>
            </w:pPr>
            <w:r w:rsidRPr="00071AF9">
              <w:rPr>
                <w:spacing w:val="-4"/>
                <w:sz w:val="24"/>
                <w:szCs w:val="24"/>
              </w:rPr>
              <w:t xml:space="preserve">за </w:t>
            </w:r>
            <w:r w:rsidRPr="00071AF9">
              <w:rPr>
                <w:spacing w:val="-4"/>
                <w:sz w:val="24"/>
                <w:szCs w:val="24"/>
                <w:lang w:val="en-US"/>
              </w:rPr>
              <w:t>IV</w:t>
            </w:r>
            <w:r w:rsidRPr="00071AF9">
              <w:rPr>
                <w:spacing w:val="-4"/>
                <w:sz w:val="24"/>
                <w:szCs w:val="24"/>
              </w:rPr>
              <w:t xml:space="preserve"> квартал – до </w:t>
            </w:r>
            <w:r w:rsidRPr="00071AF9">
              <w:rPr>
                <w:spacing w:val="-4"/>
                <w:sz w:val="24"/>
                <w:szCs w:val="24"/>
              </w:rPr>
              <w:br/>
              <w:t xml:space="preserve">15 января года, следующего </w:t>
            </w:r>
            <w:r w:rsidRPr="00071AF9">
              <w:rPr>
                <w:spacing w:val="-4"/>
                <w:sz w:val="24"/>
                <w:szCs w:val="24"/>
              </w:rPr>
              <w:br/>
              <w:t>за отчетным</w:t>
            </w:r>
          </w:p>
        </w:tc>
        <w:tc>
          <w:tcPr>
            <w:tcW w:w="2158" w:type="dxa"/>
            <w:gridSpan w:val="2"/>
            <w:shd w:val="clear" w:color="auto" w:fill="auto"/>
          </w:tcPr>
          <w:p w:rsidR="00B90BA2" w:rsidRPr="00071AF9" w:rsidRDefault="00B90BA2" w:rsidP="00B90BA2">
            <w:pPr>
              <w:jc w:val="center"/>
              <w:rPr>
                <w:sz w:val="24"/>
                <w:szCs w:val="24"/>
              </w:rPr>
            </w:pPr>
            <w:r>
              <w:rPr>
                <w:sz w:val="24"/>
                <w:szCs w:val="24"/>
              </w:rPr>
              <w:t>Должностное лицо, ответственное за работу по профилактике коррупционных и иных правонарушений</w:t>
            </w:r>
          </w:p>
          <w:p w:rsidR="00B90BA2" w:rsidRPr="00071AF9" w:rsidRDefault="00B90BA2" w:rsidP="00B90BA2">
            <w:pPr>
              <w:jc w:val="center"/>
              <w:rPr>
                <w:spacing w:val="-4"/>
                <w:sz w:val="24"/>
                <w:szCs w:val="24"/>
              </w:rPr>
            </w:pPr>
          </w:p>
        </w:tc>
        <w:tc>
          <w:tcPr>
            <w:tcW w:w="3343" w:type="dxa"/>
            <w:gridSpan w:val="4"/>
            <w:shd w:val="clear" w:color="auto" w:fill="auto"/>
          </w:tcPr>
          <w:p w:rsidR="00B90BA2" w:rsidRPr="00071AF9" w:rsidRDefault="00B90BA2" w:rsidP="00B90BA2">
            <w:pPr>
              <w:jc w:val="center"/>
              <w:rPr>
                <w:spacing w:val="-4"/>
                <w:sz w:val="24"/>
                <w:szCs w:val="24"/>
              </w:rPr>
            </w:pPr>
          </w:p>
        </w:tc>
      </w:tr>
      <w:tr w:rsidR="00B90BA2" w:rsidRPr="00071AF9" w:rsidTr="00B90BA2">
        <w:trPr>
          <w:trHeight w:val="23"/>
        </w:trPr>
        <w:tc>
          <w:tcPr>
            <w:tcW w:w="871" w:type="dxa"/>
            <w:gridSpan w:val="2"/>
            <w:shd w:val="clear" w:color="auto" w:fill="auto"/>
          </w:tcPr>
          <w:p w:rsidR="00B90BA2" w:rsidRPr="00071AF9" w:rsidRDefault="00B90BA2" w:rsidP="00B90BA2">
            <w:pPr>
              <w:jc w:val="center"/>
              <w:rPr>
                <w:sz w:val="24"/>
                <w:szCs w:val="24"/>
              </w:rPr>
            </w:pPr>
            <w:r>
              <w:rPr>
                <w:sz w:val="24"/>
                <w:szCs w:val="24"/>
              </w:rPr>
              <w:t>1.9.</w:t>
            </w:r>
          </w:p>
        </w:tc>
        <w:tc>
          <w:tcPr>
            <w:tcW w:w="7513" w:type="dxa"/>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 xml:space="preserve">Представление в </w:t>
            </w:r>
            <w:r>
              <w:rPr>
                <w:spacing w:val="-4"/>
                <w:sz w:val="24"/>
                <w:szCs w:val="24"/>
              </w:rPr>
              <w:t xml:space="preserve">отдел </w:t>
            </w:r>
            <w:r w:rsidRPr="00071AF9">
              <w:rPr>
                <w:spacing w:val="-4"/>
                <w:sz w:val="24"/>
                <w:szCs w:val="24"/>
              </w:rPr>
              <w:t xml:space="preserve"> по противодействию коррупции, профилактике терроризма и экстремизма Администрации </w:t>
            </w:r>
            <w:r>
              <w:rPr>
                <w:spacing w:val="-4"/>
                <w:sz w:val="24"/>
                <w:szCs w:val="24"/>
              </w:rPr>
              <w:t>Мясниковского</w:t>
            </w:r>
            <w:r w:rsidRPr="00071AF9">
              <w:rPr>
                <w:spacing w:val="-4"/>
                <w:sz w:val="24"/>
                <w:szCs w:val="24"/>
              </w:rPr>
              <w:t xml:space="preserve"> района  </w:t>
            </w:r>
            <w:r>
              <w:rPr>
                <w:spacing w:val="-4"/>
                <w:sz w:val="24"/>
                <w:szCs w:val="24"/>
              </w:rPr>
              <w:t>информации о рекомендованных и фактически примененных мерах юридической ответственности  к муниципальным служащим Администрации Недвиговского сельского поселения, совершившим коррупционные правонарушения, а также случаях неприменения мер юридической ответственности</w:t>
            </w:r>
          </w:p>
        </w:tc>
        <w:tc>
          <w:tcPr>
            <w:tcW w:w="2390" w:type="dxa"/>
          </w:tcPr>
          <w:p w:rsidR="00B90BA2" w:rsidRPr="00071AF9" w:rsidRDefault="00B90BA2" w:rsidP="00B90BA2">
            <w:pPr>
              <w:spacing w:line="218" w:lineRule="auto"/>
              <w:jc w:val="center"/>
              <w:rPr>
                <w:spacing w:val="-4"/>
                <w:sz w:val="24"/>
                <w:szCs w:val="24"/>
              </w:rPr>
            </w:pPr>
            <w:r>
              <w:rPr>
                <w:spacing w:val="-4"/>
                <w:sz w:val="24"/>
                <w:szCs w:val="24"/>
              </w:rPr>
              <w:t>В течении 5 рабочих дней с момента привлечения к юридической ответственности или появления обстоятельства, исключающего привлечение к юридической ответственности</w:t>
            </w:r>
          </w:p>
        </w:tc>
        <w:tc>
          <w:tcPr>
            <w:tcW w:w="2158" w:type="dxa"/>
            <w:gridSpan w:val="2"/>
            <w:shd w:val="clear" w:color="auto" w:fill="auto"/>
          </w:tcPr>
          <w:p w:rsidR="00B90BA2" w:rsidRPr="00071AF9" w:rsidRDefault="00B90BA2" w:rsidP="00B90BA2">
            <w:pPr>
              <w:jc w:val="center"/>
              <w:rPr>
                <w:sz w:val="24"/>
                <w:szCs w:val="24"/>
              </w:rPr>
            </w:pPr>
            <w:r>
              <w:rPr>
                <w:sz w:val="24"/>
                <w:szCs w:val="24"/>
              </w:rPr>
              <w:t>Должностное лицо, ответственное за работу по профилактике коррупционных и иных правонарушений</w:t>
            </w:r>
          </w:p>
          <w:p w:rsidR="00B90BA2" w:rsidRDefault="00B90BA2" w:rsidP="00B90BA2">
            <w:pPr>
              <w:jc w:val="center"/>
              <w:rPr>
                <w:sz w:val="24"/>
                <w:szCs w:val="24"/>
              </w:rPr>
            </w:pPr>
          </w:p>
        </w:tc>
        <w:tc>
          <w:tcPr>
            <w:tcW w:w="3343" w:type="dxa"/>
            <w:gridSpan w:val="4"/>
            <w:shd w:val="clear" w:color="auto" w:fill="auto"/>
          </w:tcPr>
          <w:p w:rsidR="00B90BA2" w:rsidRPr="00311DE6" w:rsidRDefault="00B90BA2" w:rsidP="00B90BA2">
            <w:pPr>
              <w:jc w:val="center"/>
              <w:rPr>
                <w:sz w:val="24"/>
                <w:szCs w:val="24"/>
              </w:rPr>
            </w:pPr>
          </w:p>
        </w:tc>
      </w:tr>
      <w:tr w:rsidR="00B90BA2" w:rsidRPr="00071AF9" w:rsidTr="00B90BA2">
        <w:trPr>
          <w:trHeight w:val="23"/>
        </w:trPr>
        <w:tc>
          <w:tcPr>
            <w:tcW w:w="871" w:type="dxa"/>
            <w:gridSpan w:val="2"/>
            <w:shd w:val="clear" w:color="auto" w:fill="auto"/>
          </w:tcPr>
          <w:p w:rsidR="00B90BA2" w:rsidRPr="00DA5F30" w:rsidRDefault="00B90BA2" w:rsidP="00B90BA2">
            <w:pPr>
              <w:jc w:val="center"/>
              <w:rPr>
                <w:sz w:val="24"/>
                <w:szCs w:val="24"/>
              </w:rPr>
            </w:pPr>
            <w:r w:rsidRPr="00DA5F30">
              <w:rPr>
                <w:sz w:val="24"/>
                <w:szCs w:val="24"/>
              </w:rPr>
              <w:t>1.10.</w:t>
            </w:r>
          </w:p>
        </w:tc>
        <w:tc>
          <w:tcPr>
            <w:tcW w:w="7513" w:type="dxa"/>
            <w:shd w:val="clear" w:color="auto" w:fill="auto"/>
          </w:tcPr>
          <w:p w:rsidR="00B90BA2" w:rsidRPr="00DA5F30" w:rsidRDefault="00B90BA2" w:rsidP="00B90BA2">
            <w:pPr>
              <w:pStyle w:val="ConsPlusNormal"/>
              <w:spacing w:line="218" w:lineRule="auto"/>
              <w:jc w:val="center"/>
              <w:rPr>
                <w:spacing w:val="-4"/>
                <w:sz w:val="24"/>
                <w:szCs w:val="24"/>
              </w:rPr>
            </w:pPr>
            <w:r w:rsidRPr="00DA5F30">
              <w:rPr>
                <w:spacing w:val="-4"/>
                <w:sz w:val="24"/>
                <w:szCs w:val="24"/>
              </w:rPr>
              <w:t xml:space="preserve">Мониторинг антикоррупционного законодательства и приведение нормативных правовых актов </w:t>
            </w:r>
            <w:r>
              <w:rPr>
                <w:spacing w:val="-4"/>
                <w:sz w:val="24"/>
                <w:szCs w:val="24"/>
              </w:rPr>
              <w:t>Недвиговского</w:t>
            </w:r>
            <w:r w:rsidRPr="00DA5F30">
              <w:rPr>
                <w:spacing w:val="-4"/>
                <w:sz w:val="24"/>
                <w:szCs w:val="24"/>
              </w:rPr>
              <w:t xml:space="preserve"> сельского поселения, регулирующих вопросы противодействия коррупции, в соответствие с федеральными законами и иными нормативными правовыми актами Ростовской области</w:t>
            </w:r>
          </w:p>
        </w:tc>
        <w:tc>
          <w:tcPr>
            <w:tcW w:w="2390" w:type="dxa"/>
          </w:tcPr>
          <w:p w:rsidR="00B90BA2" w:rsidRDefault="00B90BA2" w:rsidP="00B90BA2">
            <w:pPr>
              <w:jc w:val="center"/>
              <w:rPr>
                <w:sz w:val="24"/>
                <w:szCs w:val="24"/>
              </w:rPr>
            </w:pPr>
            <w:r>
              <w:rPr>
                <w:sz w:val="24"/>
                <w:szCs w:val="24"/>
              </w:rPr>
              <w:t>30 марта,</w:t>
            </w:r>
          </w:p>
          <w:p w:rsidR="00B90BA2" w:rsidRDefault="00B90BA2" w:rsidP="00B90BA2">
            <w:pPr>
              <w:jc w:val="center"/>
              <w:rPr>
                <w:sz w:val="24"/>
                <w:szCs w:val="24"/>
              </w:rPr>
            </w:pPr>
            <w:r>
              <w:rPr>
                <w:sz w:val="24"/>
                <w:szCs w:val="24"/>
              </w:rPr>
              <w:t>30 июня</w:t>
            </w:r>
          </w:p>
          <w:p w:rsidR="00B90BA2" w:rsidRDefault="00B90BA2" w:rsidP="00B90BA2">
            <w:pPr>
              <w:jc w:val="center"/>
              <w:rPr>
                <w:sz w:val="24"/>
                <w:szCs w:val="24"/>
              </w:rPr>
            </w:pPr>
            <w:r>
              <w:rPr>
                <w:sz w:val="24"/>
                <w:szCs w:val="24"/>
              </w:rPr>
              <w:t>30 октября,</w:t>
            </w:r>
          </w:p>
          <w:p w:rsidR="00B90BA2" w:rsidRPr="00071AF9" w:rsidRDefault="00B90BA2" w:rsidP="00B90BA2">
            <w:pPr>
              <w:spacing w:line="218" w:lineRule="auto"/>
              <w:jc w:val="center"/>
              <w:rPr>
                <w:spacing w:val="-4"/>
                <w:sz w:val="24"/>
                <w:szCs w:val="24"/>
              </w:rPr>
            </w:pPr>
            <w:r>
              <w:rPr>
                <w:sz w:val="24"/>
                <w:szCs w:val="24"/>
              </w:rPr>
              <w:t>каждого отчетного года</w:t>
            </w:r>
          </w:p>
        </w:tc>
        <w:tc>
          <w:tcPr>
            <w:tcW w:w="2158" w:type="dxa"/>
            <w:gridSpan w:val="2"/>
            <w:shd w:val="clear" w:color="auto" w:fill="auto"/>
          </w:tcPr>
          <w:p w:rsidR="00B90BA2" w:rsidRPr="00D82EC4" w:rsidRDefault="00B90BA2" w:rsidP="00B90BA2">
            <w:pPr>
              <w:jc w:val="center"/>
              <w:rPr>
                <w:sz w:val="24"/>
                <w:szCs w:val="24"/>
              </w:rPr>
            </w:pPr>
            <w:r>
              <w:rPr>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071AF9" w:rsidRDefault="00B90BA2" w:rsidP="00B90BA2">
            <w:pPr>
              <w:jc w:val="center"/>
              <w:rPr>
                <w:spacing w:val="-4"/>
                <w:sz w:val="24"/>
                <w:szCs w:val="24"/>
              </w:rPr>
            </w:pPr>
          </w:p>
        </w:tc>
      </w:tr>
      <w:tr w:rsidR="00B90BA2" w:rsidRPr="003C00D6" w:rsidTr="00B90BA2">
        <w:trPr>
          <w:trHeight w:val="557"/>
        </w:trPr>
        <w:tc>
          <w:tcPr>
            <w:tcW w:w="871" w:type="dxa"/>
            <w:gridSpan w:val="2"/>
            <w:shd w:val="clear" w:color="auto" w:fill="auto"/>
          </w:tcPr>
          <w:p w:rsidR="00B90BA2" w:rsidRPr="003C00D6" w:rsidRDefault="00B90BA2" w:rsidP="00B90BA2">
            <w:pPr>
              <w:jc w:val="center"/>
              <w:rPr>
                <w:sz w:val="24"/>
                <w:szCs w:val="24"/>
              </w:rPr>
            </w:pPr>
            <w:r>
              <w:rPr>
                <w:sz w:val="24"/>
                <w:szCs w:val="24"/>
              </w:rPr>
              <w:t>1.11</w:t>
            </w:r>
            <w:r w:rsidRPr="003C00D6">
              <w:rPr>
                <w:sz w:val="24"/>
                <w:szCs w:val="24"/>
              </w:rPr>
              <w:t>.</w:t>
            </w:r>
          </w:p>
        </w:tc>
        <w:tc>
          <w:tcPr>
            <w:tcW w:w="7513" w:type="dxa"/>
            <w:shd w:val="clear" w:color="auto" w:fill="auto"/>
          </w:tcPr>
          <w:p w:rsidR="00B90BA2" w:rsidRPr="003C00D6" w:rsidRDefault="00B90BA2" w:rsidP="00B90BA2">
            <w:pPr>
              <w:pStyle w:val="ConsPlusNormal"/>
              <w:spacing w:line="218" w:lineRule="auto"/>
              <w:jc w:val="center"/>
              <w:rPr>
                <w:spacing w:val="-4"/>
                <w:sz w:val="24"/>
                <w:szCs w:val="24"/>
              </w:rPr>
            </w:pPr>
            <w:r w:rsidRPr="003C00D6">
              <w:rPr>
                <w:spacing w:val="-4"/>
                <w:sz w:val="24"/>
                <w:szCs w:val="24"/>
              </w:rPr>
              <w:t xml:space="preserve">Представление в </w:t>
            </w:r>
            <w:r>
              <w:rPr>
                <w:spacing w:val="-4"/>
                <w:sz w:val="24"/>
                <w:szCs w:val="24"/>
              </w:rPr>
              <w:t>отдел</w:t>
            </w:r>
            <w:r w:rsidRPr="003C00D6">
              <w:rPr>
                <w:spacing w:val="-4"/>
                <w:sz w:val="24"/>
                <w:szCs w:val="24"/>
              </w:rPr>
              <w:t xml:space="preserve"> по противодействию коррупции, профилактике терроризма и экстремизма Администрации </w:t>
            </w:r>
            <w:r>
              <w:rPr>
                <w:spacing w:val="-4"/>
                <w:sz w:val="24"/>
                <w:szCs w:val="24"/>
              </w:rPr>
              <w:t>Мясниковского</w:t>
            </w:r>
            <w:r w:rsidRPr="003C00D6">
              <w:rPr>
                <w:spacing w:val="-4"/>
                <w:sz w:val="24"/>
                <w:szCs w:val="24"/>
              </w:rPr>
              <w:t xml:space="preserve"> района информации о рекомендованных и фактически примененных мерах юридической ответственности к муниципальным служащим </w:t>
            </w:r>
            <w:r>
              <w:rPr>
                <w:spacing w:val="-4"/>
                <w:sz w:val="24"/>
                <w:szCs w:val="24"/>
              </w:rPr>
              <w:t>Недвиговского</w:t>
            </w:r>
            <w:r w:rsidRPr="003C00D6">
              <w:rPr>
                <w:spacing w:val="-4"/>
                <w:sz w:val="24"/>
                <w:szCs w:val="24"/>
              </w:rPr>
              <w:t xml:space="preserve"> сельского поселения, совершившим коррупционные правонарушения, а также случаях неприменения мер юридической ответственности </w:t>
            </w:r>
          </w:p>
        </w:tc>
        <w:tc>
          <w:tcPr>
            <w:tcW w:w="2390" w:type="dxa"/>
          </w:tcPr>
          <w:p w:rsidR="00B90BA2" w:rsidRPr="003C00D6" w:rsidRDefault="00B90BA2" w:rsidP="00B90BA2">
            <w:pPr>
              <w:spacing w:line="218" w:lineRule="auto"/>
              <w:jc w:val="center"/>
              <w:rPr>
                <w:spacing w:val="-4"/>
                <w:sz w:val="24"/>
                <w:szCs w:val="24"/>
              </w:rPr>
            </w:pPr>
            <w:r w:rsidRPr="003C00D6">
              <w:rPr>
                <w:spacing w:val="-4"/>
                <w:sz w:val="24"/>
                <w:szCs w:val="24"/>
              </w:rPr>
              <w:t>В течение</w:t>
            </w:r>
          </w:p>
          <w:p w:rsidR="00B90BA2" w:rsidRPr="003C00D6" w:rsidRDefault="00B90BA2" w:rsidP="00B90BA2">
            <w:pPr>
              <w:spacing w:line="218" w:lineRule="auto"/>
              <w:jc w:val="center"/>
              <w:rPr>
                <w:spacing w:val="-4"/>
                <w:sz w:val="24"/>
                <w:szCs w:val="24"/>
              </w:rPr>
            </w:pPr>
            <w:r w:rsidRPr="003C00D6">
              <w:rPr>
                <w:spacing w:val="-4"/>
                <w:sz w:val="24"/>
                <w:szCs w:val="24"/>
              </w:rPr>
              <w:t>5 рабочих дней</w:t>
            </w:r>
          </w:p>
          <w:p w:rsidR="00B90BA2" w:rsidRPr="003C00D6" w:rsidRDefault="00B90BA2" w:rsidP="00B90BA2">
            <w:pPr>
              <w:spacing w:line="218" w:lineRule="auto"/>
              <w:jc w:val="center"/>
              <w:rPr>
                <w:spacing w:val="-4"/>
                <w:sz w:val="24"/>
                <w:szCs w:val="24"/>
              </w:rPr>
            </w:pPr>
            <w:r w:rsidRPr="003C00D6">
              <w:rPr>
                <w:spacing w:val="-4"/>
                <w:sz w:val="24"/>
                <w:szCs w:val="24"/>
              </w:rPr>
              <w:t>с момента привлечения</w:t>
            </w:r>
          </w:p>
          <w:p w:rsidR="00B90BA2" w:rsidRPr="003C00D6" w:rsidRDefault="00B90BA2" w:rsidP="00B90BA2">
            <w:pPr>
              <w:spacing w:line="218" w:lineRule="auto"/>
              <w:jc w:val="center"/>
              <w:rPr>
                <w:spacing w:val="-4"/>
                <w:sz w:val="24"/>
                <w:szCs w:val="24"/>
              </w:rPr>
            </w:pPr>
            <w:r w:rsidRPr="003C00D6">
              <w:rPr>
                <w:spacing w:val="-4"/>
                <w:sz w:val="24"/>
                <w:szCs w:val="24"/>
              </w:rPr>
              <w:t>к юридической</w:t>
            </w:r>
          </w:p>
          <w:p w:rsidR="00B90BA2" w:rsidRPr="003C00D6" w:rsidRDefault="00B90BA2" w:rsidP="00B90BA2">
            <w:pPr>
              <w:spacing w:line="218" w:lineRule="auto"/>
              <w:jc w:val="center"/>
              <w:rPr>
                <w:spacing w:val="-4"/>
                <w:sz w:val="24"/>
                <w:szCs w:val="24"/>
              </w:rPr>
            </w:pPr>
            <w:r w:rsidRPr="003C00D6">
              <w:rPr>
                <w:spacing w:val="-4"/>
                <w:sz w:val="24"/>
                <w:szCs w:val="24"/>
              </w:rPr>
              <w:t>ответственности</w:t>
            </w:r>
          </w:p>
          <w:p w:rsidR="00B90BA2" w:rsidRPr="003C00D6" w:rsidRDefault="00B90BA2" w:rsidP="00B90BA2">
            <w:pPr>
              <w:spacing w:line="218" w:lineRule="auto"/>
              <w:jc w:val="center"/>
              <w:rPr>
                <w:spacing w:val="-4"/>
                <w:sz w:val="24"/>
                <w:szCs w:val="24"/>
              </w:rPr>
            </w:pPr>
            <w:r w:rsidRPr="003C00D6">
              <w:rPr>
                <w:spacing w:val="-4"/>
                <w:sz w:val="24"/>
                <w:szCs w:val="24"/>
              </w:rPr>
              <w:t>или появления</w:t>
            </w:r>
          </w:p>
          <w:p w:rsidR="00B90BA2" w:rsidRPr="003C00D6" w:rsidRDefault="00B90BA2" w:rsidP="00B90BA2">
            <w:pPr>
              <w:spacing w:line="218" w:lineRule="auto"/>
              <w:jc w:val="center"/>
              <w:rPr>
                <w:spacing w:val="-4"/>
                <w:sz w:val="24"/>
                <w:szCs w:val="24"/>
              </w:rPr>
            </w:pPr>
            <w:r w:rsidRPr="003C00D6">
              <w:rPr>
                <w:spacing w:val="-4"/>
                <w:sz w:val="24"/>
                <w:szCs w:val="24"/>
              </w:rPr>
              <w:t>обстоятельства,</w:t>
            </w:r>
          </w:p>
          <w:p w:rsidR="00B90BA2" w:rsidRPr="003C00D6" w:rsidRDefault="00B90BA2" w:rsidP="00B90BA2">
            <w:pPr>
              <w:spacing w:line="218" w:lineRule="auto"/>
              <w:jc w:val="center"/>
              <w:rPr>
                <w:spacing w:val="-4"/>
                <w:sz w:val="24"/>
                <w:szCs w:val="24"/>
              </w:rPr>
            </w:pPr>
            <w:r w:rsidRPr="003C00D6">
              <w:rPr>
                <w:spacing w:val="-4"/>
                <w:sz w:val="24"/>
                <w:szCs w:val="24"/>
              </w:rPr>
              <w:t>исключающего</w:t>
            </w:r>
          </w:p>
          <w:p w:rsidR="00B90BA2" w:rsidRPr="003C00D6" w:rsidRDefault="00B90BA2" w:rsidP="00B90BA2">
            <w:pPr>
              <w:spacing w:line="218" w:lineRule="auto"/>
              <w:jc w:val="center"/>
              <w:rPr>
                <w:spacing w:val="-4"/>
                <w:sz w:val="24"/>
                <w:szCs w:val="24"/>
              </w:rPr>
            </w:pPr>
            <w:r w:rsidRPr="003C00D6">
              <w:rPr>
                <w:spacing w:val="-4"/>
                <w:sz w:val="24"/>
                <w:szCs w:val="24"/>
              </w:rPr>
              <w:t>привлечение</w:t>
            </w:r>
          </w:p>
          <w:p w:rsidR="00B90BA2" w:rsidRPr="003C00D6" w:rsidRDefault="00B90BA2" w:rsidP="00B90BA2">
            <w:pPr>
              <w:spacing w:line="218" w:lineRule="auto"/>
              <w:jc w:val="center"/>
              <w:rPr>
                <w:spacing w:val="-4"/>
                <w:sz w:val="24"/>
                <w:szCs w:val="24"/>
              </w:rPr>
            </w:pPr>
            <w:r w:rsidRPr="003C00D6">
              <w:rPr>
                <w:spacing w:val="-4"/>
                <w:sz w:val="24"/>
                <w:szCs w:val="24"/>
              </w:rPr>
              <w:t>к юридической</w:t>
            </w:r>
          </w:p>
          <w:p w:rsidR="00B90BA2" w:rsidRPr="003C00D6" w:rsidRDefault="00B90BA2" w:rsidP="00B90BA2">
            <w:pPr>
              <w:spacing w:line="218" w:lineRule="auto"/>
              <w:jc w:val="center"/>
              <w:rPr>
                <w:spacing w:val="-4"/>
                <w:sz w:val="24"/>
                <w:szCs w:val="24"/>
              </w:rPr>
            </w:pPr>
            <w:r w:rsidRPr="003C00D6">
              <w:rPr>
                <w:spacing w:val="-4"/>
                <w:sz w:val="24"/>
                <w:szCs w:val="24"/>
              </w:rPr>
              <w:t>ответственности</w:t>
            </w:r>
          </w:p>
        </w:tc>
        <w:tc>
          <w:tcPr>
            <w:tcW w:w="2158" w:type="dxa"/>
            <w:gridSpan w:val="2"/>
            <w:shd w:val="clear" w:color="auto" w:fill="auto"/>
          </w:tcPr>
          <w:p w:rsidR="00B90BA2" w:rsidRPr="003C00D6" w:rsidRDefault="00B90BA2" w:rsidP="00B90BA2">
            <w:pPr>
              <w:jc w:val="center"/>
              <w:rPr>
                <w:sz w:val="24"/>
                <w:szCs w:val="24"/>
              </w:rPr>
            </w:pPr>
            <w:r>
              <w:rPr>
                <w:sz w:val="24"/>
                <w:szCs w:val="24"/>
              </w:rPr>
              <w:t>Должностное лицо, ответственное за работу по профилактике коррупционных и иных правонарушений</w:t>
            </w:r>
          </w:p>
          <w:p w:rsidR="00B90BA2" w:rsidRPr="003C00D6" w:rsidRDefault="00B90BA2" w:rsidP="00B90BA2">
            <w:pPr>
              <w:jc w:val="center"/>
              <w:rPr>
                <w:spacing w:val="-4"/>
                <w:sz w:val="24"/>
                <w:szCs w:val="24"/>
              </w:rPr>
            </w:pPr>
          </w:p>
        </w:tc>
        <w:tc>
          <w:tcPr>
            <w:tcW w:w="3343" w:type="dxa"/>
            <w:gridSpan w:val="4"/>
            <w:shd w:val="clear" w:color="auto" w:fill="auto"/>
          </w:tcPr>
          <w:p w:rsidR="00B90BA2" w:rsidRPr="003C00D6" w:rsidRDefault="00B90BA2" w:rsidP="00B90BA2">
            <w:pPr>
              <w:jc w:val="center"/>
              <w:rPr>
                <w:spacing w:val="-4"/>
                <w:sz w:val="24"/>
                <w:szCs w:val="24"/>
              </w:rPr>
            </w:pPr>
          </w:p>
        </w:tc>
      </w:tr>
      <w:tr w:rsidR="00B90BA2" w:rsidRPr="00071AF9" w:rsidTr="00B90BA2">
        <w:trPr>
          <w:trHeight w:val="23"/>
        </w:trPr>
        <w:tc>
          <w:tcPr>
            <w:tcW w:w="871" w:type="dxa"/>
            <w:gridSpan w:val="2"/>
            <w:shd w:val="clear" w:color="auto" w:fill="auto"/>
          </w:tcPr>
          <w:p w:rsidR="00B90BA2" w:rsidRPr="00071AF9" w:rsidRDefault="00B90BA2" w:rsidP="00B90BA2">
            <w:pPr>
              <w:jc w:val="center"/>
              <w:rPr>
                <w:sz w:val="24"/>
                <w:szCs w:val="24"/>
              </w:rPr>
            </w:pPr>
            <w:r>
              <w:rPr>
                <w:sz w:val="24"/>
                <w:szCs w:val="24"/>
              </w:rPr>
              <w:t>1.12</w:t>
            </w:r>
            <w:r w:rsidRPr="00071AF9">
              <w:rPr>
                <w:sz w:val="24"/>
                <w:szCs w:val="24"/>
              </w:rPr>
              <w:t>.</w:t>
            </w:r>
          </w:p>
        </w:tc>
        <w:tc>
          <w:tcPr>
            <w:tcW w:w="7513" w:type="dxa"/>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Организация работы по представлению в органы прокуратуры информации</w:t>
            </w:r>
            <w:r>
              <w:rPr>
                <w:spacing w:val="-4"/>
                <w:sz w:val="24"/>
                <w:szCs w:val="24"/>
              </w:rPr>
              <w:t xml:space="preserve"> о выявленных фактах несоблюдения гражданами, замещавшими должности муниципальной службы, ограничений при заключении ими после увольнения с муниципальной службы и (или) гражданско-правового договора в случаях, предусмотренных действующим законодательством</w:t>
            </w:r>
          </w:p>
        </w:tc>
        <w:tc>
          <w:tcPr>
            <w:tcW w:w="2390" w:type="dxa"/>
          </w:tcPr>
          <w:p w:rsidR="00B90BA2" w:rsidRPr="00071AF9" w:rsidRDefault="00B90BA2" w:rsidP="00B90BA2">
            <w:pPr>
              <w:spacing w:line="218" w:lineRule="auto"/>
              <w:jc w:val="center"/>
              <w:rPr>
                <w:spacing w:val="-4"/>
                <w:sz w:val="24"/>
                <w:szCs w:val="24"/>
              </w:rPr>
            </w:pPr>
            <w:r>
              <w:rPr>
                <w:spacing w:val="-4"/>
                <w:sz w:val="24"/>
                <w:szCs w:val="24"/>
              </w:rPr>
              <w:t>В течение 3 рабочих дней с момента выявления фактов несоблюдения ограничений</w:t>
            </w:r>
          </w:p>
        </w:tc>
        <w:tc>
          <w:tcPr>
            <w:tcW w:w="2158" w:type="dxa"/>
            <w:gridSpan w:val="2"/>
            <w:shd w:val="clear" w:color="auto" w:fill="auto"/>
          </w:tcPr>
          <w:p w:rsidR="00B90BA2" w:rsidRPr="00071AF9" w:rsidRDefault="00B90BA2" w:rsidP="00B90BA2">
            <w:pPr>
              <w:jc w:val="center"/>
              <w:rPr>
                <w:sz w:val="24"/>
                <w:szCs w:val="24"/>
              </w:rPr>
            </w:pPr>
            <w:r>
              <w:rPr>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071AF9" w:rsidRDefault="00B90BA2" w:rsidP="00B90BA2">
            <w:pPr>
              <w:jc w:val="center"/>
              <w:rPr>
                <w:sz w:val="24"/>
                <w:szCs w:val="24"/>
              </w:rPr>
            </w:pPr>
          </w:p>
        </w:tc>
      </w:tr>
      <w:tr w:rsidR="00B90BA2" w:rsidRPr="00071AF9" w:rsidTr="00B90BA2">
        <w:trPr>
          <w:trHeight w:val="23"/>
        </w:trPr>
        <w:tc>
          <w:tcPr>
            <w:tcW w:w="16275" w:type="dxa"/>
            <w:gridSpan w:val="10"/>
          </w:tcPr>
          <w:p w:rsidR="00B90BA2" w:rsidRPr="00B65B7A" w:rsidRDefault="00B90BA2" w:rsidP="00B90BA2">
            <w:pPr>
              <w:jc w:val="center"/>
              <w:rPr>
                <w:b/>
                <w:sz w:val="24"/>
                <w:szCs w:val="24"/>
              </w:rPr>
            </w:pPr>
            <w:r w:rsidRPr="00B65B7A">
              <w:rPr>
                <w:b/>
                <w:sz w:val="24"/>
                <w:szCs w:val="24"/>
              </w:rPr>
              <w:t>2. Профилактика коррупционных и иных правонарушений при прохождении муниципальной службы</w:t>
            </w:r>
          </w:p>
        </w:tc>
      </w:tr>
      <w:tr w:rsidR="00B90BA2" w:rsidRPr="00071AF9" w:rsidTr="00B90BA2">
        <w:trPr>
          <w:trHeight w:val="23"/>
        </w:trPr>
        <w:tc>
          <w:tcPr>
            <w:tcW w:w="851" w:type="dxa"/>
            <w:shd w:val="clear" w:color="auto" w:fill="auto"/>
          </w:tcPr>
          <w:p w:rsidR="00B90BA2" w:rsidRPr="00220A68" w:rsidRDefault="00B90BA2" w:rsidP="00B90BA2">
            <w:pPr>
              <w:jc w:val="center"/>
              <w:rPr>
                <w:sz w:val="24"/>
                <w:szCs w:val="24"/>
              </w:rPr>
            </w:pPr>
            <w:r w:rsidRPr="00220A68">
              <w:rPr>
                <w:sz w:val="24"/>
                <w:szCs w:val="24"/>
              </w:rPr>
              <w:t xml:space="preserve"> 2.1.</w:t>
            </w:r>
          </w:p>
        </w:tc>
        <w:tc>
          <w:tcPr>
            <w:tcW w:w="7533" w:type="dxa"/>
            <w:gridSpan w:val="2"/>
            <w:shd w:val="clear" w:color="auto" w:fill="auto"/>
          </w:tcPr>
          <w:p w:rsidR="00B90BA2" w:rsidRPr="00220A68" w:rsidRDefault="00B90BA2" w:rsidP="00B90BA2">
            <w:pPr>
              <w:jc w:val="center"/>
              <w:rPr>
                <w:sz w:val="24"/>
                <w:szCs w:val="24"/>
              </w:rPr>
            </w:pPr>
            <w:r w:rsidRPr="00220A68">
              <w:rPr>
                <w:sz w:val="24"/>
                <w:szCs w:val="24"/>
              </w:rPr>
              <w:t>Повышение эффектив</w:t>
            </w:r>
            <w:r>
              <w:rPr>
                <w:sz w:val="24"/>
                <w:szCs w:val="24"/>
              </w:rPr>
              <w:t xml:space="preserve">ности кадровой работы в части, </w:t>
            </w:r>
            <w:r w:rsidRPr="00220A68">
              <w:rPr>
                <w:sz w:val="24"/>
                <w:szCs w:val="24"/>
              </w:rPr>
              <w:t>касающейся ведения личных дел лиц, замещающих должности муниципальной службы</w:t>
            </w:r>
            <w:r>
              <w:rPr>
                <w:sz w:val="24"/>
                <w:szCs w:val="24"/>
              </w:rPr>
              <w:t>, в том числе актуализации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в целях выявления возможного конфликта интересов</w:t>
            </w:r>
          </w:p>
        </w:tc>
        <w:tc>
          <w:tcPr>
            <w:tcW w:w="2410" w:type="dxa"/>
            <w:gridSpan w:val="2"/>
          </w:tcPr>
          <w:p w:rsidR="00B90BA2" w:rsidRPr="00071AF9" w:rsidRDefault="00B90BA2" w:rsidP="00B90BA2">
            <w:pPr>
              <w:jc w:val="center"/>
              <w:rPr>
                <w:sz w:val="24"/>
                <w:szCs w:val="24"/>
              </w:rPr>
            </w:pPr>
            <w:r>
              <w:rPr>
                <w:sz w:val="24"/>
                <w:szCs w:val="24"/>
              </w:rPr>
              <w:t>Постоянно</w:t>
            </w:r>
          </w:p>
        </w:tc>
        <w:tc>
          <w:tcPr>
            <w:tcW w:w="2299" w:type="dxa"/>
            <w:gridSpan w:val="3"/>
            <w:shd w:val="clear" w:color="auto" w:fill="auto"/>
          </w:tcPr>
          <w:p w:rsidR="00B90BA2" w:rsidRPr="00071AF9" w:rsidRDefault="00B90BA2" w:rsidP="00B90BA2">
            <w:pPr>
              <w:jc w:val="center"/>
              <w:rPr>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071AF9" w:rsidRDefault="00B90BA2" w:rsidP="00B90BA2">
            <w:pPr>
              <w:jc w:val="center"/>
              <w:rPr>
                <w:sz w:val="24"/>
                <w:szCs w:val="24"/>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2.2</w:t>
            </w:r>
          </w:p>
        </w:tc>
        <w:tc>
          <w:tcPr>
            <w:tcW w:w="7533" w:type="dxa"/>
            <w:gridSpan w:val="2"/>
            <w:shd w:val="clear" w:color="auto" w:fill="auto"/>
          </w:tcPr>
          <w:p w:rsidR="00B90BA2" w:rsidRPr="00071AF9" w:rsidRDefault="00B90BA2" w:rsidP="00B90BA2">
            <w:pPr>
              <w:jc w:val="center"/>
              <w:rPr>
                <w:sz w:val="24"/>
                <w:szCs w:val="24"/>
              </w:rPr>
            </w:pPr>
            <w:r w:rsidRPr="00071AF9">
              <w:rPr>
                <w:sz w:val="24"/>
                <w:szCs w:val="24"/>
              </w:rPr>
              <w:t xml:space="preserve">Обеспечение представления гражданами, претендующими на замещение муниципальных должностей в </w:t>
            </w:r>
            <w:proofErr w:type="spellStart"/>
            <w:r>
              <w:rPr>
                <w:sz w:val="24"/>
                <w:szCs w:val="24"/>
              </w:rPr>
              <w:t>Недвиговском</w:t>
            </w:r>
            <w:proofErr w:type="spellEnd"/>
            <w:r>
              <w:rPr>
                <w:sz w:val="24"/>
                <w:szCs w:val="24"/>
              </w:rPr>
              <w:t xml:space="preserve"> сельском поселении</w:t>
            </w:r>
            <w:r w:rsidRPr="00071AF9">
              <w:rPr>
                <w:sz w:val="24"/>
                <w:szCs w:val="24"/>
              </w:rPr>
              <w:t xml:space="preserve">, должностей муниципальной службы </w:t>
            </w:r>
            <w:r>
              <w:rPr>
                <w:sz w:val="24"/>
                <w:szCs w:val="24"/>
              </w:rPr>
              <w:t>Недвиговского сельского поселения</w:t>
            </w:r>
            <w:r w:rsidRPr="00071AF9">
              <w:rPr>
                <w:sz w:val="24"/>
                <w:szCs w:val="24"/>
              </w:rPr>
              <w:t xml:space="preserve">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w:t>
            </w:r>
            <w:r>
              <w:rPr>
                <w:sz w:val="24"/>
                <w:szCs w:val="24"/>
              </w:rPr>
              <w:t>уга) и несовершеннолетних детей</w:t>
            </w:r>
          </w:p>
        </w:tc>
        <w:tc>
          <w:tcPr>
            <w:tcW w:w="2410" w:type="dxa"/>
            <w:gridSpan w:val="2"/>
          </w:tcPr>
          <w:p w:rsidR="00B90BA2" w:rsidRPr="00071AF9" w:rsidRDefault="00B90BA2" w:rsidP="00B90BA2">
            <w:pPr>
              <w:jc w:val="center"/>
              <w:rPr>
                <w:sz w:val="24"/>
                <w:szCs w:val="24"/>
              </w:rPr>
            </w:pPr>
            <w:r w:rsidRPr="00071AF9">
              <w:rPr>
                <w:sz w:val="24"/>
                <w:szCs w:val="24"/>
              </w:rPr>
              <w:t>В порядке и сроки, установленные действующим законодательством</w:t>
            </w:r>
          </w:p>
        </w:tc>
        <w:tc>
          <w:tcPr>
            <w:tcW w:w="2299" w:type="dxa"/>
            <w:gridSpan w:val="3"/>
            <w:shd w:val="clear" w:color="auto" w:fill="auto"/>
          </w:tcPr>
          <w:p w:rsidR="00B90BA2" w:rsidRPr="00071AF9" w:rsidRDefault="00B90BA2" w:rsidP="00B90BA2">
            <w:pPr>
              <w:jc w:val="center"/>
              <w:rPr>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393EE7" w:rsidRDefault="00B90BA2" w:rsidP="00B90BA2">
            <w:pPr>
              <w:shd w:val="clear" w:color="auto" w:fill="FFFFFF"/>
              <w:spacing w:before="100" w:beforeAutospacing="1" w:after="100" w:afterAutospacing="1"/>
              <w:jc w:val="center"/>
              <w:rPr>
                <w:rFonts w:ascii="Roboto" w:hAnsi="Roboto"/>
                <w:color w:val="020B22"/>
                <w:sz w:val="21"/>
                <w:szCs w:val="21"/>
                <w:lang w:eastAsia="ru-RU"/>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2.3.</w:t>
            </w:r>
          </w:p>
        </w:tc>
        <w:tc>
          <w:tcPr>
            <w:tcW w:w="7533" w:type="dxa"/>
            <w:gridSpan w:val="2"/>
            <w:shd w:val="clear" w:color="auto" w:fill="auto"/>
          </w:tcPr>
          <w:p w:rsidR="00B90BA2" w:rsidRPr="00071AF9" w:rsidRDefault="00B90BA2" w:rsidP="00B90BA2">
            <w:pPr>
              <w:jc w:val="center"/>
              <w:rPr>
                <w:sz w:val="24"/>
                <w:szCs w:val="24"/>
              </w:rPr>
            </w:pPr>
            <w:r w:rsidRPr="00071AF9">
              <w:rPr>
                <w:sz w:val="24"/>
                <w:szCs w:val="24"/>
              </w:rPr>
              <w:t xml:space="preserve">Обеспечение представления лицами, замещающими муниципальные должности в </w:t>
            </w:r>
            <w:proofErr w:type="spellStart"/>
            <w:r>
              <w:rPr>
                <w:sz w:val="24"/>
                <w:szCs w:val="24"/>
              </w:rPr>
              <w:t>Недвиговском</w:t>
            </w:r>
            <w:proofErr w:type="spellEnd"/>
            <w:r>
              <w:rPr>
                <w:sz w:val="24"/>
                <w:szCs w:val="24"/>
              </w:rPr>
              <w:t xml:space="preserve"> сельском поселении</w:t>
            </w:r>
            <w:r w:rsidRPr="00071AF9">
              <w:rPr>
                <w:sz w:val="24"/>
                <w:szCs w:val="24"/>
              </w:rPr>
              <w:t xml:space="preserve">, отдельные должности муниципальной службы </w:t>
            </w:r>
            <w:r>
              <w:rPr>
                <w:sz w:val="24"/>
                <w:szCs w:val="24"/>
              </w:rPr>
              <w:t>Недвиговского сельского поселения</w:t>
            </w:r>
            <w:r w:rsidRPr="00071AF9">
              <w:rPr>
                <w:sz w:val="24"/>
                <w:szCs w:val="24"/>
              </w:rPr>
              <w:t xml:space="preserve">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w:t>
            </w:r>
            <w:r>
              <w:rPr>
                <w:sz w:val="24"/>
                <w:szCs w:val="24"/>
              </w:rPr>
              <w:t xml:space="preserve"> несовершеннолетних детей</w:t>
            </w:r>
          </w:p>
        </w:tc>
        <w:tc>
          <w:tcPr>
            <w:tcW w:w="2410" w:type="dxa"/>
            <w:gridSpan w:val="2"/>
          </w:tcPr>
          <w:p w:rsidR="00B90BA2" w:rsidRPr="00071AF9" w:rsidRDefault="00B90BA2" w:rsidP="00B90BA2">
            <w:pPr>
              <w:jc w:val="center"/>
              <w:rPr>
                <w:sz w:val="24"/>
                <w:szCs w:val="24"/>
              </w:rPr>
            </w:pPr>
            <w:r w:rsidRPr="00071AF9">
              <w:rPr>
                <w:sz w:val="24"/>
                <w:szCs w:val="24"/>
              </w:rPr>
              <w:t>В порядке и сроки, установлен</w:t>
            </w:r>
            <w:r>
              <w:rPr>
                <w:sz w:val="24"/>
                <w:szCs w:val="24"/>
              </w:rPr>
              <w:t>ные действующим законодательство</w:t>
            </w:r>
            <w:r w:rsidRPr="00071AF9">
              <w:rPr>
                <w:sz w:val="24"/>
                <w:szCs w:val="24"/>
              </w:rPr>
              <w:t>м</w:t>
            </w:r>
          </w:p>
        </w:tc>
        <w:tc>
          <w:tcPr>
            <w:tcW w:w="2299" w:type="dxa"/>
            <w:gridSpan w:val="3"/>
            <w:shd w:val="clear" w:color="auto" w:fill="auto"/>
          </w:tcPr>
          <w:p w:rsidR="00B90BA2" w:rsidRPr="00071AF9" w:rsidRDefault="00B90BA2" w:rsidP="00B90BA2">
            <w:pPr>
              <w:jc w:val="center"/>
              <w:rPr>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393EE7" w:rsidRDefault="00B90BA2" w:rsidP="00B90BA2">
            <w:pPr>
              <w:shd w:val="clear" w:color="auto" w:fill="FFFFFF"/>
              <w:spacing w:before="100" w:beforeAutospacing="1" w:after="100" w:afterAutospacing="1"/>
              <w:jc w:val="center"/>
              <w:rPr>
                <w:rFonts w:ascii="Roboto" w:hAnsi="Roboto"/>
                <w:color w:val="020B22"/>
                <w:sz w:val="21"/>
                <w:szCs w:val="21"/>
                <w:lang w:eastAsia="ru-RU"/>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2.</w:t>
            </w:r>
            <w:r>
              <w:rPr>
                <w:sz w:val="24"/>
                <w:szCs w:val="24"/>
              </w:rPr>
              <w:t>4</w:t>
            </w:r>
            <w:r w:rsidRPr="00071AF9">
              <w:rPr>
                <w:sz w:val="24"/>
                <w:szCs w:val="24"/>
              </w:rPr>
              <w:t>.</w:t>
            </w:r>
          </w:p>
        </w:tc>
        <w:tc>
          <w:tcPr>
            <w:tcW w:w="7533" w:type="dxa"/>
            <w:gridSpan w:val="2"/>
            <w:shd w:val="clear" w:color="auto" w:fill="auto"/>
          </w:tcPr>
          <w:p w:rsidR="00B90BA2" w:rsidRPr="00071AF9" w:rsidRDefault="00B90BA2" w:rsidP="00B90BA2">
            <w:pPr>
              <w:jc w:val="center"/>
              <w:rPr>
                <w:sz w:val="24"/>
                <w:szCs w:val="24"/>
              </w:rPr>
            </w:pPr>
            <w:r w:rsidRPr="00071AF9">
              <w:rPr>
                <w:sz w:val="24"/>
                <w:szCs w:val="24"/>
              </w:rPr>
              <w:t xml:space="preserve">Обеспечение </w:t>
            </w:r>
            <w:r>
              <w:rPr>
                <w:sz w:val="24"/>
                <w:szCs w:val="24"/>
              </w:rPr>
              <w:t xml:space="preserve">обязательного </w:t>
            </w:r>
            <w:r w:rsidRPr="00071AF9">
              <w:rPr>
                <w:sz w:val="24"/>
                <w:szCs w:val="24"/>
              </w:rPr>
              <w:t>использования при заполнении справок о доходах, расходах, об имуществе и обязательствах имущественного характера лицами, указанными в пунктах 2.2. и 2.3. настоящего Плана, специального программного обеспечения «Справки БК» (в его актуальной версии), размещенного на официальном сайте государственной информационной системы в области государственной службы в информационно-телекоммуникационной сети «Интернет»</w:t>
            </w:r>
          </w:p>
        </w:tc>
        <w:tc>
          <w:tcPr>
            <w:tcW w:w="2410" w:type="dxa"/>
            <w:gridSpan w:val="2"/>
          </w:tcPr>
          <w:p w:rsidR="00B90BA2" w:rsidRPr="00071AF9" w:rsidRDefault="00B90BA2" w:rsidP="00B90BA2">
            <w:pPr>
              <w:jc w:val="center"/>
              <w:rPr>
                <w:sz w:val="24"/>
                <w:szCs w:val="24"/>
              </w:rPr>
            </w:pPr>
            <w:r w:rsidRPr="00071AF9">
              <w:rPr>
                <w:sz w:val="24"/>
                <w:szCs w:val="24"/>
              </w:rPr>
              <w:t>Постоянно</w:t>
            </w:r>
          </w:p>
        </w:tc>
        <w:tc>
          <w:tcPr>
            <w:tcW w:w="2299" w:type="dxa"/>
            <w:gridSpan w:val="3"/>
            <w:shd w:val="clear" w:color="auto" w:fill="auto"/>
          </w:tcPr>
          <w:p w:rsidR="00B90BA2" w:rsidRPr="00071AF9" w:rsidRDefault="00B90BA2" w:rsidP="00B90BA2">
            <w:pPr>
              <w:jc w:val="center"/>
              <w:rPr>
                <w:sz w:val="24"/>
                <w:szCs w:val="24"/>
              </w:rPr>
            </w:pPr>
            <w:r>
              <w:rPr>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071AF9" w:rsidRDefault="00B90BA2" w:rsidP="00B90BA2">
            <w:pPr>
              <w:jc w:val="center"/>
              <w:rPr>
                <w:sz w:val="24"/>
                <w:szCs w:val="24"/>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2.</w:t>
            </w:r>
            <w:r>
              <w:rPr>
                <w:sz w:val="24"/>
                <w:szCs w:val="24"/>
              </w:rPr>
              <w:t>5</w:t>
            </w:r>
            <w:r w:rsidRPr="00071AF9">
              <w:rPr>
                <w:sz w:val="24"/>
                <w:szCs w:val="24"/>
              </w:rPr>
              <w:t>.</w:t>
            </w:r>
          </w:p>
        </w:tc>
        <w:tc>
          <w:tcPr>
            <w:tcW w:w="7533" w:type="dxa"/>
            <w:gridSpan w:val="2"/>
            <w:shd w:val="clear" w:color="auto" w:fill="auto"/>
          </w:tcPr>
          <w:p w:rsidR="00B90BA2" w:rsidRPr="00071AF9" w:rsidRDefault="00B90BA2" w:rsidP="00B90BA2">
            <w:pPr>
              <w:jc w:val="center"/>
              <w:rPr>
                <w:sz w:val="24"/>
                <w:szCs w:val="24"/>
              </w:rPr>
            </w:pPr>
            <w:r w:rsidRPr="00071AF9">
              <w:rPr>
                <w:spacing w:val="-4"/>
                <w:sz w:val="24"/>
                <w:szCs w:val="24"/>
              </w:rPr>
              <w:t xml:space="preserve">Организация размещения сведений о доходах, расходах, </w:t>
            </w:r>
            <w:r w:rsidRPr="00071AF9">
              <w:rPr>
                <w:spacing w:val="-4"/>
                <w:sz w:val="24"/>
                <w:szCs w:val="24"/>
              </w:rPr>
              <w:br/>
              <w:t xml:space="preserve">об имуществе и обязательствах имущественного характера, представленных лицами, замещающими муниципальные должности в </w:t>
            </w:r>
            <w:proofErr w:type="spellStart"/>
            <w:r>
              <w:rPr>
                <w:spacing w:val="-4"/>
                <w:sz w:val="24"/>
                <w:szCs w:val="24"/>
              </w:rPr>
              <w:t>Недвиговском</w:t>
            </w:r>
            <w:proofErr w:type="spellEnd"/>
            <w:r>
              <w:rPr>
                <w:spacing w:val="-4"/>
                <w:sz w:val="24"/>
                <w:szCs w:val="24"/>
              </w:rPr>
              <w:t xml:space="preserve"> сельском поселении</w:t>
            </w:r>
            <w:r w:rsidRPr="00071AF9">
              <w:rPr>
                <w:spacing w:val="-4"/>
                <w:sz w:val="24"/>
                <w:szCs w:val="24"/>
              </w:rPr>
              <w:t xml:space="preserve">, муниципальными служащими </w:t>
            </w:r>
            <w:r>
              <w:rPr>
                <w:spacing w:val="-4"/>
                <w:sz w:val="24"/>
                <w:szCs w:val="24"/>
              </w:rPr>
              <w:t xml:space="preserve">Администрации Недвиговского сельского поселения </w:t>
            </w:r>
            <w:r w:rsidRPr="00071AF9">
              <w:rPr>
                <w:spacing w:val="-4"/>
                <w:sz w:val="24"/>
                <w:szCs w:val="24"/>
              </w:rPr>
              <w:t xml:space="preserve"> на официальн</w:t>
            </w:r>
            <w:r>
              <w:rPr>
                <w:spacing w:val="-4"/>
                <w:sz w:val="24"/>
                <w:szCs w:val="24"/>
              </w:rPr>
              <w:t>ом</w:t>
            </w:r>
            <w:r w:rsidRPr="00071AF9">
              <w:rPr>
                <w:spacing w:val="-4"/>
                <w:sz w:val="24"/>
                <w:szCs w:val="24"/>
              </w:rPr>
              <w:t xml:space="preserve"> сайт</w:t>
            </w:r>
            <w:r>
              <w:rPr>
                <w:spacing w:val="-4"/>
                <w:sz w:val="24"/>
                <w:szCs w:val="24"/>
              </w:rPr>
              <w:t>е Недвиговского сельского поселения</w:t>
            </w:r>
            <w:r w:rsidRPr="00071AF9">
              <w:rPr>
                <w:sz w:val="24"/>
                <w:szCs w:val="24"/>
              </w:rPr>
              <w:t xml:space="preserve"> в информационно-телекоммуникационной сети «Интернет»</w:t>
            </w:r>
          </w:p>
        </w:tc>
        <w:tc>
          <w:tcPr>
            <w:tcW w:w="2410" w:type="dxa"/>
            <w:gridSpan w:val="2"/>
          </w:tcPr>
          <w:p w:rsidR="00B90BA2" w:rsidRPr="00071AF9" w:rsidRDefault="00B90BA2" w:rsidP="00B90BA2">
            <w:pPr>
              <w:jc w:val="center"/>
              <w:rPr>
                <w:spacing w:val="-4"/>
                <w:sz w:val="24"/>
                <w:szCs w:val="24"/>
              </w:rPr>
            </w:pPr>
            <w:r w:rsidRPr="00071AF9">
              <w:rPr>
                <w:spacing w:val="-4"/>
                <w:sz w:val="24"/>
                <w:szCs w:val="24"/>
              </w:rPr>
              <w:t>В порядке и сроки,</w:t>
            </w:r>
          </w:p>
          <w:p w:rsidR="00B90BA2" w:rsidRPr="00071AF9" w:rsidRDefault="00B90BA2" w:rsidP="00B90BA2">
            <w:pPr>
              <w:jc w:val="center"/>
              <w:rPr>
                <w:spacing w:val="-4"/>
                <w:sz w:val="24"/>
                <w:szCs w:val="24"/>
              </w:rPr>
            </w:pPr>
            <w:r w:rsidRPr="00071AF9">
              <w:rPr>
                <w:spacing w:val="-4"/>
                <w:sz w:val="24"/>
                <w:szCs w:val="24"/>
              </w:rPr>
              <w:t>установленные</w:t>
            </w:r>
          </w:p>
          <w:p w:rsidR="00B90BA2" w:rsidRPr="00071AF9" w:rsidRDefault="00B90BA2" w:rsidP="00B90BA2">
            <w:pPr>
              <w:jc w:val="center"/>
              <w:rPr>
                <w:spacing w:val="-4"/>
                <w:sz w:val="24"/>
                <w:szCs w:val="24"/>
              </w:rPr>
            </w:pPr>
            <w:r w:rsidRPr="00071AF9">
              <w:rPr>
                <w:spacing w:val="-4"/>
                <w:sz w:val="24"/>
                <w:szCs w:val="24"/>
              </w:rPr>
              <w:t>действующим</w:t>
            </w:r>
          </w:p>
          <w:p w:rsidR="00B90BA2" w:rsidRPr="00071AF9" w:rsidRDefault="00B90BA2" w:rsidP="00B90BA2">
            <w:pPr>
              <w:jc w:val="center"/>
              <w:rPr>
                <w:spacing w:val="-4"/>
                <w:sz w:val="24"/>
                <w:szCs w:val="24"/>
              </w:rPr>
            </w:pPr>
            <w:r w:rsidRPr="00071AF9">
              <w:rPr>
                <w:spacing w:val="-4"/>
                <w:sz w:val="24"/>
                <w:szCs w:val="24"/>
              </w:rPr>
              <w:t>законодательством</w:t>
            </w:r>
          </w:p>
        </w:tc>
        <w:tc>
          <w:tcPr>
            <w:tcW w:w="2299" w:type="dxa"/>
            <w:gridSpan w:val="3"/>
            <w:shd w:val="clear" w:color="auto" w:fill="auto"/>
          </w:tcPr>
          <w:p w:rsidR="00B90BA2" w:rsidRPr="00071AF9" w:rsidRDefault="00B90BA2" w:rsidP="00B90BA2">
            <w:pPr>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071AF9" w:rsidRDefault="00B90BA2" w:rsidP="00B90BA2">
            <w:pPr>
              <w:jc w:val="center"/>
              <w:rPr>
                <w:sz w:val="24"/>
                <w:szCs w:val="24"/>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2.</w:t>
            </w:r>
            <w:r>
              <w:rPr>
                <w:sz w:val="24"/>
                <w:szCs w:val="24"/>
              </w:rPr>
              <w:t>6</w:t>
            </w:r>
            <w:r w:rsidRPr="00071AF9">
              <w:rPr>
                <w:sz w:val="24"/>
                <w:szCs w:val="24"/>
              </w:rPr>
              <w:t>.</w:t>
            </w:r>
          </w:p>
        </w:tc>
        <w:tc>
          <w:tcPr>
            <w:tcW w:w="7533" w:type="dxa"/>
            <w:gridSpan w:val="2"/>
            <w:shd w:val="clear" w:color="auto" w:fill="auto"/>
          </w:tcPr>
          <w:p w:rsidR="00B90BA2" w:rsidRPr="00071AF9" w:rsidRDefault="00B90BA2" w:rsidP="00B90BA2">
            <w:pPr>
              <w:jc w:val="center"/>
              <w:rPr>
                <w:spacing w:val="-4"/>
                <w:sz w:val="24"/>
                <w:szCs w:val="24"/>
              </w:rPr>
            </w:pPr>
            <w:r w:rsidRPr="00071AF9">
              <w:rPr>
                <w:spacing w:val="-4"/>
                <w:sz w:val="24"/>
                <w:szCs w:val="24"/>
              </w:rPr>
              <w:t>Проведение анализа сведений о доходах, расходах, об имуществе и обязательствах имущественного характера, представленных лицами, указанными в пунктах 2.2. и 2.3. настоящего Плана, в соответствии с методическими рекомендациями Министерства труда и социальной защиты Российской Федерации</w:t>
            </w:r>
          </w:p>
        </w:tc>
        <w:tc>
          <w:tcPr>
            <w:tcW w:w="2410" w:type="dxa"/>
            <w:gridSpan w:val="2"/>
          </w:tcPr>
          <w:p w:rsidR="00B90BA2" w:rsidRDefault="00B90BA2" w:rsidP="00B90BA2">
            <w:pPr>
              <w:jc w:val="center"/>
              <w:rPr>
                <w:spacing w:val="-4"/>
                <w:sz w:val="24"/>
                <w:szCs w:val="24"/>
              </w:rPr>
            </w:pPr>
            <w:r>
              <w:rPr>
                <w:spacing w:val="-4"/>
                <w:sz w:val="24"/>
                <w:szCs w:val="24"/>
              </w:rPr>
              <w:t xml:space="preserve">Ежегодно </w:t>
            </w:r>
          </w:p>
          <w:p w:rsidR="00B90BA2" w:rsidRPr="00071AF9" w:rsidRDefault="00B90BA2" w:rsidP="00B90BA2">
            <w:pPr>
              <w:jc w:val="center"/>
              <w:rPr>
                <w:spacing w:val="-4"/>
                <w:sz w:val="24"/>
                <w:szCs w:val="24"/>
              </w:rPr>
            </w:pPr>
            <w:r>
              <w:rPr>
                <w:spacing w:val="-4"/>
                <w:sz w:val="24"/>
                <w:szCs w:val="24"/>
              </w:rPr>
              <w:t xml:space="preserve">до 30 мая  </w:t>
            </w:r>
          </w:p>
        </w:tc>
        <w:tc>
          <w:tcPr>
            <w:tcW w:w="2299" w:type="dxa"/>
            <w:gridSpan w:val="3"/>
            <w:shd w:val="clear" w:color="auto" w:fill="auto"/>
          </w:tcPr>
          <w:p w:rsidR="00B90BA2" w:rsidRPr="00071AF9" w:rsidRDefault="00B90BA2" w:rsidP="00B90BA2">
            <w:pPr>
              <w:jc w:val="center"/>
              <w:rPr>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071AF9" w:rsidRDefault="00B90BA2" w:rsidP="00B90BA2">
            <w:pPr>
              <w:jc w:val="center"/>
              <w:rPr>
                <w:sz w:val="24"/>
                <w:szCs w:val="24"/>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2.</w:t>
            </w:r>
            <w:r>
              <w:rPr>
                <w:sz w:val="24"/>
                <w:szCs w:val="24"/>
              </w:rPr>
              <w:t>7</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Осуществление проверок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муниципальных  должностей</w:t>
            </w:r>
            <w:r>
              <w:rPr>
                <w:spacing w:val="-4"/>
                <w:sz w:val="24"/>
                <w:szCs w:val="24"/>
              </w:rPr>
              <w:t>,</w:t>
            </w:r>
            <w:r w:rsidRPr="00071AF9">
              <w:rPr>
                <w:spacing w:val="-4"/>
                <w:sz w:val="24"/>
                <w:szCs w:val="24"/>
              </w:rPr>
              <w:t xml:space="preserve"> должностей муниципальной службы </w:t>
            </w:r>
            <w:r>
              <w:rPr>
                <w:spacing w:val="-4"/>
                <w:sz w:val="24"/>
                <w:szCs w:val="24"/>
              </w:rPr>
              <w:t>Недвиговского сельского поселения</w:t>
            </w:r>
          </w:p>
        </w:tc>
        <w:tc>
          <w:tcPr>
            <w:tcW w:w="2410" w:type="dxa"/>
            <w:gridSpan w:val="2"/>
          </w:tcPr>
          <w:p w:rsidR="00B90BA2" w:rsidRDefault="00B90BA2" w:rsidP="00B90BA2">
            <w:pPr>
              <w:jc w:val="center"/>
              <w:rPr>
                <w:spacing w:val="-4"/>
                <w:sz w:val="24"/>
                <w:szCs w:val="24"/>
              </w:rPr>
            </w:pPr>
            <w:r>
              <w:rPr>
                <w:spacing w:val="-4"/>
                <w:sz w:val="24"/>
                <w:szCs w:val="24"/>
              </w:rPr>
              <w:t xml:space="preserve">Ежегодно </w:t>
            </w:r>
          </w:p>
          <w:p w:rsidR="00B90BA2" w:rsidRPr="00071AF9" w:rsidRDefault="00B90BA2" w:rsidP="00B90BA2">
            <w:pPr>
              <w:jc w:val="center"/>
              <w:rPr>
                <w:spacing w:val="-4"/>
                <w:sz w:val="24"/>
                <w:szCs w:val="24"/>
              </w:rPr>
            </w:pPr>
            <w:r>
              <w:rPr>
                <w:spacing w:val="-4"/>
                <w:sz w:val="24"/>
                <w:szCs w:val="24"/>
              </w:rPr>
              <w:t>до 30 марта</w:t>
            </w:r>
          </w:p>
        </w:tc>
        <w:tc>
          <w:tcPr>
            <w:tcW w:w="2299" w:type="dxa"/>
            <w:gridSpan w:val="3"/>
            <w:shd w:val="clear" w:color="auto" w:fill="auto"/>
          </w:tcPr>
          <w:p w:rsidR="00B90BA2" w:rsidRPr="00071AF9" w:rsidRDefault="00B90BA2" w:rsidP="00B90BA2">
            <w:pPr>
              <w:jc w:val="center"/>
              <w:rPr>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071AF9" w:rsidRDefault="00B90BA2" w:rsidP="00B90BA2">
            <w:pPr>
              <w:jc w:val="center"/>
              <w:rPr>
                <w:sz w:val="24"/>
                <w:szCs w:val="24"/>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2.</w:t>
            </w:r>
            <w:r>
              <w:rPr>
                <w:sz w:val="24"/>
                <w:szCs w:val="24"/>
              </w:rPr>
              <w:t>8</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 xml:space="preserve">Осуществление проверок достоверности и полноты сведений, представленных гражданами, претендующими на замещение муниципальных должностей  </w:t>
            </w:r>
            <w:r>
              <w:rPr>
                <w:spacing w:val="-4"/>
                <w:sz w:val="24"/>
                <w:szCs w:val="24"/>
              </w:rPr>
              <w:t>Недвиговского сельского поселения</w:t>
            </w:r>
            <w:r w:rsidRPr="00071AF9">
              <w:rPr>
                <w:spacing w:val="-4"/>
                <w:sz w:val="24"/>
                <w:szCs w:val="24"/>
              </w:rPr>
              <w:t xml:space="preserve">, должностей муниципальной службы </w:t>
            </w:r>
            <w:r>
              <w:rPr>
                <w:spacing w:val="-4"/>
                <w:sz w:val="24"/>
                <w:szCs w:val="24"/>
              </w:rPr>
              <w:t>Недвиговского сельского поселения</w:t>
            </w:r>
            <w:r w:rsidRPr="00071AF9">
              <w:rPr>
                <w:spacing w:val="-4"/>
                <w:sz w:val="24"/>
                <w:szCs w:val="24"/>
              </w:rPr>
              <w:t xml:space="preserve"> (в части касающейся коррупционных правонарушений), в соответствии с нормативными правов</w:t>
            </w:r>
            <w:r>
              <w:rPr>
                <w:spacing w:val="-4"/>
                <w:sz w:val="24"/>
                <w:szCs w:val="24"/>
              </w:rPr>
              <w:t>ыми актами Российской Федерации</w:t>
            </w:r>
          </w:p>
        </w:tc>
        <w:tc>
          <w:tcPr>
            <w:tcW w:w="2410" w:type="dxa"/>
            <w:gridSpan w:val="2"/>
          </w:tcPr>
          <w:p w:rsidR="00B90BA2" w:rsidRPr="00071AF9" w:rsidRDefault="00B90BA2" w:rsidP="00B90BA2">
            <w:pPr>
              <w:jc w:val="center"/>
              <w:rPr>
                <w:spacing w:val="-4"/>
                <w:sz w:val="24"/>
                <w:szCs w:val="24"/>
              </w:rPr>
            </w:pPr>
            <w:r w:rsidRPr="00071AF9">
              <w:rPr>
                <w:spacing w:val="-4"/>
                <w:sz w:val="24"/>
                <w:szCs w:val="24"/>
              </w:rPr>
              <w:t>В порядке и сроки, установленные действующим законодательством</w:t>
            </w:r>
          </w:p>
        </w:tc>
        <w:tc>
          <w:tcPr>
            <w:tcW w:w="2299" w:type="dxa"/>
            <w:gridSpan w:val="3"/>
            <w:shd w:val="clear" w:color="auto" w:fill="auto"/>
          </w:tcPr>
          <w:p w:rsidR="00B90BA2" w:rsidRPr="00D82EC4" w:rsidRDefault="00B90BA2" w:rsidP="00B90BA2">
            <w:pPr>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071AF9" w:rsidRDefault="00B90BA2" w:rsidP="00B90BA2">
            <w:pPr>
              <w:jc w:val="center"/>
              <w:rPr>
                <w:spacing w:val="-4"/>
                <w:sz w:val="24"/>
                <w:szCs w:val="24"/>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2.</w:t>
            </w:r>
            <w:r>
              <w:rPr>
                <w:sz w:val="24"/>
                <w:szCs w:val="24"/>
              </w:rPr>
              <w:t>9</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Осуществление проверок достоверности и полноты сведений о доходах, об имуществе и обязательствах имущественного характера, представляемых лицами, замещающими муниципальные должности, муниципальными служащими</w:t>
            </w:r>
            <w:r>
              <w:rPr>
                <w:spacing w:val="-4"/>
                <w:sz w:val="24"/>
                <w:szCs w:val="24"/>
              </w:rPr>
              <w:t xml:space="preserve"> Недвиговского сельского поселения; </w:t>
            </w:r>
            <w:r w:rsidRPr="00071AF9">
              <w:rPr>
                <w:spacing w:val="-4"/>
                <w:sz w:val="24"/>
                <w:szCs w:val="24"/>
              </w:rPr>
              <w:t xml:space="preserve">соблюдения ими запретов, ограничений и требований, установленных в </w:t>
            </w:r>
            <w:r>
              <w:rPr>
                <w:spacing w:val="-4"/>
                <w:sz w:val="24"/>
                <w:szCs w:val="24"/>
              </w:rPr>
              <w:t>целях противодействия коррупции</w:t>
            </w:r>
          </w:p>
        </w:tc>
        <w:tc>
          <w:tcPr>
            <w:tcW w:w="2410" w:type="dxa"/>
            <w:gridSpan w:val="2"/>
          </w:tcPr>
          <w:p w:rsidR="00B90BA2" w:rsidRPr="00071AF9" w:rsidRDefault="00B90BA2" w:rsidP="00B90BA2">
            <w:pPr>
              <w:jc w:val="center"/>
              <w:rPr>
                <w:spacing w:val="-4"/>
                <w:sz w:val="24"/>
                <w:szCs w:val="24"/>
              </w:rPr>
            </w:pPr>
            <w:r w:rsidRPr="00071AF9">
              <w:rPr>
                <w:spacing w:val="-4"/>
                <w:sz w:val="24"/>
                <w:szCs w:val="24"/>
              </w:rPr>
              <w:t>В порядке и сроки, установленные действующим законодательством</w:t>
            </w:r>
          </w:p>
        </w:tc>
        <w:tc>
          <w:tcPr>
            <w:tcW w:w="2299" w:type="dxa"/>
            <w:gridSpan w:val="3"/>
            <w:shd w:val="clear" w:color="auto" w:fill="auto"/>
          </w:tcPr>
          <w:p w:rsidR="00B90BA2" w:rsidRPr="00071AF9" w:rsidRDefault="00B90BA2" w:rsidP="00B90BA2">
            <w:pPr>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656C1C" w:rsidRDefault="00B90BA2" w:rsidP="00B90BA2">
            <w:pPr>
              <w:jc w:val="center"/>
              <w:rPr>
                <w:sz w:val="24"/>
                <w:szCs w:val="24"/>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Pr>
                <w:sz w:val="24"/>
                <w:szCs w:val="24"/>
              </w:rPr>
              <w:t>2.10.</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 xml:space="preserve">Осуществление контроля  за расходами </w:t>
            </w:r>
            <w:r w:rsidRPr="00071AF9">
              <w:rPr>
                <w:spacing w:val="-4"/>
                <w:sz w:val="24"/>
                <w:szCs w:val="24"/>
              </w:rPr>
              <w:t xml:space="preserve"> лиц, замещающ</w:t>
            </w:r>
            <w:r>
              <w:rPr>
                <w:spacing w:val="-4"/>
                <w:sz w:val="24"/>
                <w:szCs w:val="24"/>
              </w:rPr>
              <w:t>их</w:t>
            </w:r>
            <w:r w:rsidRPr="00071AF9">
              <w:rPr>
                <w:spacing w:val="-4"/>
                <w:sz w:val="24"/>
                <w:szCs w:val="24"/>
              </w:rPr>
              <w:t xml:space="preserve"> муниципальные должности </w:t>
            </w:r>
            <w:r>
              <w:rPr>
                <w:spacing w:val="-4"/>
                <w:sz w:val="24"/>
                <w:szCs w:val="24"/>
              </w:rPr>
              <w:t>Недвиговского сельского поселения</w:t>
            </w:r>
            <w:r w:rsidRPr="00071AF9">
              <w:rPr>
                <w:spacing w:val="-4"/>
                <w:sz w:val="24"/>
                <w:szCs w:val="24"/>
              </w:rPr>
              <w:t>, муниципальными служащими</w:t>
            </w:r>
            <w:r>
              <w:rPr>
                <w:spacing w:val="-4"/>
                <w:sz w:val="24"/>
                <w:szCs w:val="24"/>
              </w:rPr>
              <w:t>, а также за расходами их супруг (супругов) и несовершеннолетних детей</w:t>
            </w:r>
          </w:p>
        </w:tc>
        <w:tc>
          <w:tcPr>
            <w:tcW w:w="2410" w:type="dxa"/>
            <w:gridSpan w:val="2"/>
          </w:tcPr>
          <w:p w:rsidR="00B90BA2" w:rsidRPr="00071AF9" w:rsidRDefault="00B90BA2" w:rsidP="00B90BA2">
            <w:pPr>
              <w:jc w:val="center"/>
              <w:rPr>
                <w:spacing w:val="-4"/>
                <w:sz w:val="24"/>
                <w:szCs w:val="24"/>
              </w:rPr>
            </w:pPr>
            <w:r w:rsidRPr="00071AF9">
              <w:rPr>
                <w:spacing w:val="-4"/>
                <w:sz w:val="24"/>
                <w:szCs w:val="24"/>
              </w:rPr>
              <w:t>В порядке и сроки, установленные действующим законодательством</w:t>
            </w:r>
          </w:p>
        </w:tc>
        <w:tc>
          <w:tcPr>
            <w:tcW w:w="2299" w:type="dxa"/>
            <w:gridSpan w:val="3"/>
            <w:shd w:val="clear" w:color="auto" w:fill="auto"/>
          </w:tcPr>
          <w:p w:rsidR="00B90BA2" w:rsidRPr="00071AF9" w:rsidRDefault="00B90BA2" w:rsidP="00B90BA2">
            <w:pPr>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Default="00B90BA2" w:rsidP="00B90BA2">
            <w:pPr>
              <w:jc w:val="center"/>
              <w:rPr>
                <w:spacing w:val="-4"/>
                <w:sz w:val="24"/>
                <w:szCs w:val="24"/>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2.</w:t>
            </w:r>
            <w:r>
              <w:rPr>
                <w:sz w:val="24"/>
                <w:szCs w:val="24"/>
              </w:rPr>
              <w:t>11</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 xml:space="preserve">Проведение </w:t>
            </w:r>
            <w:r>
              <w:rPr>
                <w:spacing w:val="-4"/>
                <w:sz w:val="24"/>
                <w:szCs w:val="24"/>
              </w:rPr>
              <w:t xml:space="preserve">оценки </w:t>
            </w:r>
            <w:r w:rsidRPr="00071AF9">
              <w:rPr>
                <w:spacing w:val="-4"/>
                <w:sz w:val="24"/>
                <w:szCs w:val="24"/>
              </w:rPr>
              <w:t xml:space="preserve"> коррупционных рисков, </w:t>
            </w:r>
            <w:r w:rsidRPr="00071AF9">
              <w:rPr>
                <w:spacing w:val="-4"/>
                <w:sz w:val="24"/>
                <w:szCs w:val="24"/>
              </w:rPr>
              <w:br/>
              <w:t xml:space="preserve">возникающих при реализации органами местного самоуправления </w:t>
            </w:r>
            <w:r>
              <w:rPr>
                <w:spacing w:val="-4"/>
                <w:sz w:val="24"/>
                <w:szCs w:val="24"/>
              </w:rPr>
              <w:t>Недвиговского сельского поселения своих функций</w:t>
            </w:r>
          </w:p>
        </w:tc>
        <w:tc>
          <w:tcPr>
            <w:tcW w:w="2410" w:type="dxa"/>
            <w:gridSpan w:val="2"/>
          </w:tcPr>
          <w:p w:rsidR="00B90BA2" w:rsidRPr="00071AF9" w:rsidRDefault="00B90BA2" w:rsidP="00B90BA2">
            <w:pPr>
              <w:jc w:val="center"/>
              <w:rPr>
                <w:spacing w:val="-4"/>
                <w:sz w:val="24"/>
                <w:szCs w:val="24"/>
              </w:rPr>
            </w:pPr>
            <w:r w:rsidRPr="00071AF9">
              <w:rPr>
                <w:spacing w:val="-4"/>
                <w:sz w:val="24"/>
                <w:szCs w:val="24"/>
              </w:rPr>
              <w:t>Ежегодно, до 1 октября</w:t>
            </w:r>
          </w:p>
        </w:tc>
        <w:tc>
          <w:tcPr>
            <w:tcW w:w="2299" w:type="dxa"/>
            <w:gridSpan w:val="3"/>
            <w:shd w:val="clear" w:color="auto" w:fill="auto"/>
          </w:tcPr>
          <w:p w:rsidR="00B90BA2" w:rsidRPr="00071AF9" w:rsidRDefault="00B90BA2" w:rsidP="00B90BA2">
            <w:pPr>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5A3AF0" w:rsidRDefault="00B90BA2" w:rsidP="00B90BA2">
            <w:pPr>
              <w:shd w:val="clear" w:color="auto" w:fill="FFFFFF"/>
              <w:spacing w:before="100" w:beforeAutospacing="1" w:after="100" w:afterAutospacing="1"/>
              <w:jc w:val="center"/>
              <w:rPr>
                <w:rFonts w:ascii="Roboto" w:hAnsi="Roboto"/>
                <w:color w:val="020B22"/>
                <w:sz w:val="21"/>
                <w:szCs w:val="21"/>
                <w:lang w:eastAsia="ru-RU"/>
              </w:rPr>
            </w:pPr>
          </w:p>
        </w:tc>
      </w:tr>
      <w:tr w:rsidR="00B90BA2" w:rsidRPr="00071AF9" w:rsidTr="00B90BA2">
        <w:trPr>
          <w:trHeight w:val="23"/>
        </w:trPr>
        <w:tc>
          <w:tcPr>
            <w:tcW w:w="851" w:type="dxa"/>
            <w:shd w:val="clear" w:color="auto" w:fill="auto"/>
          </w:tcPr>
          <w:p w:rsidR="00B90BA2" w:rsidRPr="001522D3" w:rsidRDefault="00B90BA2" w:rsidP="00B90BA2">
            <w:pPr>
              <w:jc w:val="center"/>
              <w:rPr>
                <w:sz w:val="24"/>
                <w:szCs w:val="24"/>
              </w:rPr>
            </w:pPr>
            <w:r w:rsidRPr="001522D3">
              <w:rPr>
                <w:sz w:val="24"/>
                <w:szCs w:val="24"/>
              </w:rPr>
              <w:t>2.12.</w:t>
            </w:r>
          </w:p>
        </w:tc>
        <w:tc>
          <w:tcPr>
            <w:tcW w:w="7533" w:type="dxa"/>
            <w:gridSpan w:val="2"/>
            <w:shd w:val="clear" w:color="auto" w:fill="auto"/>
          </w:tcPr>
          <w:p w:rsidR="00B90BA2" w:rsidRPr="001522D3" w:rsidRDefault="00B90BA2" w:rsidP="00B90BA2">
            <w:pPr>
              <w:pStyle w:val="ConsPlusNormal"/>
              <w:spacing w:line="218" w:lineRule="auto"/>
              <w:jc w:val="center"/>
              <w:rPr>
                <w:spacing w:val="-4"/>
                <w:sz w:val="24"/>
                <w:szCs w:val="24"/>
              </w:rPr>
            </w:pPr>
            <w:r w:rsidRPr="001522D3">
              <w:rPr>
                <w:spacing w:val="-4"/>
                <w:sz w:val="24"/>
                <w:szCs w:val="24"/>
              </w:rPr>
              <w:t xml:space="preserve">Осуществление комплекса организационных, разъяснительных и иных мер по соблюдению муниципальными служащими Администрации </w:t>
            </w:r>
            <w:r>
              <w:rPr>
                <w:spacing w:val="-4"/>
                <w:sz w:val="24"/>
                <w:szCs w:val="24"/>
              </w:rPr>
              <w:t>Недвиговского</w:t>
            </w:r>
            <w:r w:rsidRPr="001522D3">
              <w:rPr>
                <w:spacing w:val="-4"/>
                <w:sz w:val="24"/>
                <w:szCs w:val="24"/>
              </w:rPr>
              <w:t xml:space="preserve"> сельского поселения  запретов, ограничений и требований, установленных в </w:t>
            </w:r>
            <w:r>
              <w:rPr>
                <w:spacing w:val="-4"/>
                <w:sz w:val="24"/>
                <w:szCs w:val="24"/>
              </w:rPr>
              <w:t>целях противодействия коррупции</w:t>
            </w:r>
          </w:p>
        </w:tc>
        <w:tc>
          <w:tcPr>
            <w:tcW w:w="2410" w:type="dxa"/>
            <w:gridSpan w:val="2"/>
          </w:tcPr>
          <w:p w:rsidR="00B90BA2" w:rsidRDefault="00B90BA2" w:rsidP="00B90BA2">
            <w:pPr>
              <w:jc w:val="center"/>
              <w:rPr>
                <w:spacing w:val="-4"/>
                <w:sz w:val="24"/>
                <w:szCs w:val="24"/>
              </w:rPr>
            </w:pPr>
            <w:r>
              <w:rPr>
                <w:spacing w:val="-4"/>
                <w:sz w:val="24"/>
                <w:szCs w:val="24"/>
              </w:rPr>
              <w:t xml:space="preserve">Ежегодно, </w:t>
            </w:r>
          </w:p>
          <w:p w:rsidR="00B90BA2" w:rsidRPr="001522D3" w:rsidRDefault="00B90BA2" w:rsidP="00B90BA2">
            <w:pPr>
              <w:jc w:val="center"/>
              <w:rPr>
                <w:spacing w:val="-4"/>
                <w:sz w:val="24"/>
                <w:szCs w:val="24"/>
              </w:rPr>
            </w:pPr>
            <w:r>
              <w:rPr>
                <w:spacing w:val="-4"/>
                <w:sz w:val="24"/>
                <w:szCs w:val="24"/>
              </w:rPr>
              <w:t>до 30 января</w:t>
            </w:r>
          </w:p>
        </w:tc>
        <w:tc>
          <w:tcPr>
            <w:tcW w:w="2299" w:type="dxa"/>
            <w:gridSpan w:val="3"/>
            <w:shd w:val="clear" w:color="auto" w:fill="auto"/>
          </w:tcPr>
          <w:p w:rsidR="00B90BA2" w:rsidRPr="001522D3" w:rsidRDefault="00B90BA2" w:rsidP="00B90BA2">
            <w:pPr>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B86FF8" w:rsidRDefault="00B90BA2" w:rsidP="00B90BA2">
            <w:pPr>
              <w:jc w:val="center"/>
              <w:rPr>
                <w:sz w:val="24"/>
                <w:szCs w:val="24"/>
                <w:shd w:val="clear" w:color="auto" w:fill="FFFFFF"/>
              </w:rPr>
            </w:pPr>
          </w:p>
        </w:tc>
      </w:tr>
      <w:tr w:rsidR="00B90BA2" w:rsidRPr="00071AF9" w:rsidTr="00B90BA2">
        <w:trPr>
          <w:trHeight w:val="23"/>
        </w:trPr>
        <w:tc>
          <w:tcPr>
            <w:tcW w:w="851" w:type="dxa"/>
            <w:shd w:val="clear" w:color="auto" w:fill="auto"/>
          </w:tcPr>
          <w:p w:rsidR="00B90BA2" w:rsidRPr="007B5997" w:rsidRDefault="00B90BA2" w:rsidP="00B90BA2">
            <w:pPr>
              <w:jc w:val="center"/>
              <w:rPr>
                <w:sz w:val="24"/>
                <w:szCs w:val="24"/>
              </w:rPr>
            </w:pPr>
            <w:r w:rsidRPr="007B5997">
              <w:rPr>
                <w:sz w:val="24"/>
                <w:szCs w:val="24"/>
              </w:rPr>
              <w:t>2.</w:t>
            </w:r>
            <w:r>
              <w:rPr>
                <w:sz w:val="24"/>
                <w:szCs w:val="24"/>
              </w:rPr>
              <w:t>13</w:t>
            </w:r>
            <w:r w:rsidRPr="007B5997">
              <w:rPr>
                <w:sz w:val="24"/>
                <w:szCs w:val="24"/>
              </w:rPr>
              <w:t>.</w:t>
            </w:r>
          </w:p>
        </w:tc>
        <w:tc>
          <w:tcPr>
            <w:tcW w:w="7533" w:type="dxa"/>
            <w:gridSpan w:val="2"/>
            <w:shd w:val="clear" w:color="auto" w:fill="auto"/>
          </w:tcPr>
          <w:p w:rsidR="00B90BA2" w:rsidRPr="001522D3" w:rsidRDefault="00B90BA2" w:rsidP="00B90BA2">
            <w:pPr>
              <w:pStyle w:val="ConsPlusNormal"/>
              <w:spacing w:line="218" w:lineRule="auto"/>
              <w:jc w:val="center"/>
              <w:rPr>
                <w:spacing w:val="-4"/>
                <w:sz w:val="24"/>
                <w:szCs w:val="24"/>
              </w:rPr>
            </w:pPr>
            <w:r w:rsidRPr="001522D3">
              <w:rPr>
                <w:spacing w:val="-4"/>
                <w:sz w:val="24"/>
                <w:szCs w:val="24"/>
              </w:rPr>
              <w:t xml:space="preserve">Организация работы по выявлению случаев </w:t>
            </w:r>
            <w:r w:rsidRPr="001522D3">
              <w:rPr>
                <w:spacing w:val="-4"/>
                <w:sz w:val="24"/>
                <w:szCs w:val="24"/>
              </w:rPr>
              <w:br/>
              <w:t xml:space="preserve">возникновения конфликта интересов, одной из сторон которого являются лица, замещающие муниципальные должности </w:t>
            </w:r>
            <w:r>
              <w:rPr>
                <w:spacing w:val="-4"/>
                <w:sz w:val="24"/>
                <w:szCs w:val="24"/>
              </w:rPr>
              <w:t>Недвиговского</w:t>
            </w:r>
            <w:r w:rsidRPr="001522D3">
              <w:rPr>
                <w:spacing w:val="-4"/>
                <w:sz w:val="24"/>
                <w:szCs w:val="24"/>
              </w:rPr>
              <w:t xml:space="preserve"> сельского поселения, должности муниципальной службы </w:t>
            </w:r>
            <w:r>
              <w:rPr>
                <w:spacing w:val="-4"/>
                <w:sz w:val="24"/>
                <w:szCs w:val="24"/>
              </w:rPr>
              <w:t>Недвиговского</w:t>
            </w:r>
            <w:r w:rsidRPr="001522D3">
              <w:rPr>
                <w:spacing w:val="-4"/>
                <w:sz w:val="24"/>
                <w:szCs w:val="24"/>
              </w:rPr>
              <w:t xml:space="preserve"> сельского поселения, а также применение мер юридической ответственности</w:t>
            </w:r>
          </w:p>
        </w:tc>
        <w:tc>
          <w:tcPr>
            <w:tcW w:w="2410" w:type="dxa"/>
            <w:gridSpan w:val="2"/>
          </w:tcPr>
          <w:p w:rsidR="00B90BA2" w:rsidRDefault="00B90BA2" w:rsidP="00B90BA2">
            <w:pPr>
              <w:jc w:val="center"/>
              <w:rPr>
                <w:sz w:val="24"/>
                <w:szCs w:val="24"/>
              </w:rPr>
            </w:pPr>
            <w:r>
              <w:rPr>
                <w:sz w:val="24"/>
                <w:szCs w:val="24"/>
              </w:rPr>
              <w:t>Ежегодно</w:t>
            </w:r>
          </w:p>
          <w:p w:rsidR="00B90BA2" w:rsidRPr="00D4303F" w:rsidRDefault="00B90BA2" w:rsidP="00B90BA2">
            <w:pPr>
              <w:jc w:val="center"/>
              <w:rPr>
                <w:sz w:val="24"/>
                <w:szCs w:val="24"/>
              </w:rPr>
            </w:pPr>
            <w:r w:rsidRPr="00D4303F">
              <w:rPr>
                <w:sz w:val="24"/>
                <w:szCs w:val="24"/>
              </w:rPr>
              <w:t>30 июня</w:t>
            </w:r>
          </w:p>
          <w:p w:rsidR="00B90BA2" w:rsidRPr="00D73337" w:rsidRDefault="00B90BA2" w:rsidP="00B90BA2">
            <w:pPr>
              <w:jc w:val="center"/>
              <w:rPr>
                <w:b/>
                <w:spacing w:val="-4"/>
                <w:sz w:val="24"/>
                <w:szCs w:val="24"/>
              </w:rPr>
            </w:pPr>
          </w:p>
        </w:tc>
        <w:tc>
          <w:tcPr>
            <w:tcW w:w="2299" w:type="dxa"/>
            <w:gridSpan w:val="3"/>
            <w:shd w:val="clear" w:color="auto" w:fill="auto"/>
          </w:tcPr>
          <w:p w:rsidR="00B90BA2" w:rsidRPr="00853978"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D73337" w:rsidRDefault="00B90BA2" w:rsidP="00B90BA2">
            <w:pPr>
              <w:jc w:val="center"/>
              <w:rPr>
                <w:b/>
                <w:sz w:val="24"/>
                <w:szCs w:val="24"/>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2.</w:t>
            </w:r>
            <w:r>
              <w:rPr>
                <w:sz w:val="24"/>
                <w:szCs w:val="24"/>
              </w:rPr>
              <w:t>14</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 xml:space="preserve">Организация работы по рассмотрению уведомлений лиц, замещающих муниципальные должности </w:t>
            </w:r>
            <w:r>
              <w:rPr>
                <w:spacing w:val="-4"/>
                <w:sz w:val="24"/>
                <w:szCs w:val="24"/>
              </w:rPr>
              <w:t>Недвиговского сельского поселения</w:t>
            </w:r>
            <w:r w:rsidRPr="00071AF9">
              <w:rPr>
                <w:spacing w:val="-4"/>
                <w:sz w:val="24"/>
                <w:szCs w:val="24"/>
              </w:rPr>
              <w:t xml:space="preserve">, должности муниципальной службы </w:t>
            </w:r>
            <w:r>
              <w:rPr>
                <w:spacing w:val="-4"/>
                <w:sz w:val="24"/>
                <w:szCs w:val="24"/>
              </w:rPr>
              <w:t>Недвиговского сельского поселения</w:t>
            </w:r>
            <w:r w:rsidRPr="00071AF9">
              <w:rPr>
                <w:spacing w:val="-4"/>
                <w:sz w:val="24"/>
                <w:szCs w:val="24"/>
              </w:rPr>
              <w:t>, о возникновении личной заинтересованности при исполнении должностных обязанностей, которая приводит или может</w:t>
            </w:r>
            <w:r>
              <w:rPr>
                <w:spacing w:val="-4"/>
                <w:sz w:val="24"/>
                <w:szCs w:val="24"/>
              </w:rPr>
              <w:t xml:space="preserve"> привести к конфликту интересов</w:t>
            </w:r>
          </w:p>
        </w:tc>
        <w:tc>
          <w:tcPr>
            <w:tcW w:w="2410" w:type="dxa"/>
            <w:gridSpan w:val="2"/>
          </w:tcPr>
          <w:p w:rsidR="00B90BA2" w:rsidRDefault="00B90BA2" w:rsidP="00B90BA2">
            <w:pPr>
              <w:jc w:val="center"/>
              <w:rPr>
                <w:sz w:val="24"/>
                <w:szCs w:val="24"/>
              </w:rPr>
            </w:pPr>
            <w:r>
              <w:rPr>
                <w:sz w:val="24"/>
                <w:szCs w:val="24"/>
              </w:rPr>
              <w:t>Ежегодно</w:t>
            </w:r>
          </w:p>
          <w:p w:rsidR="00B90BA2" w:rsidRPr="00D4303F" w:rsidRDefault="00B90BA2" w:rsidP="00B90BA2">
            <w:pPr>
              <w:jc w:val="center"/>
              <w:rPr>
                <w:sz w:val="24"/>
                <w:szCs w:val="24"/>
              </w:rPr>
            </w:pPr>
            <w:r w:rsidRPr="00D4303F">
              <w:rPr>
                <w:sz w:val="24"/>
                <w:szCs w:val="24"/>
              </w:rPr>
              <w:t>30 июня</w:t>
            </w:r>
          </w:p>
          <w:p w:rsidR="00B90BA2" w:rsidRPr="00071AF9" w:rsidRDefault="00B90BA2" w:rsidP="00B90BA2">
            <w:pPr>
              <w:pStyle w:val="ConsPlusNormal"/>
              <w:spacing w:line="218" w:lineRule="auto"/>
              <w:jc w:val="center"/>
              <w:rPr>
                <w:spacing w:val="-4"/>
                <w:sz w:val="24"/>
                <w:szCs w:val="24"/>
              </w:rPr>
            </w:pPr>
          </w:p>
        </w:tc>
        <w:tc>
          <w:tcPr>
            <w:tcW w:w="2299" w:type="dxa"/>
            <w:gridSpan w:val="3"/>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071AF9" w:rsidRDefault="00B90BA2" w:rsidP="00B90BA2">
            <w:pPr>
              <w:jc w:val="center"/>
              <w:rPr>
                <w:spacing w:val="-4"/>
                <w:sz w:val="24"/>
                <w:szCs w:val="24"/>
              </w:rPr>
            </w:pPr>
          </w:p>
        </w:tc>
      </w:tr>
      <w:tr w:rsidR="00B90BA2" w:rsidRPr="00071AF9" w:rsidTr="00B90BA2">
        <w:trPr>
          <w:trHeight w:val="1752"/>
        </w:trPr>
        <w:tc>
          <w:tcPr>
            <w:tcW w:w="851" w:type="dxa"/>
            <w:shd w:val="clear" w:color="auto" w:fill="auto"/>
          </w:tcPr>
          <w:p w:rsidR="00B90BA2" w:rsidRPr="00071AF9" w:rsidRDefault="00B90BA2" w:rsidP="00B90BA2">
            <w:pPr>
              <w:jc w:val="center"/>
              <w:rPr>
                <w:sz w:val="24"/>
                <w:szCs w:val="24"/>
              </w:rPr>
            </w:pPr>
            <w:r w:rsidRPr="00071AF9">
              <w:rPr>
                <w:sz w:val="24"/>
                <w:szCs w:val="24"/>
              </w:rPr>
              <w:t>2.</w:t>
            </w:r>
            <w:r>
              <w:rPr>
                <w:sz w:val="24"/>
                <w:szCs w:val="24"/>
              </w:rPr>
              <w:t>15</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 xml:space="preserve">Организация работы по обеспечению сообщения </w:t>
            </w:r>
            <w:r w:rsidRPr="00071AF9">
              <w:rPr>
                <w:spacing w:val="-4"/>
                <w:sz w:val="24"/>
                <w:szCs w:val="24"/>
              </w:rPr>
              <w:br/>
              <w:t xml:space="preserve">лицами, замещающими муниципальные должности </w:t>
            </w:r>
            <w:r>
              <w:rPr>
                <w:spacing w:val="-4"/>
                <w:sz w:val="24"/>
                <w:szCs w:val="24"/>
              </w:rPr>
              <w:t>Недвиговского сельского поселения</w:t>
            </w:r>
            <w:r w:rsidRPr="00071AF9">
              <w:rPr>
                <w:spacing w:val="-4"/>
                <w:sz w:val="24"/>
                <w:szCs w:val="24"/>
              </w:rPr>
              <w:t xml:space="preserve">, должности муниципальной службы </w:t>
            </w:r>
            <w:r>
              <w:rPr>
                <w:spacing w:val="-4"/>
                <w:sz w:val="24"/>
                <w:szCs w:val="24"/>
              </w:rPr>
              <w:t xml:space="preserve">Недвиговского сельского поселения </w:t>
            </w:r>
            <w:r w:rsidRPr="00071AF9">
              <w:rPr>
                <w:spacing w:val="-4"/>
                <w:sz w:val="24"/>
                <w:szCs w:val="24"/>
              </w:rPr>
              <w:t>о получении подарка в связи с протокольными мероприятиями, служебными командировками и иными официальными мероприятиями, участие в которых связано с их должностным положением или исполнением служе</w:t>
            </w:r>
            <w:r>
              <w:rPr>
                <w:spacing w:val="-4"/>
                <w:sz w:val="24"/>
                <w:szCs w:val="24"/>
              </w:rPr>
              <w:t>бных (должностных) обязанностей</w:t>
            </w:r>
          </w:p>
        </w:tc>
        <w:tc>
          <w:tcPr>
            <w:tcW w:w="2410" w:type="dxa"/>
            <w:gridSpan w:val="2"/>
          </w:tcPr>
          <w:p w:rsidR="00B90BA2" w:rsidRDefault="00B90BA2" w:rsidP="00B90BA2">
            <w:pPr>
              <w:jc w:val="center"/>
              <w:rPr>
                <w:sz w:val="24"/>
                <w:szCs w:val="24"/>
              </w:rPr>
            </w:pPr>
            <w:r>
              <w:rPr>
                <w:sz w:val="24"/>
                <w:szCs w:val="24"/>
              </w:rPr>
              <w:t>Ежегодно</w:t>
            </w:r>
          </w:p>
          <w:p w:rsidR="00B90BA2" w:rsidRPr="00D4303F" w:rsidRDefault="00B90BA2" w:rsidP="00B90BA2">
            <w:pPr>
              <w:jc w:val="center"/>
              <w:rPr>
                <w:sz w:val="24"/>
                <w:szCs w:val="24"/>
              </w:rPr>
            </w:pPr>
            <w:r w:rsidRPr="00D4303F">
              <w:rPr>
                <w:sz w:val="24"/>
                <w:szCs w:val="24"/>
              </w:rPr>
              <w:t>30 июня</w:t>
            </w:r>
          </w:p>
          <w:p w:rsidR="00B90BA2" w:rsidRPr="00071AF9" w:rsidRDefault="00B90BA2" w:rsidP="00B90BA2">
            <w:pPr>
              <w:spacing w:line="218" w:lineRule="auto"/>
              <w:jc w:val="center"/>
              <w:rPr>
                <w:spacing w:val="-4"/>
                <w:sz w:val="24"/>
                <w:szCs w:val="24"/>
              </w:rPr>
            </w:pPr>
          </w:p>
        </w:tc>
        <w:tc>
          <w:tcPr>
            <w:tcW w:w="2299" w:type="dxa"/>
            <w:gridSpan w:val="3"/>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071AF9" w:rsidRDefault="00B90BA2" w:rsidP="00B90BA2">
            <w:pPr>
              <w:shd w:val="clear" w:color="auto" w:fill="FFFFFF"/>
              <w:spacing w:before="100" w:beforeAutospacing="1" w:after="100" w:afterAutospacing="1"/>
              <w:jc w:val="center"/>
              <w:rPr>
                <w:spacing w:val="-4"/>
                <w:sz w:val="24"/>
                <w:szCs w:val="24"/>
              </w:rPr>
            </w:pPr>
          </w:p>
        </w:tc>
      </w:tr>
      <w:tr w:rsidR="00B90BA2" w:rsidRPr="00071AF9" w:rsidTr="00B90BA2">
        <w:trPr>
          <w:trHeight w:val="23"/>
        </w:trPr>
        <w:tc>
          <w:tcPr>
            <w:tcW w:w="851" w:type="dxa"/>
            <w:shd w:val="clear" w:color="auto" w:fill="auto"/>
          </w:tcPr>
          <w:p w:rsidR="00B90BA2" w:rsidRPr="006313CA" w:rsidRDefault="00B90BA2" w:rsidP="00B90BA2">
            <w:pPr>
              <w:jc w:val="center"/>
              <w:rPr>
                <w:sz w:val="24"/>
                <w:szCs w:val="24"/>
              </w:rPr>
            </w:pPr>
            <w:r w:rsidRPr="006313CA">
              <w:rPr>
                <w:sz w:val="24"/>
                <w:szCs w:val="24"/>
              </w:rPr>
              <w:t>2.16.</w:t>
            </w:r>
          </w:p>
        </w:tc>
        <w:tc>
          <w:tcPr>
            <w:tcW w:w="7533" w:type="dxa"/>
            <w:gridSpan w:val="2"/>
            <w:shd w:val="clear" w:color="auto" w:fill="auto"/>
          </w:tcPr>
          <w:p w:rsidR="00B90BA2" w:rsidRPr="006313CA" w:rsidRDefault="00B90BA2" w:rsidP="00B90BA2">
            <w:pPr>
              <w:pStyle w:val="ConsPlusNormal"/>
              <w:spacing w:line="218" w:lineRule="auto"/>
              <w:jc w:val="center"/>
              <w:rPr>
                <w:spacing w:val="-4"/>
                <w:sz w:val="24"/>
                <w:szCs w:val="24"/>
              </w:rPr>
            </w:pPr>
            <w:r w:rsidRPr="006313CA">
              <w:rPr>
                <w:spacing w:val="-4"/>
                <w:sz w:val="24"/>
                <w:szCs w:val="24"/>
              </w:rPr>
              <w:t xml:space="preserve">Осуществление проверки соблюдения гражданами, замещавшими должности муниципальной службы </w:t>
            </w:r>
            <w:r>
              <w:rPr>
                <w:spacing w:val="-4"/>
                <w:sz w:val="24"/>
                <w:szCs w:val="24"/>
              </w:rPr>
              <w:t>Недвиговского</w:t>
            </w:r>
            <w:r w:rsidRPr="006313CA">
              <w:rPr>
                <w:spacing w:val="-4"/>
                <w:sz w:val="24"/>
                <w:szCs w:val="24"/>
              </w:rPr>
              <w:t xml:space="preserve"> сельского поселения, ограничений при заключении ими после увольнения с муниципальной службы трудового договора и (или) гражданско-правового договора в случаях предус</w:t>
            </w:r>
            <w:r>
              <w:rPr>
                <w:spacing w:val="-4"/>
                <w:sz w:val="24"/>
                <w:szCs w:val="24"/>
              </w:rPr>
              <w:t>мотренных федеральными законами</w:t>
            </w:r>
          </w:p>
        </w:tc>
        <w:tc>
          <w:tcPr>
            <w:tcW w:w="2410" w:type="dxa"/>
            <w:gridSpan w:val="2"/>
          </w:tcPr>
          <w:p w:rsidR="00B90BA2" w:rsidRPr="006313CA" w:rsidRDefault="00B90BA2" w:rsidP="00B90BA2">
            <w:pPr>
              <w:spacing w:line="218" w:lineRule="auto"/>
              <w:jc w:val="center"/>
              <w:rPr>
                <w:spacing w:val="-4"/>
                <w:sz w:val="24"/>
                <w:szCs w:val="24"/>
              </w:rPr>
            </w:pPr>
            <w:r>
              <w:rPr>
                <w:spacing w:val="-4"/>
                <w:sz w:val="24"/>
                <w:szCs w:val="24"/>
              </w:rPr>
              <w:t>В течение срока, установленного действующим законодательством, но не реже 1 раза в квартал</w:t>
            </w:r>
          </w:p>
        </w:tc>
        <w:tc>
          <w:tcPr>
            <w:tcW w:w="2299" w:type="dxa"/>
            <w:gridSpan w:val="3"/>
            <w:shd w:val="clear" w:color="auto" w:fill="auto"/>
          </w:tcPr>
          <w:p w:rsidR="00B90BA2" w:rsidRPr="006313CA"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6313CA" w:rsidRDefault="00B90BA2" w:rsidP="00B90BA2">
            <w:pPr>
              <w:jc w:val="center"/>
              <w:rPr>
                <w:spacing w:val="-4"/>
                <w:sz w:val="24"/>
                <w:szCs w:val="24"/>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2.</w:t>
            </w:r>
            <w:r>
              <w:rPr>
                <w:sz w:val="24"/>
                <w:szCs w:val="24"/>
              </w:rPr>
              <w:t>17</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 xml:space="preserve">Осуществление контроля исполнения муниципальными служащими </w:t>
            </w:r>
            <w:r>
              <w:rPr>
                <w:spacing w:val="-4"/>
                <w:sz w:val="24"/>
                <w:szCs w:val="24"/>
              </w:rPr>
              <w:t xml:space="preserve"> Администрации Недвиговского сельского поселения</w:t>
            </w:r>
            <w:r w:rsidRPr="00071AF9">
              <w:rPr>
                <w:spacing w:val="-4"/>
                <w:sz w:val="24"/>
                <w:szCs w:val="24"/>
              </w:rPr>
              <w:t xml:space="preserve"> обязанности по уведомлению представителя нанимателя о намерении выполнять ину</w:t>
            </w:r>
            <w:r>
              <w:rPr>
                <w:spacing w:val="-4"/>
                <w:sz w:val="24"/>
                <w:szCs w:val="24"/>
              </w:rPr>
              <w:t>ю оплачиваемую работу</w:t>
            </w:r>
          </w:p>
        </w:tc>
        <w:tc>
          <w:tcPr>
            <w:tcW w:w="2410" w:type="dxa"/>
            <w:gridSpan w:val="2"/>
          </w:tcPr>
          <w:p w:rsidR="00B90BA2" w:rsidRPr="00071AF9" w:rsidRDefault="00B90BA2" w:rsidP="00B90BA2">
            <w:pPr>
              <w:spacing w:line="218" w:lineRule="auto"/>
              <w:jc w:val="center"/>
              <w:rPr>
                <w:spacing w:val="-4"/>
                <w:sz w:val="24"/>
                <w:szCs w:val="24"/>
              </w:rPr>
            </w:pPr>
            <w:r>
              <w:rPr>
                <w:spacing w:val="-4"/>
                <w:sz w:val="24"/>
                <w:szCs w:val="24"/>
              </w:rPr>
              <w:t>В течение срока, установленного действующим законодательством, но не реже 1 раза в квартал</w:t>
            </w:r>
          </w:p>
        </w:tc>
        <w:tc>
          <w:tcPr>
            <w:tcW w:w="2299" w:type="dxa"/>
            <w:gridSpan w:val="3"/>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071AF9" w:rsidRDefault="00B90BA2" w:rsidP="00B90BA2">
            <w:pPr>
              <w:jc w:val="center"/>
              <w:rPr>
                <w:spacing w:val="-4"/>
                <w:sz w:val="24"/>
                <w:szCs w:val="24"/>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2.</w:t>
            </w:r>
            <w:r>
              <w:rPr>
                <w:sz w:val="24"/>
                <w:szCs w:val="24"/>
              </w:rPr>
              <w:t>18</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 xml:space="preserve">Организация работы по рассмотрению уведомлений муниципальных служащих </w:t>
            </w:r>
            <w:r>
              <w:rPr>
                <w:spacing w:val="-4"/>
                <w:sz w:val="24"/>
                <w:szCs w:val="24"/>
              </w:rPr>
              <w:t>Недвиговского сельского поселения</w:t>
            </w:r>
            <w:r w:rsidRPr="00071AF9">
              <w:rPr>
                <w:spacing w:val="-4"/>
                <w:sz w:val="24"/>
                <w:szCs w:val="24"/>
              </w:rPr>
              <w:t xml:space="preserve"> о фактах обращения в целях склонения к совершен</w:t>
            </w:r>
            <w:r>
              <w:rPr>
                <w:spacing w:val="-4"/>
                <w:sz w:val="24"/>
                <w:szCs w:val="24"/>
              </w:rPr>
              <w:t>ию коррупционных правонарушений</w:t>
            </w:r>
          </w:p>
        </w:tc>
        <w:tc>
          <w:tcPr>
            <w:tcW w:w="2410" w:type="dxa"/>
            <w:gridSpan w:val="2"/>
          </w:tcPr>
          <w:p w:rsidR="00B90BA2" w:rsidRPr="00071AF9" w:rsidRDefault="00B90BA2" w:rsidP="00B90BA2">
            <w:pPr>
              <w:spacing w:line="218" w:lineRule="auto"/>
              <w:jc w:val="center"/>
              <w:rPr>
                <w:spacing w:val="-4"/>
                <w:sz w:val="24"/>
                <w:szCs w:val="24"/>
              </w:rPr>
            </w:pPr>
            <w:r>
              <w:rPr>
                <w:spacing w:val="-4"/>
                <w:sz w:val="24"/>
                <w:szCs w:val="24"/>
              </w:rPr>
              <w:t>по мере необходимости</w:t>
            </w:r>
          </w:p>
        </w:tc>
        <w:tc>
          <w:tcPr>
            <w:tcW w:w="2299" w:type="dxa"/>
            <w:gridSpan w:val="3"/>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071AF9" w:rsidRDefault="00B90BA2" w:rsidP="00B90BA2">
            <w:pPr>
              <w:jc w:val="center"/>
              <w:rPr>
                <w:spacing w:val="-4"/>
                <w:sz w:val="24"/>
                <w:szCs w:val="24"/>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2.</w:t>
            </w:r>
            <w:r>
              <w:rPr>
                <w:sz w:val="24"/>
                <w:szCs w:val="24"/>
              </w:rPr>
              <w:t>19</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 xml:space="preserve">Организация работы по рассмотрению заявлений лиц, замещающих муниципальные должности </w:t>
            </w:r>
            <w:r>
              <w:rPr>
                <w:spacing w:val="-4"/>
                <w:sz w:val="24"/>
                <w:szCs w:val="24"/>
              </w:rPr>
              <w:t>Недвиговского сельского поселения</w:t>
            </w:r>
            <w:r w:rsidRPr="00071AF9">
              <w:rPr>
                <w:spacing w:val="-4"/>
                <w:sz w:val="24"/>
                <w:szCs w:val="24"/>
              </w:rPr>
              <w:t xml:space="preserve">, должности муниципальной службы </w:t>
            </w:r>
            <w:r>
              <w:rPr>
                <w:spacing w:val="-4"/>
                <w:sz w:val="24"/>
                <w:szCs w:val="24"/>
              </w:rPr>
              <w:t>Недвиговского сельского поселения</w:t>
            </w:r>
            <w:r w:rsidRPr="00071AF9">
              <w:rPr>
                <w:spacing w:val="-4"/>
                <w:sz w:val="24"/>
                <w:szCs w:val="24"/>
              </w:rPr>
              <w:t xml:space="preserve"> 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w:t>
            </w:r>
            <w:r>
              <w:rPr>
                <w:spacing w:val="-4"/>
                <w:sz w:val="24"/>
                <w:szCs w:val="24"/>
              </w:rPr>
              <w:t>уга) и несовершеннолетних детей</w:t>
            </w:r>
          </w:p>
        </w:tc>
        <w:tc>
          <w:tcPr>
            <w:tcW w:w="2410" w:type="dxa"/>
            <w:gridSpan w:val="2"/>
          </w:tcPr>
          <w:p w:rsidR="00B90BA2" w:rsidRPr="00071AF9" w:rsidRDefault="00B90BA2" w:rsidP="00B90BA2">
            <w:pPr>
              <w:spacing w:line="218" w:lineRule="auto"/>
              <w:jc w:val="center"/>
              <w:rPr>
                <w:spacing w:val="-4"/>
                <w:sz w:val="24"/>
                <w:szCs w:val="24"/>
              </w:rPr>
            </w:pPr>
            <w:r>
              <w:rPr>
                <w:spacing w:val="-4"/>
                <w:sz w:val="24"/>
                <w:szCs w:val="24"/>
              </w:rPr>
              <w:t>по мере необходимости</w:t>
            </w:r>
          </w:p>
        </w:tc>
        <w:tc>
          <w:tcPr>
            <w:tcW w:w="2299" w:type="dxa"/>
            <w:gridSpan w:val="3"/>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071AF9" w:rsidRDefault="00B90BA2" w:rsidP="00B90BA2">
            <w:pPr>
              <w:jc w:val="center"/>
              <w:rPr>
                <w:spacing w:val="-4"/>
                <w:sz w:val="24"/>
                <w:szCs w:val="24"/>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2.</w:t>
            </w:r>
            <w:r>
              <w:rPr>
                <w:sz w:val="24"/>
                <w:szCs w:val="24"/>
              </w:rPr>
              <w:t>20</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 xml:space="preserve">Организация работы по рассмотрению заявлений лиц, замещающих муниципальные должности </w:t>
            </w:r>
            <w:r>
              <w:rPr>
                <w:spacing w:val="-4"/>
                <w:sz w:val="24"/>
                <w:szCs w:val="24"/>
              </w:rPr>
              <w:t>Недвиговского сельского поселения</w:t>
            </w:r>
            <w:r w:rsidRPr="00071AF9">
              <w:rPr>
                <w:spacing w:val="-4"/>
                <w:sz w:val="24"/>
                <w:szCs w:val="24"/>
              </w:rPr>
              <w:t xml:space="preserve">, должности муниципальной службы </w:t>
            </w:r>
            <w:r>
              <w:rPr>
                <w:spacing w:val="-4"/>
                <w:sz w:val="24"/>
                <w:szCs w:val="24"/>
              </w:rPr>
              <w:t>Недвиговского сельского поселения</w:t>
            </w:r>
            <w:r w:rsidRPr="00071AF9">
              <w:rPr>
                <w:spacing w:val="-4"/>
                <w:sz w:val="24"/>
                <w:szCs w:val="24"/>
              </w:rPr>
              <w:t>, о невозможности выполнить требования Федерального закона от 07.05.2013 № 79-ФЗ в связи</w:t>
            </w:r>
            <w:r>
              <w:rPr>
                <w:spacing w:val="-4"/>
                <w:sz w:val="24"/>
                <w:szCs w:val="24"/>
              </w:rPr>
              <w:t xml:space="preserve"> </w:t>
            </w:r>
            <w:r w:rsidRPr="00071AF9">
              <w:rPr>
                <w:spacing w:val="-4"/>
                <w:sz w:val="24"/>
                <w:szCs w:val="24"/>
              </w:rPr>
              <w:t>с арестом, запретом распоряжения, наложенными компетентными органами иностранного государства в соответствии с законодательством данного иностранного государства, на территории которого находятся счет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w:t>
            </w:r>
          </w:p>
        </w:tc>
        <w:tc>
          <w:tcPr>
            <w:tcW w:w="2410" w:type="dxa"/>
            <w:gridSpan w:val="2"/>
          </w:tcPr>
          <w:p w:rsidR="00B90BA2" w:rsidRPr="00071AF9" w:rsidRDefault="00B90BA2" w:rsidP="00B90BA2">
            <w:pPr>
              <w:spacing w:line="218" w:lineRule="auto"/>
              <w:jc w:val="center"/>
              <w:rPr>
                <w:spacing w:val="-4"/>
                <w:sz w:val="24"/>
                <w:szCs w:val="24"/>
              </w:rPr>
            </w:pPr>
            <w:r>
              <w:rPr>
                <w:spacing w:val="-4"/>
                <w:sz w:val="24"/>
                <w:szCs w:val="24"/>
              </w:rPr>
              <w:t>по мере необходимости</w:t>
            </w:r>
          </w:p>
        </w:tc>
        <w:tc>
          <w:tcPr>
            <w:tcW w:w="2299" w:type="dxa"/>
            <w:gridSpan w:val="3"/>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071AF9" w:rsidRDefault="00B90BA2" w:rsidP="00B90BA2">
            <w:pPr>
              <w:jc w:val="center"/>
              <w:rPr>
                <w:spacing w:val="-4"/>
                <w:sz w:val="24"/>
                <w:szCs w:val="24"/>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2.</w:t>
            </w:r>
            <w:r>
              <w:rPr>
                <w:sz w:val="24"/>
                <w:szCs w:val="24"/>
              </w:rPr>
              <w:t>21</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 xml:space="preserve">Организация работы по доведению до граждан, поступающих на муниципальную службу </w:t>
            </w:r>
            <w:r>
              <w:rPr>
                <w:spacing w:val="-4"/>
                <w:sz w:val="24"/>
                <w:szCs w:val="24"/>
              </w:rPr>
              <w:t>Недвиговского сельского поселения</w:t>
            </w:r>
            <w:r w:rsidRPr="00071AF9">
              <w:rPr>
                <w:spacing w:val="-4"/>
                <w:sz w:val="24"/>
                <w:szCs w:val="24"/>
              </w:rPr>
              <w:t xml:space="preserve">  положений действующего законодательства Российской Федерации и Ростовской области о противодействии коррупции</w:t>
            </w:r>
            <w:r>
              <w:rPr>
                <w:spacing w:val="-4"/>
                <w:sz w:val="24"/>
                <w:szCs w:val="24"/>
              </w:rPr>
              <w:t xml:space="preserve"> (под роспись, с фиксацией факта ознакомления в соответствующем журнале)</w:t>
            </w:r>
          </w:p>
        </w:tc>
        <w:tc>
          <w:tcPr>
            <w:tcW w:w="2410" w:type="dxa"/>
            <w:gridSpan w:val="2"/>
          </w:tcPr>
          <w:p w:rsidR="00B90BA2" w:rsidRPr="00071AF9" w:rsidRDefault="00B90BA2" w:rsidP="00B90BA2">
            <w:pPr>
              <w:spacing w:line="218" w:lineRule="auto"/>
              <w:jc w:val="center"/>
              <w:rPr>
                <w:spacing w:val="-4"/>
                <w:sz w:val="24"/>
                <w:szCs w:val="24"/>
              </w:rPr>
            </w:pPr>
            <w:r>
              <w:rPr>
                <w:spacing w:val="-4"/>
                <w:sz w:val="24"/>
                <w:szCs w:val="24"/>
              </w:rPr>
              <w:t>постоянно</w:t>
            </w:r>
          </w:p>
        </w:tc>
        <w:tc>
          <w:tcPr>
            <w:tcW w:w="2299" w:type="dxa"/>
            <w:gridSpan w:val="3"/>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071AF9" w:rsidRDefault="00B90BA2" w:rsidP="00B90BA2">
            <w:pPr>
              <w:jc w:val="center"/>
              <w:rPr>
                <w:spacing w:val="-4"/>
                <w:sz w:val="24"/>
                <w:szCs w:val="24"/>
              </w:rPr>
            </w:pPr>
          </w:p>
        </w:tc>
      </w:tr>
      <w:tr w:rsidR="00B90BA2" w:rsidRPr="005F644D" w:rsidTr="00B90BA2">
        <w:trPr>
          <w:trHeight w:val="23"/>
        </w:trPr>
        <w:tc>
          <w:tcPr>
            <w:tcW w:w="851" w:type="dxa"/>
            <w:shd w:val="clear" w:color="auto" w:fill="auto"/>
          </w:tcPr>
          <w:p w:rsidR="00B90BA2" w:rsidRPr="005F644D" w:rsidRDefault="00B90BA2" w:rsidP="00B90BA2">
            <w:pPr>
              <w:jc w:val="center"/>
              <w:rPr>
                <w:sz w:val="24"/>
                <w:szCs w:val="24"/>
              </w:rPr>
            </w:pPr>
            <w:r w:rsidRPr="005F644D">
              <w:rPr>
                <w:sz w:val="24"/>
                <w:szCs w:val="24"/>
              </w:rPr>
              <w:t>2.2</w:t>
            </w:r>
            <w:r>
              <w:rPr>
                <w:sz w:val="24"/>
                <w:szCs w:val="24"/>
              </w:rPr>
              <w:t>2</w:t>
            </w:r>
            <w:r w:rsidRPr="005F644D">
              <w:rPr>
                <w:sz w:val="24"/>
                <w:szCs w:val="24"/>
              </w:rPr>
              <w:t>.</w:t>
            </w:r>
          </w:p>
        </w:tc>
        <w:tc>
          <w:tcPr>
            <w:tcW w:w="7533" w:type="dxa"/>
            <w:gridSpan w:val="2"/>
            <w:shd w:val="clear" w:color="auto" w:fill="auto"/>
          </w:tcPr>
          <w:p w:rsidR="00B90BA2" w:rsidRPr="005F644D" w:rsidRDefault="00B90BA2" w:rsidP="00B90BA2">
            <w:pPr>
              <w:pStyle w:val="ConsPlusNormal"/>
              <w:spacing w:line="218" w:lineRule="auto"/>
              <w:jc w:val="center"/>
              <w:rPr>
                <w:spacing w:val="-4"/>
                <w:sz w:val="24"/>
                <w:szCs w:val="24"/>
              </w:rPr>
            </w:pPr>
            <w:r w:rsidRPr="005F644D">
              <w:rPr>
                <w:spacing w:val="-4"/>
                <w:sz w:val="24"/>
                <w:szCs w:val="24"/>
              </w:rPr>
              <w:t xml:space="preserve">Организация работы по формированию кадрового резерва  Администрации </w:t>
            </w:r>
            <w:r>
              <w:rPr>
                <w:spacing w:val="-4"/>
                <w:sz w:val="24"/>
                <w:szCs w:val="24"/>
              </w:rPr>
              <w:t>Недвиговского</w:t>
            </w:r>
            <w:r w:rsidRPr="005F644D">
              <w:rPr>
                <w:spacing w:val="-4"/>
                <w:sz w:val="24"/>
                <w:szCs w:val="24"/>
              </w:rPr>
              <w:t xml:space="preserve"> сельского поселения и повышение эффективности его использования</w:t>
            </w:r>
          </w:p>
        </w:tc>
        <w:tc>
          <w:tcPr>
            <w:tcW w:w="2410" w:type="dxa"/>
            <w:gridSpan w:val="2"/>
          </w:tcPr>
          <w:p w:rsidR="00B90BA2" w:rsidRDefault="00B90BA2" w:rsidP="00B90BA2">
            <w:pPr>
              <w:spacing w:line="218" w:lineRule="auto"/>
              <w:jc w:val="center"/>
              <w:rPr>
                <w:spacing w:val="-4"/>
                <w:sz w:val="24"/>
                <w:szCs w:val="24"/>
              </w:rPr>
            </w:pPr>
            <w:r>
              <w:rPr>
                <w:spacing w:val="-4"/>
                <w:sz w:val="24"/>
                <w:szCs w:val="24"/>
              </w:rPr>
              <w:t>ежегодно</w:t>
            </w:r>
          </w:p>
          <w:p w:rsidR="00B90BA2" w:rsidRPr="005F644D" w:rsidRDefault="00B90BA2" w:rsidP="00B90BA2">
            <w:pPr>
              <w:spacing w:line="218" w:lineRule="auto"/>
              <w:jc w:val="center"/>
              <w:rPr>
                <w:spacing w:val="-4"/>
                <w:sz w:val="24"/>
                <w:szCs w:val="24"/>
              </w:rPr>
            </w:pPr>
            <w:r>
              <w:rPr>
                <w:spacing w:val="-4"/>
                <w:sz w:val="24"/>
                <w:szCs w:val="24"/>
              </w:rPr>
              <w:t xml:space="preserve">15 июня </w:t>
            </w:r>
          </w:p>
        </w:tc>
        <w:tc>
          <w:tcPr>
            <w:tcW w:w="2299" w:type="dxa"/>
            <w:gridSpan w:val="3"/>
            <w:shd w:val="clear" w:color="auto" w:fill="auto"/>
          </w:tcPr>
          <w:p w:rsidR="00B90BA2" w:rsidRPr="005F644D" w:rsidRDefault="00B90BA2" w:rsidP="00B90BA2">
            <w:pPr>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EA0AB4" w:rsidRDefault="00B90BA2" w:rsidP="00B90BA2">
            <w:pPr>
              <w:shd w:val="clear" w:color="auto" w:fill="FFFFFF"/>
              <w:spacing w:before="100" w:beforeAutospacing="1" w:after="100" w:afterAutospacing="1"/>
              <w:jc w:val="center"/>
              <w:rPr>
                <w:rFonts w:ascii="Roboto" w:hAnsi="Roboto"/>
                <w:color w:val="FF0000"/>
                <w:sz w:val="21"/>
                <w:szCs w:val="21"/>
                <w:lang w:eastAsia="ru-RU"/>
              </w:rPr>
            </w:pPr>
          </w:p>
        </w:tc>
      </w:tr>
      <w:tr w:rsidR="00B90BA2" w:rsidRPr="005F644D" w:rsidTr="00B90BA2">
        <w:trPr>
          <w:trHeight w:val="23"/>
        </w:trPr>
        <w:tc>
          <w:tcPr>
            <w:tcW w:w="851" w:type="dxa"/>
            <w:shd w:val="clear" w:color="auto" w:fill="auto"/>
          </w:tcPr>
          <w:p w:rsidR="00B90BA2" w:rsidRPr="005F644D" w:rsidRDefault="00B90BA2" w:rsidP="00B90BA2">
            <w:pPr>
              <w:jc w:val="center"/>
              <w:rPr>
                <w:sz w:val="24"/>
                <w:szCs w:val="24"/>
              </w:rPr>
            </w:pPr>
            <w:r>
              <w:rPr>
                <w:sz w:val="24"/>
                <w:szCs w:val="24"/>
              </w:rPr>
              <w:t>2.23.</w:t>
            </w:r>
          </w:p>
        </w:tc>
        <w:tc>
          <w:tcPr>
            <w:tcW w:w="7533" w:type="dxa"/>
            <w:gridSpan w:val="2"/>
            <w:shd w:val="clear" w:color="auto" w:fill="auto"/>
          </w:tcPr>
          <w:p w:rsidR="00B90BA2" w:rsidRPr="005F644D" w:rsidRDefault="00B90BA2" w:rsidP="00B90BA2">
            <w:pPr>
              <w:pStyle w:val="ConsPlusNormal"/>
              <w:spacing w:line="218" w:lineRule="auto"/>
              <w:jc w:val="center"/>
              <w:rPr>
                <w:spacing w:val="-4"/>
                <w:sz w:val="24"/>
                <w:szCs w:val="24"/>
              </w:rPr>
            </w:pPr>
            <w:r>
              <w:rPr>
                <w:sz w:val="24"/>
                <w:szCs w:val="24"/>
                <w:shd w:val="clear" w:color="auto" w:fill="FFFFFF"/>
              </w:rPr>
              <w:t>Осуществление контроля за</w:t>
            </w:r>
            <w:r w:rsidRPr="00CD1EEA">
              <w:rPr>
                <w:sz w:val="24"/>
                <w:szCs w:val="24"/>
                <w:shd w:val="clear" w:color="auto" w:fill="FFFFFF"/>
              </w:rPr>
              <w:t xml:space="preserve"> совмещением должности главы муниципального образования, осуществляющего свои полномочия на непостоянной основе, с должностью в органе местного самоуправления этого муниципального образования и (или) должностью руководителя учреждения</w:t>
            </w:r>
            <w:r>
              <w:rPr>
                <w:sz w:val="24"/>
                <w:szCs w:val="24"/>
                <w:shd w:val="clear" w:color="auto" w:fill="FFFFFF"/>
              </w:rPr>
              <w:t>, предприятия, на предмет коррупционных рисков</w:t>
            </w:r>
          </w:p>
        </w:tc>
        <w:tc>
          <w:tcPr>
            <w:tcW w:w="2410" w:type="dxa"/>
            <w:gridSpan w:val="2"/>
          </w:tcPr>
          <w:p w:rsidR="00B90BA2" w:rsidRDefault="00B90BA2" w:rsidP="00B90BA2">
            <w:pPr>
              <w:jc w:val="center"/>
              <w:rPr>
                <w:spacing w:val="-4"/>
                <w:sz w:val="24"/>
                <w:szCs w:val="24"/>
              </w:rPr>
            </w:pPr>
            <w:r>
              <w:rPr>
                <w:spacing w:val="-4"/>
                <w:sz w:val="24"/>
                <w:szCs w:val="24"/>
              </w:rPr>
              <w:t>постоянно</w:t>
            </w:r>
          </w:p>
        </w:tc>
        <w:tc>
          <w:tcPr>
            <w:tcW w:w="2299" w:type="dxa"/>
            <w:gridSpan w:val="3"/>
            <w:shd w:val="clear" w:color="auto" w:fill="auto"/>
          </w:tcPr>
          <w:p w:rsidR="00B90BA2" w:rsidRPr="00DA6A2A" w:rsidRDefault="00B90BA2" w:rsidP="00B90BA2">
            <w:pPr>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182" w:type="dxa"/>
            <w:gridSpan w:val="2"/>
            <w:shd w:val="clear" w:color="auto" w:fill="auto"/>
          </w:tcPr>
          <w:p w:rsidR="00B90BA2" w:rsidRPr="00EA0AB4" w:rsidRDefault="00B90BA2" w:rsidP="00B90BA2">
            <w:pPr>
              <w:shd w:val="clear" w:color="auto" w:fill="FFFFFF"/>
              <w:spacing w:before="100" w:beforeAutospacing="1" w:after="100" w:afterAutospacing="1"/>
              <w:jc w:val="center"/>
              <w:rPr>
                <w:rFonts w:ascii="Roboto" w:hAnsi="Roboto"/>
                <w:color w:val="FF0000"/>
                <w:sz w:val="21"/>
                <w:szCs w:val="21"/>
                <w:lang w:eastAsia="ru-RU"/>
              </w:rPr>
            </w:pPr>
          </w:p>
        </w:tc>
      </w:tr>
      <w:tr w:rsidR="00B90BA2" w:rsidRPr="00071AF9" w:rsidTr="00B90BA2">
        <w:trPr>
          <w:gridAfter w:val="1"/>
          <w:wAfter w:w="10" w:type="dxa"/>
          <w:trHeight w:val="479"/>
        </w:trPr>
        <w:tc>
          <w:tcPr>
            <w:tcW w:w="16265" w:type="dxa"/>
            <w:gridSpan w:val="9"/>
          </w:tcPr>
          <w:p w:rsidR="00B90BA2" w:rsidRPr="005F644D" w:rsidRDefault="00B90BA2" w:rsidP="00B90BA2">
            <w:pPr>
              <w:jc w:val="center"/>
              <w:rPr>
                <w:b/>
                <w:sz w:val="24"/>
                <w:szCs w:val="24"/>
              </w:rPr>
            </w:pPr>
            <w:r w:rsidRPr="005F644D">
              <w:rPr>
                <w:b/>
                <w:sz w:val="24"/>
                <w:szCs w:val="24"/>
              </w:rPr>
              <w:t>3</w:t>
            </w:r>
            <w:r>
              <w:rPr>
                <w:b/>
                <w:sz w:val="24"/>
                <w:szCs w:val="24"/>
              </w:rPr>
              <w:t>.</w:t>
            </w:r>
            <w:r w:rsidRPr="005F644D">
              <w:rPr>
                <w:b/>
                <w:sz w:val="24"/>
                <w:szCs w:val="24"/>
              </w:rPr>
              <w:t xml:space="preserve"> Антикоррупционная экспертиза нормативных правовых актов и их проектов</w:t>
            </w:r>
          </w:p>
        </w:tc>
      </w:tr>
      <w:tr w:rsidR="00B90BA2" w:rsidRPr="00071AF9" w:rsidTr="00B90BA2">
        <w:trPr>
          <w:trHeight w:val="23"/>
        </w:trPr>
        <w:tc>
          <w:tcPr>
            <w:tcW w:w="851" w:type="dxa"/>
            <w:shd w:val="clear" w:color="auto" w:fill="auto"/>
          </w:tcPr>
          <w:p w:rsidR="00B90BA2" w:rsidRPr="00071AF9" w:rsidRDefault="00B90BA2" w:rsidP="00B90BA2">
            <w:pPr>
              <w:widowControl w:val="0"/>
              <w:autoSpaceDE w:val="0"/>
              <w:jc w:val="center"/>
              <w:rPr>
                <w:sz w:val="24"/>
                <w:szCs w:val="24"/>
              </w:rPr>
            </w:pPr>
            <w:r w:rsidRPr="00071AF9">
              <w:rPr>
                <w:sz w:val="24"/>
                <w:szCs w:val="24"/>
              </w:rPr>
              <w:t>3.</w:t>
            </w:r>
            <w:r>
              <w:rPr>
                <w:sz w:val="24"/>
                <w:szCs w:val="24"/>
              </w:rPr>
              <w:t>1</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 xml:space="preserve">Проведение антикоррупционной экспертизы нормативных правовых актов </w:t>
            </w:r>
            <w:r>
              <w:rPr>
                <w:spacing w:val="-4"/>
                <w:sz w:val="24"/>
                <w:szCs w:val="24"/>
              </w:rPr>
              <w:t>Недвиговского сельского поселения</w:t>
            </w:r>
            <w:r w:rsidRPr="00071AF9">
              <w:rPr>
                <w:spacing w:val="-4"/>
                <w:sz w:val="24"/>
                <w:szCs w:val="24"/>
              </w:rPr>
              <w:t xml:space="preserve"> и их проектов с учетом мониторинга соответствующ</w:t>
            </w:r>
            <w:r>
              <w:rPr>
                <w:spacing w:val="-4"/>
                <w:sz w:val="24"/>
                <w:szCs w:val="24"/>
              </w:rPr>
              <w:t>ей правоприменительной практики</w:t>
            </w:r>
          </w:p>
        </w:tc>
        <w:tc>
          <w:tcPr>
            <w:tcW w:w="2390" w:type="dxa"/>
          </w:tcPr>
          <w:p w:rsidR="00B90BA2" w:rsidRPr="005F644D" w:rsidRDefault="00B90BA2" w:rsidP="00B90BA2">
            <w:pPr>
              <w:jc w:val="center"/>
              <w:rPr>
                <w:spacing w:val="-4"/>
                <w:sz w:val="24"/>
                <w:szCs w:val="24"/>
              </w:rPr>
            </w:pPr>
            <w:r>
              <w:rPr>
                <w:spacing w:val="-4"/>
                <w:sz w:val="24"/>
                <w:szCs w:val="24"/>
              </w:rPr>
              <w:t>постоянно</w:t>
            </w:r>
          </w:p>
        </w:tc>
        <w:tc>
          <w:tcPr>
            <w:tcW w:w="2288" w:type="dxa"/>
            <w:gridSpan w:val="3"/>
            <w:shd w:val="clear" w:color="auto" w:fill="auto"/>
          </w:tcPr>
          <w:p w:rsidR="00B90BA2" w:rsidRPr="00071AF9" w:rsidRDefault="00B90BA2" w:rsidP="00B90BA2">
            <w:pPr>
              <w:pStyle w:val="ConsPlusNormal"/>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213" w:type="dxa"/>
            <w:gridSpan w:val="3"/>
            <w:shd w:val="clear" w:color="auto" w:fill="auto"/>
          </w:tcPr>
          <w:p w:rsidR="00B90BA2" w:rsidRPr="00396267" w:rsidRDefault="00B90BA2" w:rsidP="00B90BA2">
            <w:pPr>
              <w:shd w:val="clear" w:color="auto" w:fill="FFFFFF"/>
              <w:spacing w:before="100" w:beforeAutospacing="1" w:after="100" w:afterAutospacing="1"/>
              <w:jc w:val="center"/>
              <w:rPr>
                <w:rFonts w:ascii="Roboto" w:hAnsi="Roboto"/>
                <w:color w:val="FF0000"/>
                <w:sz w:val="21"/>
                <w:szCs w:val="21"/>
                <w:lang w:eastAsia="ru-RU"/>
              </w:rPr>
            </w:pPr>
          </w:p>
        </w:tc>
      </w:tr>
      <w:tr w:rsidR="00B90BA2" w:rsidRPr="00071AF9" w:rsidTr="00B90BA2">
        <w:trPr>
          <w:trHeight w:val="23"/>
        </w:trPr>
        <w:tc>
          <w:tcPr>
            <w:tcW w:w="851" w:type="dxa"/>
            <w:shd w:val="clear" w:color="auto" w:fill="auto"/>
          </w:tcPr>
          <w:p w:rsidR="00B90BA2" w:rsidRPr="00071AF9" w:rsidRDefault="00B90BA2" w:rsidP="00B90BA2">
            <w:pPr>
              <w:widowControl w:val="0"/>
              <w:autoSpaceDE w:val="0"/>
              <w:jc w:val="center"/>
              <w:rPr>
                <w:sz w:val="24"/>
                <w:szCs w:val="24"/>
              </w:rPr>
            </w:pPr>
            <w:r>
              <w:rPr>
                <w:sz w:val="24"/>
                <w:szCs w:val="24"/>
              </w:rPr>
              <w:t>3.2.</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 xml:space="preserve">Направление в прокуратуру Мясниковского района </w:t>
            </w:r>
            <w:r w:rsidRPr="00071AF9">
              <w:rPr>
                <w:spacing w:val="-4"/>
                <w:sz w:val="24"/>
                <w:szCs w:val="24"/>
              </w:rPr>
              <w:t xml:space="preserve">нормативных правовых актов </w:t>
            </w:r>
            <w:r>
              <w:rPr>
                <w:spacing w:val="-4"/>
                <w:sz w:val="24"/>
                <w:szCs w:val="24"/>
              </w:rPr>
              <w:t>Недвиговского сельского поселения</w:t>
            </w:r>
            <w:r w:rsidRPr="00071AF9">
              <w:rPr>
                <w:spacing w:val="-4"/>
                <w:sz w:val="24"/>
                <w:szCs w:val="24"/>
              </w:rPr>
              <w:t xml:space="preserve"> и их проектов</w:t>
            </w:r>
          </w:p>
        </w:tc>
        <w:tc>
          <w:tcPr>
            <w:tcW w:w="2390" w:type="dxa"/>
          </w:tcPr>
          <w:p w:rsidR="00B90BA2" w:rsidRPr="005F644D" w:rsidRDefault="00B90BA2" w:rsidP="00B90BA2">
            <w:pPr>
              <w:spacing w:line="218" w:lineRule="auto"/>
              <w:jc w:val="center"/>
              <w:rPr>
                <w:spacing w:val="-4"/>
                <w:sz w:val="24"/>
                <w:szCs w:val="24"/>
              </w:rPr>
            </w:pPr>
            <w:r>
              <w:rPr>
                <w:spacing w:val="-4"/>
                <w:sz w:val="24"/>
                <w:szCs w:val="24"/>
              </w:rPr>
              <w:t>постоянно</w:t>
            </w:r>
          </w:p>
        </w:tc>
        <w:tc>
          <w:tcPr>
            <w:tcW w:w="2288" w:type="dxa"/>
            <w:gridSpan w:val="3"/>
            <w:shd w:val="clear" w:color="auto" w:fill="auto"/>
          </w:tcPr>
          <w:p w:rsidR="00B90BA2" w:rsidRPr="005F644D" w:rsidRDefault="00B90BA2" w:rsidP="00B90BA2">
            <w:pPr>
              <w:spacing w:line="218" w:lineRule="auto"/>
              <w:jc w:val="center"/>
              <w:rPr>
                <w:spacing w:val="-4"/>
                <w:sz w:val="24"/>
                <w:szCs w:val="24"/>
              </w:rPr>
            </w:pPr>
          </w:p>
          <w:p w:rsidR="00B90BA2" w:rsidRPr="005F644D" w:rsidRDefault="00B90BA2" w:rsidP="00B90BA2">
            <w:pPr>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213" w:type="dxa"/>
            <w:gridSpan w:val="3"/>
            <w:shd w:val="clear" w:color="auto" w:fill="auto"/>
          </w:tcPr>
          <w:p w:rsidR="00B90BA2" w:rsidRDefault="00B90BA2" w:rsidP="00B90BA2">
            <w:pPr>
              <w:jc w:val="center"/>
              <w:rPr>
                <w:spacing w:val="-4"/>
                <w:sz w:val="24"/>
                <w:szCs w:val="24"/>
              </w:rPr>
            </w:pPr>
          </w:p>
        </w:tc>
      </w:tr>
      <w:tr w:rsidR="00B90BA2" w:rsidRPr="00071AF9" w:rsidTr="00B90BA2">
        <w:trPr>
          <w:trHeight w:val="23"/>
        </w:trPr>
        <w:tc>
          <w:tcPr>
            <w:tcW w:w="851" w:type="dxa"/>
            <w:shd w:val="clear" w:color="auto" w:fill="auto"/>
          </w:tcPr>
          <w:p w:rsidR="00B90BA2" w:rsidRDefault="00B90BA2" w:rsidP="00B90BA2">
            <w:pPr>
              <w:widowControl w:val="0"/>
              <w:autoSpaceDE w:val="0"/>
              <w:jc w:val="center"/>
              <w:rPr>
                <w:sz w:val="24"/>
                <w:szCs w:val="24"/>
              </w:rPr>
            </w:pPr>
            <w:r>
              <w:rPr>
                <w:sz w:val="24"/>
                <w:szCs w:val="24"/>
              </w:rPr>
              <w:t>3.3.</w:t>
            </w:r>
          </w:p>
        </w:tc>
        <w:tc>
          <w:tcPr>
            <w:tcW w:w="7533" w:type="dxa"/>
            <w:gridSpan w:val="2"/>
            <w:shd w:val="clear" w:color="auto" w:fill="auto"/>
          </w:tcPr>
          <w:p w:rsidR="00B90BA2" w:rsidRDefault="00B90BA2" w:rsidP="00B90BA2">
            <w:pPr>
              <w:pStyle w:val="ConsPlusNormal"/>
              <w:spacing w:line="218" w:lineRule="auto"/>
              <w:jc w:val="center"/>
              <w:rPr>
                <w:spacing w:val="-4"/>
                <w:sz w:val="24"/>
                <w:szCs w:val="24"/>
              </w:rPr>
            </w:pPr>
            <w:r>
              <w:rPr>
                <w:spacing w:val="-4"/>
                <w:sz w:val="24"/>
                <w:szCs w:val="24"/>
              </w:rPr>
              <w:t xml:space="preserve">Обеспечение размещения </w:t>
            </w:r>
            <w:r w:rsidRPr="00071AF9">
              <w:rPr>
                <w:spacing w:val="-4"/>
                <w:sz w:val="24"/>
                <w:szCs w:val="24"/>
              </w:rPr>
              <w:t xml:space="preserve">нормативных правовых актов </w:t>
            </w:r>
            <w:r>
              <w:rPr>
                <w:spacing w:val="-4"/>
                <w:sz w:val="24"/>
                <w:szCs w:val="24"/>
              </w:rPr>
              <w:t>Недвиговского сельского поселения на официальном сайте Недвиговского сельского поселения</w:t>
            </w:r>
          </w:p>
        </w:tc>
        <w:tc>
          <w:tcPr>
            <w:tcW w:w="2390" w:type="dxa"/>
          </w:tcPr>
          <w:p w:rsidR="00B90BA2" w:rsidRPr="005F644D" w:rsidRDefault="00B90BA2" w:rsidP="00B90BA2">
            <w:pPr>
              <w:spacing w:line="218" w:lineRule="auto"/>
              <w:jc w:val="center"/>
              <w:rPr>
                <w:spacing w:val="-4"/>
                <w:sz w:val="24"/>
                <w:szCs w:val="24"/>
              </w:rPr>
            </w:pPr>
            <w:r>
              <w:rPr>
                <w:spacing w:val="-4"/>
                <w:sz w:val="24"/>
                <w:szCs w:val="24"/>
              </w:rPr>
              <w:t>постоянно</w:t>
            </w:r>
          </w:p>
        </w:tc>
        <w:tc>
          <w:tcPr>
            <w:tcW w:w="2288" w:type="dxa"/>
            <w:gridSpan w:val="3"/>
            <w:shd w:val="clear" w:color="auto" w:fill="auto"/>
          </w:tcPr>
          <w:p w:rsidR="00B90BA2" w:rsidRPr="005F644D" w:rsidRDefault="00B90BA2" w:rsidP="00B90BA2">
            <w:pPr>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r w:rsidRPr="005F644D">
              <w:rPr>
                <w:spacing w:val="-4"/>
                <w:sz w:val="24"/>
                <w:szCs w:val="24"/>
              </w:rPr>
              <w:t>.</w:t>
            </w:r>
          </w:p>
        </w:tc>
        <w:tc>
          <w:tcPr>
            <w:tcW w:w="3213" w:type="dxa"/>
            <w:gridSpan w:val="3"/>
            <w:shd w:val="clear" w:color="auto" w:fill="auto"/>
          </w:tcPr>
          <w:p w:rsidR="00B90BA2" w:rsidRDefault="00B90BA2" w:rsidP="00B90BA2">
            <w:pPr>
              <w:jc w:val="center"/>
              <w:rPr>
                <w:spacing w:val="-4"/>
                <w:sz w:val="24"/>
                <w:szCs w:val="24"/>
              </w:rPr>
            </w:pPr>
          </w:p>
        </w:tc>
      </w:tr>
      <w:tr w:rsidR="00B90BA2" w:rsidRPr="00071AF9" w:rsidTr="00B90BA2">
        <w:trPr>
          <w:trHeight w:val="23"/>
        </w:trPr>
        <w:tc>
          <w:tcPr>
            <w:tcW w:w="851" w:type="dxa"/>
            <w:shd w:val="clear" w:color="auto" w:fill="auto"/>
          </w:tcPr>
          <w:p w:rsidR="00B90BA2" w:rsidRPr="00071AF9" w:rsidRDefault="00B90BA2" w:rsidP="00B90BA2">
            <w:pPr>
              <w:widowControl w:val="0"/>
              <w:autoSpaceDE w:val="0"/>
              <w:jc w:val="center"/>
              <w:rPr>
                <w:sz w:val="24"/>
                <w:szCs w:val="24"/>
              </w:rPr>
            </w:pPr>
            <w:r w:rsidRPr="00071AF9">
              <w:rPr>
                <w:sz w:val="24"/>
                <w:szCs w:val="24"/>
              </w:rPr>
              <w:t>3.3</w:t>
            </w:r>
          </w:p>
        </w:tc>
        <w:tc>
          <w:tcPr>
            <w:tcW w:w="7533" w:type="dxa"/>
            <w:gridSpan w:val="2"/>
            <w:shd w:val="clear" w:color="auto" w:fill="auto"/>
          </w:tcPr>
          <w:p w:rsidR="00B90BA2" w:rsidRPr="00EB504F" w:rsidRDefault="00B90BA2" w:rsidP="00B90BA2">
            <w:pPr>
              <w:pStyle w:val="ConsPlusNormal"/>
              <w:spacing w:line="218" w:lineRule="auto"/>
              <w:jc w:val="center"/>
              <w:rPr>
                <w:spacing w:val="-4"/>
                <w:sz w:val="24"/>
                <w:szCs w:val="24"/>
              </w:rPr>
            </w:pPr>
            <w:r w:rsidRPr="00EB504F">
              <w:rPr>
                <w:spacing w:val="-4"/>
                <w:sz w:val="24"/>
                <w:szCs w:val="24"/>
              </w:rPr>
              <w:t>Организация работы по размещению на Едином портале независимой антикоррупционной экспертизы Ростовской области</w:t>
            </w:r>
            <w:r>
              <w:rPr>
                <w:spacing w:val="-4"/>
                <w:sz w:val="24"/>
                <w:szCs w:val="24"/>
              </w:rPr>
              <w:t xml:space="preserve"> </w:t>
            </w:r>
            <w:r w:rsidRPr="00EB504F">
              <w:rPr>
                <w:rFonts w:eastAsia="Calibri"/>
                <w:color w:val="000000"/>
                <w:sz w:val="24"/>
                <w:szCs w:val="24"/>
              </w:rPr>
              <w:t>(regulation.donland.ru)</w:t>
            </w:r>
            <w:r w:rsidRPr="00EB504F">
              <w:rPr>
                <w:spacing w:val="-4"/>
                <w:sz w:val="24"/>
                <w:szCs w:val="24"/>
              </w:rPr>
              <w:t xml:space="preserve"> нормативн</w:t>
            </w:r>
            <w:r>
              <w:rPr>
                <w:spacing w:val="-4"/>
                <w:sz w:val="24"/>
                <w:szCs w:val="24"/>
              </w:rPr>
              <w:t>ых правовых актов и их проектов</w:t>
            </w:r>
          </w:p>
        </w:tc>
        <w:tc>
          <w:tcPr>
            <w:tcW w:w="2390" w:type="dxa"/>
          </w:tcPr>
          <w:p w:rsidR="00B90BA2" w:rsidRPr="00B81609" w:rsidRDefault="00B90BA2" w:rsidP="00B90BA2">
            <w:pPr>
              <w:pStyle w:val="ConsPlusNormal"/>
              <w:spacing w:line="218" w:lineRule="auto"/>
              <w:jc w:val="center"/>
              <w:rPr>
                <w:sz w:val="24"/>
                <w:szCs w:val="24"/>
              </w:rPr>
            </w:pPr>
            <w:r>
              <w:rPr>
                <w:sz w:val="24"/>
                <w:szCs w:val="24"/>
              </w:rPr>
              <w:t>п</w:t>
            </w:r>
            <w:r w:rsidRPr="00B81609">
              <w:rPr>
                <w:sz w:val="24"/>
                <w:szCs w:val="24"/>
              </w:rPr>
              <w:t>остоянно</w:t>
            </w:r>
          </w:p>
        </w:tc>
        <w:tc>
          <w:tcPr>
            <w:tcW w:w="2288" w:type="dxa"/>
            <w:gridSpan w:val="3"/>
            <w:shd w:val="clear" w:color="auto" w:fill="auto"/>
          </w:tcPr>
          <w:p w:rsidR="00B90BA2"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p w:rsidR="00B90BA2" w:rsidRDefault="00B90BA2" w:rsidP="00B90BA2">
            <w:pPr>
              <w:pStyle w:val="ConsPlusNormal"/>
              <w:spacing w:line="218" w:lineRule="auto"/>
              <w:jc w:val="center"/>
              <w:rPr>
                <w:spacing w:val="-4"/>
                <w:sz w:val="24"/>
                <w:szCs w:val="24"/>
              </w:rPr>
            </w:pPr>
          </w:p>
          <w:p w:rsidR="00B90BA2" w:rsidRPr="00B81609" w:rsidRDefault="00B90BA2" w:rsidP="00B90BA2">
            <w:pPr>
              <w:pStyle w:val="ConsPlusNormal"/>
              <w:spacing w:line="218" w:lineRule="auto"/>
              <w:jc w:val="center"/>
              <w:rPr>
                <w:spacing w:val="-4"/>
                <w:sz w:val="24"/>
                <w:szCs w:val="24"/>
              </w:rPr>
            </w:pPr>
          </w:p>
        </w:tc>
        <w:tc>
          <w:tcPr>
            <w:tcW w:w="3213" w:type="dxa"/>
            <w:gridSpan w:val="3"/>
            <w:shd w:val="clear" w:color="auto" w:fill="auto"/>
          </w:tcPr>
          <w:p w:rsidR="00B90BA2" w:rsidRPr="00396267" w:rsidRDefault="00B90BA2" w:rsidP="00B90BA2">
            <w:pPr>
              <w:widowControl w:val="0"/>
              <w:autoSpaceDE w:val="0"/>
              <w:jc w:val="center"/>
              <w:rPr>
                <w:color w:val="FF0000"/>
                <w:sz w:val="24"/>
                <w:szCs w:val="24"/>
              </w:rPr>
            </w:pPr>
          </w:p>
        </w:tc>
      </w:tr>
      <w:tr w:rsidR="00B90BA2" w:rsidRPr="00071AF9" w:rsidTr="00B90BA2">
        <w:trPr>
          <w:gridAfter w:val="1"/>
          <w:wAfter w:w="10" w:type="dxa"/>
          <w:trHeight w:val="337"/>
        </w:trPr>
        <w:tc>
          <w:tcPr>
            <w:tcW w:w="16265" w:type="dxa"/>
            <w:gridSpan w:val="9"/>
          </w:tcPr>
          <w:p w:rsidR="00B90BA2" w:rsidRDefault="00B90BA2" w:rsidP="00B90BA2">
            <w:pPr>
              <w:jc w:val="center"/>
              <w:rPr>
                <w:b/>
                <w:sz w:val="24"/>
                <w:szCs w:val="24"/>
              </w:rPr>
            </w:pPr>
            <w:r w:rsidRPr="00B81609">
              <w:rPr>
                <w:b/>
                <w:sz w:val="24"/>
                <w:szCs w:val="24"/>
              </w:rPr>
              <w:t xml:space="preserve">4.Антикоррупционная работа в сфере закупок товаров, работ, услуг для обеспечения </w:t>
            </w:r>
            <w:r>
              <w:rPr>
                <w:b/>
                <w:sz w:val="24"/>
                <w:szCs w:val="24"/>
              </w:rPr>
              <w:t>муниципальных</w:t>
            </w:r>
            <w:r w:rsidRPr="00B81609">
              <w:rPr>
                <w:b/>
                <w:sz w:val="24"/>
                <w:szCs w:val="24"/>
              </w:rPr>
              <w:t xml:space="preserve"> нужд</w:t>
            </w:r>
          </w:p>
          <w:p w:rsidR="00B90BA2" w:rsidRPr="00B81609" w:rsidRDefault="00B90BA2" w:rsidP="00B90BA2">
            <w:pPr>
              <w:jc w:val="center"/>
              <w:rPr>
                <w:b/>
                <w:sz w:val="24"/>
                <w:szCs w:val="24"/>
              </w:rPr>
            </w:pPr>
          </w:p>
        </w:tc>
      </w:tr>
      <w:tr w:rsidR="00B90BA2" w:rsidRPr="00071AF9" w:rsidTr="00B90BA2">
        <w:trPr>
          <w:trHeight w:val="23"/>
        </w:trPr>
        <w:tc>
          <w:tcPr>
            <w:tcW w:w="851" w:type="dxa"/>
            <w:shd w:val="clear" w:color="auto" w:fill="auto"/>
          </w:tcPr>
          <w:p w:rsidR="00B90BA2" w:rsidRPr="00071AF9" w:rsidRDefault="00B90BA2" w:rsidP="00B90BA2">
            <w:pPr>
              <w:jc w:val="center"/>
              <w:rPr>
                <w:bCs/>
                <w:sz w:val="24"/>
                <w:szCs w:val="24"/>
              </w:rPr>
            </w:pPr>
            <w:r>
              <w:rPr>
                <w:bCs/>
                <w:sz w:val="24"/>
                <w:szCs w:val="24"/>
              </w:rPr>
              <w:t>4.1.</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Осуществление мероприятий  по выявлению личной заинтересованности муниципальных служащих при осуществлении закупок товаров, работ, услуг для обеспечения муниципальных нужд</w:t>
            </w:r>
          </w:p>
        </w:tc>
        <w:tc>
          <w:tcPr>
            <w:tcW w:w="2390" w:type="dxa"/>
          </w:tcPr>
          <w:p w:rsidR="00B90BA2" w:rsidRPr="00071AF9" w:rsidRDefault="00B90BA2" w:rsidP="00B90BA2">
            <w:pPr>
              <w:pStyle w:val="ConsPlusNormal"/>
              <w:spacing w:line="218" w:lineRule="auto"/>
              <w:jc w:val="center"/>
              <w:rPr>
                <w:spacing w:val="-4"/>
                <w:sz w:val="24"/>
                <w:szCs w:val="24"/>
              </w:rPr>
            </w:pPr>
            <w:r>
              <w:rPr>
                <w:spacing w:val="-4"/>
                <w:sz w:val="24"/>
                <w:szCs w:val="24"/>
              </w:rPr>
              <w:t>До заключения муниципальных контрактов</w:t>
            </w:r>
          </w:p>
        </w:tc>
        <w:tc>
          <w:tcPr>
            <w:tcW w:w="2288" w:type="dxa"/>
            <w:gridSpan w:val="3"/>
            <w:shd w:val="clear" w:color="auto" w:fill="auto"/>
            <w:vAlign w:val="center"/>
          </w:tcPr>
          <w:p w:rsidR="00B90BA2" w:rsidRDefault="00B90BA2" w:rsidP="00B90BA2">
            <w:pPr>
              <w:pStyle w:val="ConsPlusNormal"/>
              <w:ind w:left="-88"/>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p w:rsidR="00B90BA2" w:rsidRDefault="00B90BA2" w:rsidP="00B90BA2">
            <w:pPr>
              <w:pStyle w:val="ConsPlusNormal"/>
              <w:ind w:left="-88"/>
              <w:jc w:val="center"/>
              <w:rPr>
                <w:spacing w:val="-4"/>
                <w:sz w:val="24"/>
                <w:szCs w:val="24"/>
              </w:rPr>
            </w:pPr>
          </w:p>
          <w:p w:rsidR="00B90BA2" w:rsidRPr="00071AF9" w:rsidRDefault="00B90BA2" w:rsidP="00B90BA2">
            <w:pPr>
              <w:pStyle w:val="ConsPlusNormal"/>
              <w:ind w:left="-88"/>
              <w:jc w:val="center"/>
              <w:rPr>
                <w:spacing w:val="-4"/>
                <w:sz w:val="24"/>
                <w:szCs w:val="24"/>
              </w:rPr>
            </w:pPr>
          </w:p>
        </w:tc>
        <w:tc>
          <w:tcPr>
            <w:tcW w:w="3213" w:type="dxa"/>
            <w:gridSpan w:val="3"/>
            <w:shd w:val="clear" w:color="auto" w:fill="auto"/>
          </w:tcPr>
          <w:p w:rsidR="00B90BA2" w:rsidRPr="00E120DD" w:rsidRDefault="00B90BA2" w:rsidP="00B90BA2">
            <w:pPr>
              <w:shd w:val="clear" w:color="auto" w:fill="FFFFFF"/>
              <w:spacing w:before="100" w:beforeAutospacing="1" w:after="100" w:afterAutospacing="1"/>
              <w:jc w:val="center"/>
              <w:rPr>
                <w:rFonts w:ascii="Roboto" w:hAnsi="Roboto"/>
                <w:color w:val="020B22"/>
                <w:sz w:val="21"/>
                <w:szCs w:val="21"/>
                <w:lang w:eastAsia="ru-RU"/>
              </w:rPr>
            </w:pPr>
          </w:p>
        </w:tc>
      </w:tr>
      <w:tr w:rsidR="00B90BA2" w:rsidRPr="00071AF9" w:rsidTr="00B90BA2">
        <w:trPr>
          <w:trHeight w:val="23"/>
        </w:trPr>
        <w:tc>
          <w:tcPr>
            <w:tcW w:w="851" w:type="dxa"/>
            <w:shd w:val="clear" w:color="auto" w:fill="auto"/>
          </w:tcPr>
          <w:p w:rsidR="00B90BA2" w:rsidRDefault="00B90BA2" w:rsidP="00B90BA2">
            <w:pPr>
              <w:jc w:val="center"/>
              <w:rPr>
                <w:bCs/>
                <w:sz w:val="24"/>
                <w:szCs w:val="24"/>
              </w:rPr>
            </w:pPr>
            <w:r>
              <w:rPr>
                <w:bCs/>
                <w:sz w:val="24"/>
                <w:szCs w:val="24"/>
              </w:rPr>
              <w:t>4.2.</w:t>
            </w:r>
          </w:p>
        </w:tc>
        <w:tc>
          <w:tcPr>
            <w:tcW w:w="7533" w:type="dxa"/>
            <w:gridSpan w:val="2"/>
            <w:shd w:val="clear" w:color="auto" w:fill="auto"/>
          </w:tcPr>
          <w:p w:rsidR="00B90BA2" w:rsidRDefault="00B90BA2" w:rsidP="00B90BA2">
            <w:pPr>
              <w:pStyle w:val="ConsPlusNormal"/>
              <w:spacing w:line="218" w:lineRule="auto"/>
              <w:jc w:val="center"/>
              <w:rPr>
                <w:spacing w:val="-4"/>
                <w:sz w:val="24"/>
                <w:szCs w:val="24"/>
              </w:rPr>
            </w:pPr>
            <w:r>
              <w:rPr>
                <w:spacing w:val="-4"/>
                <w:sz w:val="24"/>
                <w:szCs w:val="24"/>
              </w:rPr>
              <w:t>Разработка и принятие мер по выявлению и минимизации коррупционных рисков при осуществлении закупок товаров, работ и услуг для обеспечения муниципальных нужд</w:t>
            </w:r>
          </w:p>
        </w:tc>
        <w:tc>
          <w:tcPr>
            <w:tcW w:w="2390" w:type="dxa"/>
          </w:tcPr>
          <w:p w:rsidR="00B90BA2" w:rsidRDefault="00B90BA2" w:rsidP="00B90BA2">
            <w:pPr>
              <w:pStyle w:val="ConsPlusNormal"/>
              <w:spacing w:line="218" w:lineRule="auto"/>
              <w:ind w:left="34" w:hanging="34"/>
              <w:jc w:val="center"/>
              <w:rPr>
                <w:spacing w:val="-4"/>
                <w:sz w:val="24"/>
                <w:szCs w:val="24"/>
              </w:rPr>
            </w:pPr>
            <w:r>
              <w:rPr>
                <w:spacing w:val="-4"/>
                <w:sz w:val="24"/>
                <w:szCs w:val="24"/>
              </w:rPr>
              <w:t>Ежегодно,</w:t>
            </w:r>
          </w:p>
          <w:p w:rsidR="00B90BA2" w:rsidRPr="00071AF9" w:rsidRDefault="00B90BA2" w:rsidP="00B90BA2">
            <w:pPr>
              <w:pStyle w:val="ConsPlusNormal"/>
              <w:spacing w:line="218" w:lineRule="auto"/>
              <w:ind w:left="34" w:hanging="34"/>
              <w:jc w:val="center"/>
              <w:rPr>
                <w:spacing w:val="-4"/>
                <w:sz w:val="24"/>
                <w:szCs w:val="24"/>
              </w:rPr>
            </w:pPr>
            <w:r>
              <w:rPr>
                <w:spacing w:val="-4"/>
                <w:sz w:val="24"/>
                <w:szCs w:val="24"/>
              </w:rPr>
              <w:t>в случае выявленных в году нарушений</w:t>
            </w:r>
          </w:p>
          <w:p w:rsidR="00B90BA2" w:rsidRPr="005F644D" w:rsidRDefault="00B90BA2" w:rsidP="00B90BA2">
            <w:pPr>
              <w:spacing w:line="218" w:lineRule="auto"/>
              <w:jc w:val="center"/>
              <w:rPr>
                <w:spacing w:val="-4"/>
                <w:sz w:val="24"/>
                <w:szCs w:val="24"/>
              </w:rPr>
            </w:pPr>
            <w:r w:rsidRPr="00071AF9">
              <w:rPr>
                <w:spacing w:val="-4"/>
                <w:sz w:val="24"/>
                <w:szCs w:val="24"/>
              </w:rPr>
              <w:t>до 1 декабря</w:t>
            </w:r>
          </w:p>
        </w:tc>
        <w:tc>
          <w:tcPr>
            <w:tcW w:w="2288" w:type="dxa"/>
            <w:gridSpan w:val="3"/>
            <w:shd w:val="clear" w:color="auto" w:fill="auto"/>
          </w:tcPr>
          <w:p w:rsidR="00B90BA2" w:rsidRDefault="00B90BA2" w:rsidP="00B90BA2">
            <w:pPr>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p w:rsidR="00B90BA2" w:rsidRDefault="00B90BA2" w:rsidP="00B90BA2">
            <w:pPr>
              <w:spacing w:line="218" w:lineRule="auto"/>
              <w:jc w:val="center"/>
              <w:rPr>
                <w:spacing w:val="-4"/>
                <w:sz w:val="24"/>
                <w:szCs w:val="24"/>
              </w:rPr>
            </w:pPr>
          </w:p>
          <w:p w:rsidR="00B90BA2" w:rsidRPr="005F644D" w:rsidRDefault="00B90BA2" w:rsidP="00B90BA2">
            <w:pPr>
              <w:spacing w:line="218" w:lineRule="auto"/>
              <w:jc w:val="center"/>
              <w:rPr>
                <w:spacing w:val="-4"/>
                <w:sz w:val="24"/>
                <w:szCs w:val="24"/>
              </w:rPr>
            </w:pPr>
          </w:p>
        </w:tc>
        <w:tc>
          <w:tcPr>
            <w:tcW w:w="3213" w:type="dxa"/>
            <w:gridSpan w:val="3"/>
            <w:shd w:val="clear" w:color="auto" w:fill="auto"/>
          </w:tcPr>
          <w:p w:rsidR="00B90BA2" w:rsidRPr="001C63E8" w:rsidRDefault="00B90BA2" w:rsidP="00B90BA2">
            <w:pPr>
              <w:jc w:val="center"/>
              <w:rPr>
                <w:sz w:val="24"/>
                <w:szCs w:val="24"/>
                <w:lang w:eastAsia="ru-RU"/>
              </w:rPr>
            </w:pPr>
          </w:p>
        </w:tc>
      </w:tr>
      <w:tr w:rsidR="00B90BA2" w:rsidRPr="00071AF9" w:rsidTr="00B90BA2">
        <w:trPr>
          <w:trHeight w:val="1162"/>
        </w:trPr>
        <w:tc>
          <w:tcPr>
            <w:tcW w:w="851" w:type="dxa"/>
            <w:shd w:val="clear" w:color="auto" w:fill="auto"/>
          </w:tcPr>
          <w:p w:rsidR="00B90BA2" w:rsidRPr="00071AF9" w:rsidRDefault="00B90BA2" w:rsidP="00B90BA2">
            <w:pPr>
              <w:jc w:val="center"/>
              <w:rPr>
                <w:sz w:val="24"/>
                <w:szCs w:val="24"/>
              </w:rPr>
            </w:pPr>
            <w:r w:rsidRPr="00071AF9">
              <w:rPr>
                <w:bCs/>
                <w:sz w:val="24"/>
                <w:szCs w:val="24"/>
              </w:rPr>
              <w:t>4.</w:t>
            </w:r>
            <w:r>
              <w:rPr>
                <w:bCs/>
                <w:sz w:val="24"/>
                <w:szCs w:val="24"/>
              </w:rPr>
              <w:t>3</w:t>
            </w:r>
            <w:r w:rsidRPr="00071AF9">
              <w:rPr>
                <w:bCs/>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 xml:space="preserve">Проведение мониторинга выявленных в органах местного самоуправления </w:t>
            </w:r>
            <w:r>
              <w:rPr>
                <w:spacing w:val="-4"/>
                <w:sz w:val="24"/>
                <w:szCs w:val="24"/>
              </w:rPr>
              <w:t>Недвиговского сельского поселения</w:t>
            </w:r>
            <w:r w:rsidRPr="00071AF9">
              <w:rPr>
                <w:spacing w:val="-4"/>
                <w:sz w:val="24"/>
                <w:szCs w:val="24"/>
              </w:rPr>
              <w:t xml:space="preserve"> случаев несоблюдения требований об отсутствии конфликта интересов между участником закупки и заказчиком, установленных Федеральным законо</w:t>
            </w:r>
            <w:r>
              <w:rPr>
                <w:spacing w:val="-4"/>
                <w:sz w:val="24"/>
                <w:szCs w:val="24"/>
              </w:rPr>
              <w:t>м от 05.04.2013 № 44-ФЗ</w:t>
            </w:r>
          </w:p>
        </w:tc>
        <w:tc>
          <w:tcPr>
            <w:tcW w:w="2390" w:type="dxa"/>
          </w:tcPr>
          <w:p w:rsidR="00B90BA2" w:rsidRPr="00071AF9" w:rsidRDefault="00B90BA2" w:rsidP="00B90BA2">
            <w:pPr>
              <w:pStyle w:val="ConsPlusNormal"/>
              <w:spacing w:line="218" w:lineRule="auto"/>
              <w:ind w:left="708" w:hanging="708"/>
              <w:jc w:val="center"/>
              <w:rPr>
                <w:spacing w:val="-4"/>
                <w:sz w:val="24"/>
                <w:szCs w:val="24"/>
              </w:rPr>
            </w:pPr>
            <w:r w:rsidRPr="00071AF9">
              <w:rPr>
                <w:spacing w:val="-4"/>
                <w:sz w:val="24"/>
                <w:szCs w:val="24"/>
              </w:rPr>
              <w:t>Ежегодно,</w:t>
            </w:r>
          </w:p>
          <w:p w:rsidR="00B90BA2" w:rsidRPr="00071AF9" w:rsidRDefault="00B90BA2" w:rsidP="00B90BA2">
            <w:pPr>
              <w:pStyle w:val="ConsPlusNormal"/>
              <w:spacing w:line="218" w:lineRule="auto"/>
              <w:ind w:left="708" w:hanging="708"/>
              <w:jc w:val="center"/>
              <w:rPr>
                <w:spacing w:val="-4"/>
                <w:sz w:val="24"/>
                <w:szCs w:val="24"/>
              </w:rPr>
            </w:pPr>
            <w:r w:rsidRPr="00071AF9">
              <w:rPr>
                <w:spacing w:val="-4"/>
                <w:sz w:val="24"/>
                <w:szCs w:val="24"/>
              </w:rPr>
              <w:t>до 1 декабря</w:t>
            </w:r>
          </w:p>
        </w:tc>
        <w:tc>
          <w:tcPr>
            <w:tcW w:w="2288" w:type="dxa"/>
            <w:gridSpan w:val="3"/>
            <w:shd w:val="clear" w:color="auto" w:fill="auto"/>
          </w:tcPr>
          <w:p w:rsidR="00B90BA2"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p w:rsidR="00B90BA2" w:rsidRDefault="00B90BA2" w:rsidP="00B90BA2">
            <w:pPr>
              <w:pStyle w:val="ConsPlusNormal"/>
              <w:spacing w:line="218" w:lineRule="auto"/>
              <w:jc w:val="center"/>
              <w:rPr>
                <w:spacing w:val="-4"/>
                <w:sz w:val="24"/>
                <w:szCs w:val="24"/>
              </w:rPr>
            </w:pPr>
          </w:p>
          <w:p w:rsidR="00B90BA2" w:rsidRPr="00071AF9" w:rsidRDefault="00B90BA2" w:rsidP="00B90BA2">
            <w:pPr>
              <w:pStyle w:val="ConsPlusNormal"/>
              <w:spacing w:line="218" w:lineRule="auto"/>
              <w:jc w:val="center"/>
              <w:rPr>
                <w:spacing w:val="-4"/>
                <w:sz w:val="24"/>
                <w:szCs w:val="24"/>
              </w:rPr>
            </w:pPr>
          </w:p>
        </w:tc>
        <w:tc>
          <w:tcPr>
            <w:tcW w:w="3213" w:type="dxa"/>
            <w:gridSpan w:val="3"/>
            <w:shd w:val="clear" w:color="auto" w:fill="auto"/>
          </w:tcPr>
          <w:p w:rsidR="00B90BA2" w:rsidRPr="00071AF9" w:rsidRDefault="00B90BA2" w:rsidP="00B90BA2">
            <w:pPr>
              <w:widowControl w:val="0"/>
              <w:autoSpaceDE w:val="0"/>
              <w:jc w:val="center"/>
              <w:rPr>
                <w:sz w:val="24"/>
                <w:szCs w:val="24"/>
              </w:rPr>
            </w:pPr>
          </w:p>
        </w:tc>
      </w:tr>
      <w:tr w:rsidR="00B90BA2" w:rsidRPr="00071AF9" w:rsidTr="00B90BA2">
        <w:trPr>
          <w:gridAfter w:val="1"/>
          <w:wAfter w:w="10" w:type="dxa"/>
          <w:trHeight w:val="258"/>
        </w:trPr>
        <w:tc>
          <w:tcPr>
            <w:tcW w:w="16265" w:type="dxa"/>
            <w:gridSpan w:val="9"/>
          </w:tcPr>
          <w:p w:rsidR="00B90BA2" w:rsidRPr="00D52BD5" w:rsidRDefault="00B90BA2" w:rsidP="00B90BA2">
            <w:pPr>
              <w:jc w:val="center"/>
              <w:rPr>
                <w:b/>
                <w:sz w:val="24"/>
                <w:szCs w:val="24"/>
              </w:rPr>
            </w:pPr>
            <w:r w:rsidRPr="00D52BD5">
              <w:rPr>
                <w:b/>
                <w:sz w:val="24"/>
                <w:szCs w:val="24"/>
              </w:rPr>
              <w:t xml:space="preserve">5. Антикоррупционный мониторинг </w:t>
            </w:r>
            <w:r>
              <w:rPr>
                <w:b/>
                <w:sz w:val="24"/>
                <w:szCs w:val="24"/>
              </w:rPr>
              <w:t>в</w:t>
            </w:r>
            <w:r w:rsidRPr="00D52BD5">
              <w:rPr>
                <w:b/>
                <w:sz w:val="24"/>
                <w:szCs w:val="24"/>
              </w:rPr>
              <w:t xml:space="preserve"> Администрации </w:t>
            </w:r>
            <w:r>
              <w:rPr>
                <w:b/>
                <w:sz w:val="24"/>
                <w:szCs w:val="24"/>
              </w:rPr>
              <w:t>Недвиговского</w:t>
            </w:r>
            <w:r w:rsidRPr="00D52BD5">
              <w:rPr>
                <w:b/>
                <w:sz w:val="24"/>
                <w:szCs w:val="24"/>
              </w:rPr>
              <w:t xml:space="preserve"> сельского поселения</w:t>
            </w: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5.1.</w:t>
            </w:r>
          </w:p>
        </w:tc>
        <w:tc>
          <w:tcPr>
            <w:tcW w:w="7533" w:type="dxa"/>
            <w:gridSpan w:val="2"/>
            <w:shd w:val="clear" w:color="auto" w:fill="auto"/>
          </w:tcPr>
          <w:p w:rsidR="00B90BA2" w:rsidRPr="00071AF9" w:rsidRDefault="00B90BA2" w:rsidP="00B90BA2">
            <w:pPr>
              <w:autoSpaceDE w:val="0"/>
              <w:jc w:val="center"/>
              <w:rPr>
                <w:sz w:val="24"/>
                <w:szCs w:val="24"/>
              </w:rPr>
            </w:pPr>
            <w:r w:rsidRPr="00071AF9">
              <w:rPr>
                <w:sz w:val="24"/>
                <w:szCs w:val="24"/>
              </w:rPr>
              <w:t xml:space="preserve">Предоставление органами местного самоуправления </w:t>
            </w:r>
            <w:r>
              <w:rPr>
                <w:sz w:val="24"/>
                <w:szCs w:val="24"/>
              </w:rPr>
              <w:t>Недвиговского сельского поселения</w:t>
            </w:r>
            <w:r w:rsidRPr="00071AF9">
              <w:rPr>
                <w:sz w:val="24"/>
                <w:szCs w:val="24"/>
              </w:rPr>
              <w:t xml:space="preserve"> в </w:t>
            </w:r>
            <w:r>
              <w:rPr>
                <w:sz w:val="24"/>
                <w:szCs w:val="24"/>
              </w:rPr>
              <w:t>отдел</w:t>
            </w:r>
            <w:r w:rsidRPr="00071AF9">
              <w:rPr>
                <w:sz w:val="24"/>
                <w:szCs w:val="24"/>
              </w:rPr>
              <w:t xml:space="preserve"> по противодействию коррупции, профилактике терроризма и экстремизма администрации </w:t>
            </w:r>
            <w:r>
              <w:rPr>
                <w:sz w:val="24"/>
                <w:szCs w:val="24"/>
              </w:rPr>
              <w:t>Мясниковского</w:t>
            </w:r>
            <w:r w:rsidRPr="00071AF9">
              <w:rPr>
                <w:sz w:val="24"/>
                <w:szCs w:val="24"/>
              </w:rPr>
              <w:t xml:space="preserve"> района и в управление по противодействию коррупции при Губернаторе Ростовской области информации, необходимой для осуществления антикоррупционного мониторинга</w:t>
            </w:r>
          </w:p>
        </w:tc>
        <w:tc>
          <w:tcPr>
            <w:tcW w:w="2390" w:type="dxa"/>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Ежегодно,</w:t>
            </w:r>
          </w:p>
          <w:p w:rsidR="00B90BA2" w:rsidRPr="00071AF9" w:rsidRDefault="00B90BA2" w:rsidP="00B90BA2">
            <w:pPr>
              <w:jc w:val="center"/>
              <w:rPr>
                <w:sz w:val="24"/>
                <w:szCs w:val="24"/>
              </w:rPr>
            </w:pPr>
            <w:r w:rsidRPr="00071AF9">
              <w:rPr>
                <w:spacing w:val="-4"/>
                <w:sz w:val="24"/>
                <w:szCs w:val="24"/>
              </w:rPr>
              <w:t>до 15 января</w:t>
            </w:r>
          </w:p>
        </w:tc>
        <w:tc>
          <w:tcPr>
            <w:tcW w:w="2158" w:type="dxa"/>
            <w:gridSpan w:val="2"/>
            <w:shd w:val="clear" w:color="auto" w:fill="auto"/>
          </w:tcPr>
          <w:p w:rsidR="00B90BA2" w:rsidRDefault="00B90BA2" w:rsidP="00B90BA2">
            <w:pPr>
              <w:jc w:val="center"/>
              <w:rPr>
                <w:sz w:val="24"/>
                <w:szCs w:val="24"/>
              </w:rPr>
            </w:pPr>
            <w:r>
              <w:rPr>
                <w:sz w:val="24"/>
                <w:szCs w:val="24"/>
              </w:rPr>
              <w:t>Должностное лицо, ответственное за работу по профилактике коррупционных и иных правонарушений</w:t>
            </w:r>
          </w:p>
          <w:p w:rsidR="00B90BA2" w:rsidRDefault="00B90BA2" w:rsidP="00B90BA2">
            <w:pPr>
              <w:jc w:val="center"/>
              <w:rPr>
                <w:sz w:val="24"/>
                <w:szCs w:val="24"/>
              </w:rPr>
            </w:pPr>
          </w:p>
          <w:p w:rsidR="00B90BA2" w:rsidRPr="00071AF9" w:rsidRDefault="00B90BA2" w:rsidP="00B90BA2">
            <w:pPr>
              <w:jc w:val="center"/>
              <w:rPr>
                <w:sz w:val="24"/>
                <w:szCs w:val="24"/>
              </w:rPr>
            </w:pPr>
          </w:p>
        </w:tc>
        <w:tc>
          <w:tcPr>
            <w:tcW w:w="3343" w:type="dxa"/>
            <w:gridSpan w:val="4"/>
            <w:shd w:val="clear" w:color="auto" w:fill="auto"/>
          </w:tcPr>
          <w:p w:rsidR="00B90BA2" w:rsidRPr="00071AF9" w:rsidRDefault="00B90BA2" w:rsidP="00B90BA2">
            <w:pPr>
              <w:jc w:val="center"/>
              <w:rPr>
                <w:sz w:val="24"/>
                <w:szCs w:val="24"/>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Pr>
                <w:sz w:val="24"/>
                <w:szCs w:val="24"/>
              </w:rPr>
              <w:t>5.2.</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Анализ и обобщение информации о фактах коррупции в органах местного самоуправления Недвиговского сельского поселения</w:t>
            </w:r>
          </w:p>
        </w:tc>
        <w:tc>
          <w:tcPr>
            <w:tcW w:w="2390" w:type="dxa"/>
          </w:tcPr>
          <w:p w:rsidR="00B90BA2" w:rsidRPr="00071AF9" w:rsidRDefault="00B90BA2" w:rsidP="00B90BA2">
            <w:pPr>
              <w:pStyle w:val="ConsPlusNormal"/>
              <w:spacing w:line="218" w:lineRule="auto"/>
              <w:jc w:val="center"/>
              <w:rPr>
                <w:spacing w:val="-4"/>
                <w:sz w:val="24"/>
                <w:szCs w:val="24"/>
              </w:rPr>
            </w:pPr>
            <w:r>
              <w:rPr>
                <w:spacing w:val="-4"/>
                <w:sz w:val="24"/>
                <w:szCs w:val="24"/>
              </w:rPr>
              <w:t>ежеквартально</w:t>
            </w:r>
          </w:p>
        </w:tc>
        <w:tc>
          <w:tcPr>
            <w:tcW w:w="2158" w:type="dxa"/>
            <w:gridSpan w:val="2"/>
            <w:shd w:val="clear" w:color="auto" w:fill="auto"/>
          </w:tcPr>
          <w:p w:rsidR="00B90BA2"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p w:rsidR="00B90BA2" w:rsidRDefault="00B90BA2" w:rsidP="00B90BA2">
            <w:pPr>
              <w:pStyle w:val="ConsPlusNormal"/>
              <w:spacing w:line="218" w:lineRule="auto"/>
              <w:jc w:val="center"/>
              <w:rPr>
                <w:spacing w:val="-4"/>
                <w:sz w:val="24"/>
                <w:szCs w:val="24"/>
              </w:rPr>
            </w:pPr>
          </w:p>
          <w:p w:rsidR="00B90BA2" w:rsidRPr="00071AF9" w:rsidRDefault="00B90BA2" w:rsidP="00B90BA2">
            <w:pPr>
              <w:pStyle w:val="ConsPlusNormal"/>
              <w:spacing w:line="218" w:lineRule="auto"/>
              <w:jc w:val="center"/>
              <w:rPr>
                <w:spacing w:val="-4"/>
                <w:sz w:val="24"/>
                <w:szCs w:val="24"/>
              </w:rPr>
            </w:pPr>
          </w:p>
        </w:tc>
        <w:tc>
          <w:tcPr>
            <w:tcW w:w="3343" w:type="dxa"/>
            <w:gridSpan w:val="4"/>
            <w:shd w:val="clear" w:color="auto" w:fill="auto"/>
          </w:tcPr>
          <w:p w:rsidR="00B90BA2" w:rsidRPr="001C63E8" w:rsidRDefault="00B90BA2" w:rsidP="00B90BA2">
            <w:pPr>
              <w:shd w:val="clear" w:color="auto" w:fill="FFFFFF"/>
              <w:spacing w:before="100" w:beforeAutospacing="1" w:after="100" w:afterAutospacing="1"/>
              <w:jc w:val="center"/>
              <w:rPr>
                <w:rFonts w:ascii="Roboto" w:hAnsi="Roboto"/>
                <w:color w:val="020B22"/>
                <w:sz w:val="21"/>
                <w:szCs w:val="21"/>
                <w:lang w:eastAsia="ru-RU"/>
              </w:rPr>
            </w:pPr>
          </w:p>
        </w:tc>
      </w:tr>
      <w:tr w:rsidR="00B90BA2" w:rsidRPr="00071AF9" w:rsidTr="00B90BA2">
        <w:trPr>
          <w:trHeight w:val="23"/>
        </w:trPr>
        <w:tc>
          <w:tcPr>
            <w:tcW w:w="851" w:type="dxa"/>
            <w:shd w:val="clear" w:color="auto" w:fill="auto"/>
          </w:tcPr>
          <w:p w:rsidR="00B90BA2" w:rsidRPr="00071AF9" w:rsidRDefault="00B90BA2" w:rsidP="00B90BA2">
            <w:pPr>
              <w:jc w:val="center"/>
              <w:rPr>
                <w:sz w:val="24"/>
                <w:szCs w:val="24"/>
              </w:rPr>
            </w:pPr>
            <w:r w:rsidRPr="00071AF9">
              <w:rPr>
                <w:sz w:val="24"/>
                <w:szCs w:val="24"/>
              </w:rPr>
              <w:t>5.</w:t>
            </w:r>
            <w:r>
              <w:rPr>
                <w:sz w:val="24"/>
                <w:szCs w:val="24"/>
              </w:rPr>
              <w:t>3</w:t>
            </w:r>
            <w:r w:rsidRPr="00071AF9">
              <w:rPr>
                <w:sz w:val="24"/>
                <w:szCs w:val="24"/>
              </w:rPr>
              <w:t>.</w:t>
            </w:r>
          </w:p>
        </w:tc>
        <w:tc>
          <w:tcPr>
            <w:tcW w:w="7533" w:type="dxa"/>
            <w:gridSpan w:val="2"/>
            <w:shd w:val="clear" w:color="auto" w:fill="auto"/>
          </w:tcPr>
          <w:p w:rsidR="00B90BA2" w:rsidRPr="006313CA" w:rsidRDefault="00B90BA2" w:rsidP="00B90BA2">
            <w:pPr>
              <w:pStyle w:val="ConsPlusNormal"/>
              <w:spacing w:line="218" w:lineRule="auto"/>
              <w:jc w:val="center"/>
              <w:rPr>
                <w:spacing w:val="-4"/>
                <w:sz w:val="24"/>
                <w:szCs w:val="24"/>
              </w:rPr>
            </w:pPr>
            <w:r w:rsidRPr="006313CA">
              <w:rPr>
                <w:spacing w:val="-4"/>
                <w:sz w:val="24"/>
                <w:szCs w:val="24"/>
              </w:rPr>
              <w:t xml:space="preserve">Анализ исполнения лицами, замещающими муниципальные должности </w:t>
            </w:r>
            <w:r>
              <w:rPr>
                <w:spacing w:val="-4"/>
                <w:sz w:val="24"/>
                <w:szCs w:val="24"/>
              </w:rPr>
              <w:t>Недвиговского</w:t>
            </w:r>
            <w:r w:rsidRPr="006313CA">
              <w:rPr>
                <w:spacing w:val="-4"/>
                <w:sz w:val="24"/>
                <w:szCs w:val="24"/>
              </w:rPr>
              <w:t xml:space="preserve"> сельского поселения, должности муниципальной службы </w:t>
            </w:r>
            <w:r w:rsidRPr="006313CA">
              <w:rPr>
                <w:spacing w:val="-4"/>
                <w:sz w:val="24"/>
                <w:szCs w:val="24"/>
              </w:rPr>
              <w:br/>
            </w:r>
            <w:r>
              <w:rPr>
                <w:spacing w:val="-4"/>
                <w:sz w:val="24"/>
                <w:szCs w:val="24"/>
              </w:rPr>
              <w:t>Недвиговского</w:t>
            </w:r>
            <w:r w:rsidRPr="006313CA">
              <w:rPr>
                <w:spacing w:val="-4"/>
                <w:sz w:val="24"/>
                <w:szCs w:val="24"/>
              </w:rPr>
              <w:t xml:space="preserve"> сельского поселения запретов, ограничений и требований, установленных в </w:t>
            </w:r>
            <w:r>
              <w:rPr>
                <w:spacing w:val="-4"/>
                <w:sz w:val="24"/>
                <w:szCs w:val="24"/>
              </w:rPr>
              <w:t>целях противодействия коррупции</w:t>
            </w:r>
          </w:p>
        </w:tc>
        <w:tc>
          <w:tcPr>
            <w:tcW w:w="2390" w:type="dxa"/>
          </w:tcPr>
          <w:p w:rsidR="00B90BA2" w:rsidRPr="006313CA" w:rsidRDefault="00B90BA2" w:rsidP="00B90BA2">
            <w:pPr>
              <w:pStyle w:val="ConsPlusNormal"/>
              <w:spacing w:line="218" w:lineRule="auto"/>
              <w:jc w:val="center"/>
              <w:rPr>
                <w:spacing w:val="-4"/>
                <w:sz w:val="24"/>
                <w:szCs w:val="24"/>
              </w:rPr>
            </w:pPr>
            <w:r w:rsidRPr="006313CA">
              <w:rPr>
                <w:spacing w:val="-4"/>
                <w:sz w:val="24"/>
                <w:szCs w:val="24"/>
              </w:rPr>
              <w:t>постоянно</w:t>
            </w:r>
          </w:p>
        </w:tc>
        <w:tc>
          <w:tcPr>
            <w:tcW w:w="2158" w:type="dxa"/>
            <w:gridSpan w:val="2"/>
            <w:shd w:val="clear" w:color="auto" w:fill="auto"/>
          </w:tcPr>
          <w:p w:rsidR="00B90BA2"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p w:rsidR="00B90BA2" w:rsidRDefault="00B90BA2" w:rsidP="00B90BA2">
            <w:pPr>
              <w:pStyle w:val="ConsPlusNormal"/>
              <w:spacing w:line="218" w:lineRule="auto"/>
              <w:jc w:val="center"/>
              <w:rPr>
                <w:spacing w:val="-4"/>
                <w:sz w:val="24"/>
                <w:szCs w:val="24"/>
              </w:rPr>
            </w:pPr>
          </w:p>
          <w:p w:rsidR="00B90BA2" w:rsidRPr="006313CA" w:rsidRDefault="00B90BA2" w:rsidP="00B90BA2">
            <w:pPr>
              <w:pStyle w:val="ConsPlusNormal"/>
              <w:spacing w:line="218" w:lineRule="auto"/>
              <w:jc w:val="center"/>
              <w:rPr>
                <w:spacing w:val="-4"/>
                <w:sz w:val="24"/>
                <w:szCs w:val="24"/>
              </w:rPr>
            </w:pPr>
          </w:p>
        </w:tc>
        <w:tc>
          <w:tcPr>
            <w:tcW w:w="3343" w:type="dxa"/>
            <w:gridSpan w:val="4"/>
            <w:shd w:val="clear" w:color="auto" w:fill="auto"/>
          </w:tcPr>
          <w:p w:rsidR="00B90BA2" w:rsidRPr="006313CA" w:rsidRDefault="00B90BA2" w:rsidP="00B90BA2">
            <w:pPr>
              <w:shd w:val="clear" w:color="auto" w:fill="FFFFFF"/>
              <w:spacing w:before="100" w:beforeAutospacing="1" w:after="100" w:afterAutospacing="1"/>
              <w:jc w:val="center"/>
              <w:rPr>
                <w:rFonts w:ascii="Roboto" w:hAnsi="Roboto"/>
                <w:color w:val="020B22"/>
                <w:sz w:val="21"/>
                <w:szCs w:val="21"/>
                <w:lang w:eastAsia="ru-RU"/>
              </w:rPr>
            </w:pPr>
          </w:p>
        </w:tc>
      </w:tr>
      <w:tr w:rsidR="00B90BA2" w:rsidRPr="00071AF9" w:rsidTr="00B90BA2">
        <w:trPr>
          <w:trHeight w:val="23"/>
        </w:trPr>
        <w:tc>
          <w:tcPr>
            <w:tcW w:w="851" w:type="dxa"/>
            <w:shd w:val="clear" w:color="auto" w:fill="auto"/>
          </w:tcPr>
          <w:p w:rsidR="00B90BA2" w:rsidRPr="00356632" w:rsidRDefault="00B90BA2" w:rsidP="00B90BA2">
            <w:pPr>
              <w:jc w:val="center"/>
              <w:rPr>
                <w:sz w:val="24"/>
                <w:szCs w:val="24"/>
                <w:highlight w:val="cyan"/>
              </w:rPr>
            </w:pPr>
            <w:r w:rsidRPr="006313CA">
              <w:rPr>
                <w:sz w:val="24"/>
                <w:szCs w:val="24"/>
              </w:rPr>
              <w:t>5.4.</w:t>
            </w:r>
          </w:p>
        </w:tc>
        <w:tc>
          <w:tcPr>
            <w:tcW w:w="7533" w:type="dxa"/>
            <w:gridSpan w:val="2"/>
            <w:shd w:val="clear" w:color="auto" w:fill="auto"/>
          </w:tcPr>
          <w:p w:rsidR="00B90BA2" w:rsidRPr="006313CA" w:rsidRDefault="00B90BA2" w:rsidP="00B90BA2">
            <w:pPr>
              <w:pStyle w:val="ConsPlusNormal"/>
              <w:spacing w:line="218" w:lineRule="auto"/>
              <w:jc w:val="center"/>
              <w:rPr>
                <w:spacing w:val="-4"/>
                <w:sz w:val="24"/>
                <w:szCs w:val="24"/>
              </w:rPr>
            </w:pPr>
            <w:r w:rsidRPr="006313CA">
              <w:rPr>
                <w:spacing w:val="-4"/>
                <w:sz w:val="24"/>
                <w:szCs w:val="24"/>
              </w:rPr>
              <w:t xml:space="preserve">Проведение мониторинга исполнения муниципальными служащими Администрации </w:t>
            </w:r>
            <w:r>
              <w:rPr>
                <w:spacing w:val="-4"/>
                <w:sz w:val="24"/>
                <w:szCs w:val="24"/>
              </w:rPr>
              <w:t>Недвиговского</w:t>
            </w:r>
            <w:r w:rsidRPr="006313CA">
              <w:rPr>
                <w:spacing w:val="-4"/>
                <w:sz w:val="24"/>
                <w:szCs w:val="24"/>
              </w:rPr>
              <w:t xml:space="preserve"> сельского поселения уведомлять представителя нанимателя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2390" w:type="dxa"/>
          </w:tcPr>
          <w:p w:rsidR="00B90BA2" w:rsidRPr="006313CA" w:rsidRDefault="00B90BA2" w:rsidP="00B90BA2">
            <w:pPr>
              <w:spacing w:line="218" w:lineRule="auto"/>
              <w:jc w:val="center"/>
              <w:rPr>
                <w:spacing w:val="-4"/>
                <w:sz w:val="24"/>
                <w:szCs w:val="24"/>
              </w:rPr>
            </w:pPr>
            <w:r w:rsidRPr="006313CA">
              <w:rPr>
                <w:spacing w:val="-4"/>
                <w:sz w:val="24"/>
                <w:szCs w:val="24"/>
              </w:rPr>
              <w:t>ежегодно</w:t>
            </w:r>
          </w:p>
          <w:p w:rsidR="00B90BA2" w:rsidRPr="006313CA" w:rsidRDefault="00B90BA2" w:rsidP="00B90BA2">
            <w:pPr>
              <w:spacing w:line="218" w:lineRule="auto"/>
              <w:jc w:val="center"/>
              <w:rPr>
                <w:spacing w:val="-4"/>
                <w:sz w:val="24"/>
                <w:szCs w:val="24"/>
              </w:rPr>
            </w:pPr>
          </w:p>
        </w:tc>
        <w:tc>
          <w:tcPr>
            <w:tcW w:w="2158" w:type="dxa"/>
            <w:gridSpan w:val="2"/>
            <w:shd w:val="clear" w:color="auto" w:fill="auto"/>
          </w:tcPr>
          <w:p w:rsidR="00B90BA2" w:rsidRDefault="00B90BA2" w:rsidP="00B90BA2">
            <w:pPr>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p w:rsidR="00B90BA2" w:rsidRDefault="00B90BA2" w:rsidP="00B90BA2">
            <w:pPr>
              <w:spacing w:line="218" w:lineRule="auto"/>
              <w:jc w:val="center"/>
              <w:rPr>
                <w:spacing w:val="-4"/>
                <w:sz w:val="24"/>
                <w:szCs w:val="24"/>
              </w:rPr>
            </w:pPr>
          </w:p>
          <w:p w:rsidR="00B90BA2" w:rsidRPr="006313CA" w:rsidRDefault="00B90BA2" w:rsidP="00B90BA2">
            <w:pPr>
              <w:spacing w:line="218" w:lineRule="auto"/>
              <w:jc w:val="center"/>
              <w:rPr>
                <w:spacing w:val="-4"/>
                <w:sz w:val="24"/>
                <w:szCs w:val="24"/>
              </w:rPr>
            </w:pPr>
          </w:p>
        </w:tc>
        <w:tc>
          <w:tcPr>
            <w:tcW w:w="3343" w:type="dxa"/>
            <w:gridSpan w:val="4"/>
            <w:shd w:val="clear" w:color="auto" w:fill="auto"/>
          </w:tcPr>
          <w:p w:rsidR="00B90BA2" w:rsidRPr="006313CA" w:rsidRDefault="00B90BA2" w:rsidP="00B90BA2">
            <w:pPr>
              <w:shd w:val="clear" w:color="auto" w:fill="FFFFFF"/>
              <w:spacing w:before="100" w:beforeAutospacing="1" w:after="100" w:afterAutospacing="1"/>
              <w:jc w:val="center"/>
              <w:rPr>
                <w:rFonts w:ascii="Roboto" w:hAnsi="Roboto"/>
                <w:color w:val="020B22"/>
                <w:sz w:val="24"/>
                <w:szCs w:val="24"/>
                <w:lang w:eastAsia="ru-RU"/>
              </w:rPr>
            </w:pPr>
          </w:p>
        </w:tc>
      </w:tr>
      <w:tr w:rsidR="00B90BA2" w:rsidRPr="00071AF9" w:rsidTr="00B90BA2">
        <w:trPr>
          <w:gridAfter w:val="1"/>
          <w:wAfter w:w="10" w:type="dxa"/>
          <w:trHeight w:val="262"/>
        </w:trPr>
        <w:tc>
          <w:tcPr>
            <w:tcW w:w="16265" w:type="dxa"/>
            <w:gridSpan w:val="9"/>
          </w:tcPr>
          <w:p w:rsidR="00B90BA2" w:rsidRPr="00B52A99" w:rsidRDefault="00B90BA2" w:rsidP="00B90BA2">
            <w:pPr>
              <w:jc w:val="center"/>
              <w:rPr>
                <w:b/>
                <w:sz w:val="24"/>
                <w:szCs w:val="24"/>
              </w:rPr>
            </w:pPr>
            <w:r w:rsidRPr="00B52A99">
              <w:rPr>
                <w:b/>
                <w:sz w:val="24"/>
                <w:szCs w:val="24"/>
              </w:rPr>
              <w:t>6. Информационное обеспечение антикоррупционной работы</w:t>
            </w:r>
          </w:p>
        </w:tc>
      </w:tr>
      <w:tr w:rsidR="00B90BA2" w:rsidRPr="00071AF9" w:rsidTr="00B90BA2">
        <w:trPr>
          <w:trHeight w:val="23"/>
        </w:trPr>
        <w:tc>
          <w:tcPr>
            <w:tcW w:w="851" w:type="dxa"/>
            <w:shd w:val="clear" w:color="auto" w:fill="auto"/>
          </w:tcPr>
          <w:p w:rsidR="00B90BA2" w:rsidRPr="00071AF9" w:rsidRDefault="00B90BA2" w:rsidP="00B90BA2">
            <w:pPr>
              <w:widowControl w:val="0"/>
              <w:autoSpaceDE w:val="0"/>
              <w:jc w:val="center"/>
              <w:rPr>
                <w:sz w:val="24"/>
                <w:szCs w:val="24"/>
              </w:rPr>
            </w:pPr>
            <w:r w:rsidRPr="00071AF9">
              <w:rPr>
                <w:sz w:val="24"/>
                <w:szCs w:val="24"/>
              </w:rPr>
              <w:t>6.1.</w:t>
            </w:r>
          </w:p>
        </w:tc>
        <w:tc>
          <w:tcPr>
            <w:tcW w:w="7533" w:type="dxa"/>
            <w:gridSpan w:val="2"/>
            <w:shd w:val="clear" w:color="auto" w:fill="auto"/>
          </w:tcPr>
          <w:p w:rsidR="00B90BA2" w:rsidRPr="00071AF9" w:rsidRDefault="00B90BA2" w:rsidP="00B90BA2">
            <w:pPr>
              <w:widowControl w:val="0"/>
              <w:autoSpaceDE w:val="0"/>
              <w:jc w:val="center"/>
              <w:rPr>
                <w:sz w:val="24"/>
                <w:szCs w:val="24"/>
              </w:rPr>
            </w:pPr>
            <w:r w:rsidRPr="00071AF9">
              <w:rPr>
                <w:spacing w:val="-4"/>
                <w:sz w:val="24"/>
                <w:szCs w:val="24"/>
              </w:rPr>
              <w:t xml:space="preserve">Обеспечение размещения на </w:t>
            </w:r>
            <w:r>
              <w:rPr>
                <w:spacing w:val="-4"/>
                <w:sz w:val="24"/>
                <w:szCs w:val="24"/>
              </w:rPr>
              <w:t>официальном сайте</w:t>
            </w:r>
            <w:r w:rsidRPr="00071AF9">
              <w:rPr>
                <w:spacing w:val="-4"/>
                <w:sz w:val="24"/>
                <w:szCs w:val="24"/>
              </w:rPr>
              <w:t xml:space="preserve"> органов местного самоуправления </w:t>
            </w:r>
            <w:r>
              <w:rPr>
                <w:spacing w:val="-4"/>
                <w:sz w:val="24"/>
                <w:szCs w:val="24"/>
              </w:rPr>
              <w:t xml:space="preserve">Недвиговского сельского поселения </w:t>
            </w:r>
            <w:r w:rsidRPr="00071AF9">
              <w:rPr>
                <w:spacing w:val="-4"/>
                <w:sz w:val="24"/>
                <w:szCs w:val="24"/>
              </w:rPr>
              <w:t xml:space="preserve">актуальной информации об антикоррупционной деятельности с учетом рекомендаций </w:t>
            </w:r>
            <w:r>
              <w:rPr>
                <w:spacing w:val="-4"/>
                <w:sz w:val="24"/>
                <w:szCs w:val="24"/>
              </w:rPr>
              <w:t>Министерства труда и социальной защиты Российской Федерации, установленных приказом от 07.10.2013 № 530 н)</w:t>
            </w:r>
            <w:r w:rsidRPr="00071AF9">
              <w:rPr>
                <w:spacing w:val="-4"/>
                <w:sz w:val="24"/>
                <w:szCs w:val="24"/>
              </w:rPr>
              <w:t xml:space="preserve"> и ежемесячное обновление указанной информации</w:t>
            </w:r>
          </w:p>
        </w:tc>
        <w:tc>
          <w:tcPr>
            <w:tcW w:w="2390" w:type="dxa"/>
          </w:tcPr>
          <w:p w:rsidR="00B90BA2" w:rsidRPr="00071AF9" w:rsidRDefault="00B90BA2" w:rsidP="00B90BA2">
            <w:pPr>
              <w:jc w:val="center"/>
              <w:rPr>
                <w:sz w:val="24"/>
                <w:szCs w:val="24"/>
              </w:rPr>
            </w:pPr>
            <w:r>
              <w:rPr>
                <w:sz w:val="24"/>
                <w:szCs w:val="24"/>
              </w:rPr>
              <w:t>По мере изменения законодательства, в течение 7 календарных дней</w:t>
            </w:r>
          </w:p>
        </w:tc>
        <w:tc>
          <w:tcPr>
            <w:tcW w:w="2158" w:type="dxa"/>
            <w:gridSpan w:val="2"/>
            <w:shd w:val="clear" w:color="auto" w:fill="auto"/>
          </w:tcPr>
          <w:p w:rsidR="00B90BA2" w:rsidRPr="00071AF9" w:rsidRDefault="00B90BA2" w:rsidP="00B90BA2">
            <w:pPr>
              <w:jc w:val="center"/>
              <w:rPr>
                <w:sz w:val="24"/>
                <w:szCs w:val="24"/>
              </w:rPr>
            </w:pPr>
            <w:r>
              <w:rPr>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814010" w:rsidRDefault="00B90BA2" w:rsidP="00B90BA2">
            <w:pPr>
              <w:shd w:val="clear" w:color="auto" w:fill="FFFFFF"/>
              <w:spacing w:before="100" w:beforeAutospacing="1" w:after="100" w:afterAutospacing="1"/>
              <w:jc w:val="center"/>
              <w:rPr>
                <w:rFonts w:ascii="Roboto" w:hAnsi="Roboto"/>
                <w:color w:val="020B22"/>
                <w:sz w:val="21"/>
                <w:szCs w:val="21"/>
                <w:lang w:eastAsia="ru-RU"/>
              </w:rPr>
            </w:pPr>
          </w:p>
        </w:tc>
      </w:tr>
      <w:tr w:rsidR="00B90BA2" w:rsidRPr="00071AF9" w:rsidTr="00B90BA2">
        <w:trPr>
          <w:trHeight w:val="23"/>
        </w:trPr>
        <w:tc>
          <w:tcPr>
            <w:tcW w:w="851" w:type="dxa"/>
            <w:shd w:val="clear" w:color="auto" w:fill="auto"/>
          </w:tcPr>
          <w:p w:rsidR="00B90BA2" w:rsidRPr="00071AF9" w:rsidRDefault="00B90BA2" w:rsidP="00B90BA2">
            <w:pPr>
              <w:widowControl w:val="0"/>
              <w:autoSpaceDE w:val="0"/>
              <w:jc w:val="center"/>
              <w:rPr>
                <w:sz w:val="24"/>
                <w:szCs w:val="24"/>
              </w:rPr>
            </w:pPr>
            <w:r>
              <w:rPr>
                <w:sz w:val="24"/>
                <w:szCs w:val="24"/>
              </w:rPr>
              <w:t>6.2.</w:t>
            </w:r>
          </w:p>
        </w:tc>
        <w:tc>
          <w:tcPr>
            <w:tcW w:w="7533" w:type="dxa"/>
            <w:gridSpan w:val="2"/>
            <w:shd w:val="clear" w:color="auto" w:fill="auto"/>
          </w:tcPr>
          <w:p w:rsidR="00B90BA2" w:rsidRPr="00071AF9" w:rsidRDefault="00B90BA2" w:rsidP="00B90BA2">
            <w:pPr>
              <w:widowControl w:val="0"/>
              <w:autoSpaceDE w:val="0"/>
              <w:jc w:val="center"/>
              <w:rPr>
                <w:spacing w:val="-4"/>
                <w:sz w:val="24"/>
                <w:szCs w:val="24"/>
              </w:rPr>
            </w:pPr>
            <w:r>
              <w:rPr>
                <w:spacing w:val="-4"/>
                <w:sz w:val="24"/>
                <w:szCs w:val="24"/>
              </w:rPr>
              <w:t>Совершенствование взаимодействия с институтами гражданского общества по вопросам противодействия коррупции</w:t>
            </w:r>
          </w:p>
        </w:tc>
        <w:tc>
          <w:tcPr>
            <w:tcW w:w="2390" w:type="dxa"/>
          </w:tcPr>
          <w:p w:rsidR="00B90BA2" w:rsidRDefault="00B90BA2" w:rsidP="00B90BA2">
            <w:pPr>
              <w:spacing w:line="218" w:lineRule="auto"/>
              <w:jc w:val="center"/>
              <w:rPr>
                <w:spacing w:val="-4"/>
                <w:sz w:val="24"/>
                <w:szCs w:val="24"/>
              </w:rPr>
            </w:pPr>
            <w:r>
              <w:rPr>
                <w:spacing w:val="-4"/>
                <w:sz w:val="24"/>
                <w:szCs w:val="24"/>
              </w:rPr>
              <w:t>Постоянно</w:t>
            </w:r>
          </w:p>
        </w:tc>
        <w:tc>
          <w:tcPr>
            <w:tcW w:w="2158" w:type="dxa"/>
            <w:gridSpan w:val="2"/>
            <w:shd w:val="clear" w:color="auto" w:fill="auto"/>
          </w:tcPr>
          <w:p w:rsidR="00B90BA2" w:rsidRDefault="00B90BA2" w:rsidP="00B90BA2">
            <w:pPr>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84427A" w:rsidRDefault="00B90BA2" w:rsidP="00B90BA2">
            <w:pPr>
              <w:shd w:val="clear" w:color="auto" w:fill="FFFFFF"/>
              <w:spacing w:before="100" w:beforeAutospacing="1" w:after="100" w:afterAutospacing="1"/>
              <w:jc w:val="center"/>
              <w:rPr>
                <w:rFonts w:ascii="Roboto" w:hAnsi="Roboto"/>
                <w:color w:val="020B22"/>
                <w:sz w:val="21"/>
                <w:szCs w:val="21"/>
                <w:lang w:eastAsia="ru-RU"/>
              </w:rPr>
            </w:pPr>
          </w:p>
        </w:tc>
      </w:tr>
      <w:tr w:rsidR="00B90BA2" w:rsidRPr="00071AF9" w:rsidTr="00B90BA2">
        <w:trPr>
          <w:trHeight w:val="23"/>
        </w:trPr>
        <w:tc>
          <w:tcPr>
            <w:tcW w:w="851" w:type="dxa"/>
            <w:shd w:val="clear" w:color="auto" w:fill="auto"/>
          </w:tcPr>
          <w:p w:rsidR="00B90BA2" w:rsidRPr="00071AF9" w:rsidRDefault="00B90BA2" w:rsidP="00B90BA2">
            <w:pPr>
              <w:widowControl w:val="0"/>
              <w:autoSpaceDE w:val="0"/>
              <w:jc w:val="center"/>
              <w:rPr>
                <w:sz w:val="24"/>
                <w:szCs w:val="24"/>
              </w:rPr>
            </w:pPr>
            <w:r w:rsidRPr="00071AF9">
              <w:rPr>
                <w:sz w:val="24"/>
                <w:szCs w:val="24"/>
              </w:rPr>
              <w:t>6.</w:t>
            </w:r>
            <w:r>
              <w:rPr>
                <w:sz w:val="24"/>
                <w:szCs w:val="24"/>
              </w:rPr>
              <w:t>3</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2D70B6">
              <w:rPr>
                <w:spacing w:val="-4"/>
                <w:sz w:val="24"/>
                <w:szCs w:val="24"/>
              </w:rPr>
              <w:t xml:space="preserve">Обеспечение возможности оперативного представления гражданами и организациями информации о фактах коррупции в органах местного самоуправления </w:t>
            </w:r>
            <w:r>
              <w:rPr>
                <w:spacing w:val="-4"/>
                <w:sz w:val="24"/>
                <w:szCs w:val="24"/>
              </w:rPr>
              <w:t>Недвиговского</w:t>
            </w:r>
            <w:r w:rsidRPr="002D70B6">
              <w:rPr>
                <w:spacing w:val="-4"/>
                <w:sz w:val="24"/>
                <w:szCs w:val="24"/>
              </w:rPr>
              <w:t xml:space="preserve"> сельского поселения посредством функционирования «телефона доверия», а также приема письменных</w:t>
            </w:r>
            <w:r w:rsidRPr="00071AF9">
              <w:rPr>
                <w:spacing w:val="-4"/>
                <w:sz w:val="24"/>
                <w:szCs w:val="24"/>
              </w:rPr>
              <w:t xml:space="preserve"> сообщений по вопросам противодействия коррупции, поступающих в органы местного самоуправления </w:t>
            </w:r>
            <w:r>
              <w:rPr>
                <w:spacing w:val="-4"/>
                <w:sz w:val="24"/>
                <w:szCs w:val="24"/>
              </w:rPr>
              <w:t>Недвиговского сельского поселения</w:t>
            </w:r>
          </w:p>
        </w:tc>
        <w:tc>
          <w:tcPr>
            <w:tcW w:w="2390" w:type="dxa"/>
          </w:tcPr>
          <w:p w:rsidR="00B90BA2" w:rsidRPr="00071AF9" w:rsidRDefault="00B90BA2" w:rsidP="00B90BA2">
            <w:pPr>
              <w:pStyle w:val="ConsPlusNormal"/>
              <w:spacing w:line="218" w:lineRule="auto"/>
              <w:jc w:val="center"/>
              <w:rPr>
                <w:spacing w:val="-4"/>
                <w:sz w:val="24"/>
                <w:szCs w:val="24"/>
              </w:rPr>
            </w:pPr>
            <w:r>
              <w:rPr>
                <w:spacing w:val="-4"/>
                <w:sz w:val="24"/>
                <w:szCs w:val="24"/>
              </w:rPr>
              <w:t>В установленных случаях в течение 3 календарных дней с момента поступления обращения</w:t>
            </w:r>
          </w:p>
        </w:tc>
        <w:tc>
          <w:tcPr>
            <w:tcW w:w="2158" w:type="dxa"/>
            <w:gridSpan w:val="2"/>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C47755" w:rsidRDefault="00B90BA2" w:rsidP="00B90BA2">
            <w:pPr>
              <w:shd w:val="clear" w:color="auto" w:fill="FFFFFF"/>
              <w:spacing w:before="100" w:beforeAutospacing="1" w:after="100" w:afterAutospacing="1"/>
              <w:jc w:val="center"/>
              <w:rPr>
                <w:sz w:val="24"/>
                <w:szCs w:val="24"/>
                <w:highlight w:val="yellow"/>
              </w:rPr>
            </w:pPr>
          </w:p>
        </w:tc>
      </w:tr>
      <w:tr w:rsidR="00B90BA2" w:rsidRPr="00071AF9" w:rsidTr="00B90BA2">
        <w:trPr>
          <w:trHeight w:val="23"/>
        </w:trPr>
        <w:tc>
          <w:tcPr>
            <w:tcW w:w="851" w:type="dxa"/>
            <w:shd w:val="clear" w:color="auto" w:fill="auto"/>
          </w:tcPr>
          <w:p w:rsidR="00B90BA2" w:rsidRPr="00071AF9" w:rsidRDefault="00B90BA2" w:rsidP="00B90BA2">
            <w:pPr>
              <w:widowControl w:val="0"/>
              <w:autoSpaceDE w:val="0"/>
              <w:jc w:val="center"/>
              <w:rPr>
                <w:sz w:val="24"/>
                <w:szCs w:val="24"/>
              </w:rPr>
            </w:pPr>
            <w:r w:rsidRPr="00071AF9">
              <w:rPr>
                <w:sz w:val="24"/>
                <w:szCs w:val="24"/>
              </w:rPr>
              <w:t>6.</w:t>
            </w:r>
            <w:r>
              <w:rPr>
                <w:sz w:val="24"/>
                <w:szCs w:val="24"/>
              </w:rPr>
              <w:t>4</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Взаимодействие с общественными советами по вопросам противодейств</w:t>
            </w:r>
            <w:r>
              <w:rPr>
                <w:spacing w:val="-4"/>
                <w:sz w:val="24"/>
                <w:szCs w:val="24"/>
              </w:rPr>
              <w:t>ия коррупции</w:t>
            </w:r>
          </w:p>
        </w:tc>
        <w:tc>
          <w:tcPr>
            <w:tcW w:w="2390" w:type="dxa"/>
          </w:tcPr>
          <w:p w:rsidR="00B90BA2" w:rsidRPr="00071AF9" w:rsidRDefault="00B90BA2" w:rsidP="00B90BA2">
            <w:pPr>
              <w:pStyle w:val="ConsPlusNormal"/>
              <w:spacing w:line="218" w:lineRule="auto"/>
              <w:jc w:val="center"/>
              <w:rPr>
                <w:spacing w:val="-4"/>
                <w:sz w:val="24"/>
                <w:szCs w:val="24"/>
              </w:rPr>
            </w:pPr>
            <w:r>
              <w:rPr>
                <w:spacing w:val="-4"/>
                <w:sz w:val="24"/>
                <w:szCs w:val="24"/>
              </w:rPr>
              <w:t>Постоянно</w:t>
            </w:r>
          </w:p>
        </w:tc>
        <w:tc>
          <w:tcPr>
            <w:tcW w:w="2158" w:type="dxa"/>
            <w:gridSpan w:val="2"/>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C47755" w:rsidRDefault="00B90BA2" w:rsidP="00B90BA2">
            <w:pPr>
              <w:widowControl w:val="0"/>
              <w:autoSpaceDE w:val="0"/>
              <w:jc w:val="center"/>
              <w:rPr>
                <w:sz w:val="24"/>
                <w:szCs w:val="24"/>
                <w:highlight w:val="yellow"/>
              </w:rPr>
            </w:pPr>
          </w:p>
        </w:tc>
      </w:tr>
      <w:tr w:rsidR="00B90BA2" w:rsidRPr="00071AF9" w:rsidTr="00B90BA2">
        <w:trPr>
          <w:trHeight w:val="23"/>
        </w:trPr>
        <w:tc>
          <w:tcPr>
            <w:tcW w:w="851" w:type="dxa"/>
            <w:shd w:val="clear" w:color="auto" w:fill="auto"/>
          </w:tcPr>
          <w:p w:rsidR="00B90BA2" w:rsidRPr="005455C2" w:rsidRDefault="00B90BA2" w:rsidP="00B90BA2">
            <w:pPr>
              <w:widowControl w:val="0"/>
              <w:autoSpaceDE w:val="0"/>
              <w:jc w:val="center"/>
              <w:rPr>
                <w:sz w:val="24"/>
                <w:szCs w:val="24"/>
              </w:rPr>
            </w:pPr>
            <w:r w:rsidRPr="005455C2">
              <w:rPr>
                <w:sz w:val="24"/>
                <w:szCs w:val="24"/>
              </w:rPr>
              <w:t>6.5.</w:t>
            </w:r>
          </w:p>
        </w:tc>
        <w:tc>
          <w:tcPr>
            <w:tcW w:w="7533" w:type="dxa"/>
            <w:gridSpan w:val="2"/>
            <w:shd w:val="clear" w:color="auto" w:fill="auto"/>
          </w:tcPr>
          <w:p w:rsidR="00B90BA2" w:rsidRPr="005455C2" w:rsidRDefault="00B90BA2" w:rsidP="00B90BA2">
            <w:pPr>
              <w:pStyle w:val="ConsPlusNormal"/>
              <w:spacing w:line="218" w:lineRule="auto"/>
              <w:jc w:val="center"/>
              <w:rPr>
                <w:spacing w:val="-4"/>
                <w:sz w:val="24"/>
                <w:szCs w:val="24"/>
              </w:rPr>
            </w:pPr>
            <w:r w:rsidRPr="005455C2">
              <w:rPr>
                <w:spacing w:val="-4"/>
                <w:sz w:val="24"/>
                <w:szCs w:val="24"/>
              </w:rPr>
              <w:t xml:space="preserve">Взаимодействие с институтами гражданского общества </w:t>
            </w:r>
            <w:r w:rsidRPr="005455C2">
              <w:rPr>
                <w:spacing w:val="-4"/>
                <w:sz w:val="24"/>
                <w:szCs w:val="24"/>
              </w:rPr>
              <w:br/>
              <w:t>по вопросам противодействия коррупции, в том числе общественными объединениями, уставной задачей которых является учас</w:t>
            </w:r>
            <w:r>
              <w:rPr>
                <w:spacing w:val="-4"/>
                <w:sz w:val="24"/>
                <w:szCs w:val="24"/>
              </w:rPr>
              <w:t>тие в противодействии коррупции</w:t>
            </w:r>
          </w:p>
        </w:tc>
        <w:tc>
          <w:tcPr>
            <w:tcW w:w="2390" w:type="dxa"/>
          </w:tcPr>
          <w:p w:rsidR="00B90BA2" w:rsidRPr="00071AF9" w:rsidRDefault="00B90BA2" w:rsidP="00B90BA2">
            <w:pPr>
              <w:pStyle w:val="ConsPlusNormal"/>
              <w:spacing w:line="218" w:lineRule="auto"/>
              <w:jc w:val="center"/>
              <w:rPr>
                <w:spacing w:val="-4"/>
                <w:sz w:val="24"/>
                <w:szCs w:val="24"/>
              </w:rPr>
            </w:pPr>
            <w:r>
              <w:rPr>
                <w:spacing w:val="-4"/>
                <w:sz w:val="24"/>
                <w:szCs w:val="24"/>
              </w:rPr>
              <w:t>Постоянно</w:t>
            </w:r>
          </w:p>
        </w:tc>
        <w:tc>
          <w:tcPr>
            <w:tcW w:w="2158" w:type="dxa"/>
            <w:gridSpan w:val="2"/>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F15602" w:rsidRDefault="00B90BA2" w:rsidP="00B90BA2">
            <w:pPr>
              <w:shd w:val="clear" w:color="auto" w:fill="FFFFFF"/>
              <w:jc w:val="center"/>
              <w:rPr>
                <w:color w:val="FF0000"/>
                <w:sz w:val="24"/>
                <w:szCs w:val="24"/>
                <w:lang w:eastAsia="ru-RU"/>
              </w:rPr>
            </w:pPr>
          </w:p>
        </w:tc>
      </w:tr>
      <w:tr w:rsidR="00B90BA2" w:rsidRPr="00071AF9" w:rsidTr="00B90BA2">
        <w:trPr>
          <w:trHeight w:val="23"/>
        </w:trPr>
        <w:tc>
          <w:tcPr>
            <w:tcW w:w="851" w:type="dxa"/>
            <w:shd w:val="clear" w:color="auto" w:fill="auto"/>
          </w:tcPr>
          <w:p w:rsidR="00B90BA2" w:rsidRPr="00071AF9" w:rsidRDefault="00B90BA2" w:rsidP="00B90BA2">
            <w:pPr>
              <w:widowControl w:val="0"/>
              <w:autoSpaceDE w:val="0"/>
              <w:jc w:val="center"/>
              <w:rPr>
                <w:sz w:val="24"/>
                <w:szCs w:val="24"/>
              </w:rPr>
            </w:pPr>
            <w:r w:rsidRPr="00071AF9">
              <w:rPr>
                <w:sz w:val="24"/>
                <w:szCs w:val="24"/>
              </w:rPr>
              <w:t>6</w:t>
            </w:r>
            <w:r>
              <w:rPr>
                <w:sz w:val="24"/>
                <w:szCs w:val="24"/>
              </w:rPr>
              <w:t>.6</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 xml:space="preserve">Взаимодействие со средствами массовой информации в области противодействия коррупции, в том числе </w:t>
            </w:r>
            <w:r w:rsidRPr="00071AF9">
              <w:rPr>
                <w:spacing w:val="-4"/>
                <w:sz w:val="24"/>
                <w:szCs w:val="24"/>
              </w:rPr>
              <w:br/>
              <w:t>оказание им содействия в освещении пр</w:t>
            </w:r>
            <w:r>
              <w:rPr>
                <w:spacing w:val="-4"/>
                <w:sz w:val="24"/>
                <w:szCs w:val="24"/>
              </w:rPr>
              <w:t>инимаемых антикоррупционных мер</w:t>
            </w:r>
          </w:p>
        </w:tc>
        <w:tc>
          <w:tcPr>
            <w:tcW w:w="2390" w:type="dxa"/>
          </w:tcPr>
          <w:p w:rsidR="00B90BA2" w:rsidRDefault="00B90BA2" w:rsidP="00B90BA2">
            <w:pPr>
              <w:pStyle w:val="ConsPlusNormal"/>
              <w:spacing w:line="218" w:lineRule="auto"/>
              <w:jc w:val="center"/>
              <w:rPr>
                <w:spacing w:val="-4"/>
                <w:sz w:val="24"/>
                <w:szCs w:val="24"/>
              </w:rPr>
            </w:pPr>
            <w:r>
              <w:rPr>
                <w:spacing w:val="-4"/>
                <w:sz w:val="24"/>
                <w:szCs w:val="24"/>
              </w:rPr>
              <w:t xml:space="preserve">Ежегодно </w:t>
            </w:r>
          </w:p>
          <w:p w:rsidR="00B90BA2" w:rsidRPr="00071AF9" w:rsidRDefault="00B90BA2" w:rsidP="00B90BA2">
            <w:pPr>
              <w:pStyle w:val="ConsPlusNormal"/>
              <w:spacing w:line="218" w:lineRule="auto"/>
              <w:jc w:val="center"/>
              <w:rPr>
                <w:spacing w:val="-4"/>
                <w:sz w:val="24"/>
                <w:szCs w:val="24"/>
              </w:rPr>
            </w:pPr>
            <w:r>
              <w:rPr>
                <w:spacing w:val="-4"/>
                <w:sz w:val="24"/>
                <w:szCs w:val="24"/>
              </w:rPr>
              <w:t>до 30 июля</w:t>
            </w:r>
          </w:p>
        </w:tc>
        <w:tc>
          <w:tcPr>
            <w:tcW w:w="2158" w:type="dxa"/>
            <w:gridSpan w:val="2"/>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656DA1" w:rsidRDefault="00B90BA2" w:rsidP="00B90BA2">
            <w:pPr>
              <w:shd w:val="clear" w:color="auto" w:fill="FFFFFF"/>
              <w:spacing w:before="100" w:beforeAutospacing="1" w:after="100" w:afterAutospacing="1"/>
              <w:jc w:val="center"/>
              <w:rPr>
                <w:rFonts w:ascii="Roboto" w:hAnsi="Roboto"/>
                <w:sz w:val="21"/>
                <w:szCs w:val="21"/>
                <w:lang w:eastAsia="ru-RU"/>
              </w:rPr>
            </w:pPr>
          </w:p>
        </w:tc>
      </w:tr>
      <w:tr w:rsidR="00B90BA2" w:rsidRPr="00071AF9" w:rsidTr="00B90BA2">
        <w:trPr>
          <w:trHeight w:val="23"/>
        </w:trPr>
        <w:tc>
          <w:tcPr>
            <w:tcW w:w="851" w:type="dxa"/>
            <w:shd w:val="clear" w:color="auto" w:fill="auto"/>
          </w:tcPr>
          <w:p w:rsidR="00B90BA2" w:rsidRPr="00071AF9" w:rsidRDefault="00B90BA2" w:rsidP="00B90BA2">
            <w:pPr>
              <w:widowControl w:val="0"/>
              <w:autoSpaceDE w:val="0"/>
              <w:jc w:val="center"/>
              <w:rPr>
                <w:sz w:val="24"/>
                <w:szCs w:val="24"/>
              </w:rPr>
            </w:pPr>
            <w:r w:rsidRPr="00071AF9">
              <w:rPr>
                <w:sz w:val="24"/>
                <w:szCs w:val="24"/>
              </w:rPr>
              <w:t>6.</w:t>
            </w:r>
            <w:r>
              <w:rPr>
                <w:sz w:val="24"/>
                <w:szCs w:val="24"/>
              </w:rPr>
              <w:t>7</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 xml:space="preserve">Прием граждан и представителей организаций по </w:t>
            </w:r>
            <w:r w:rsidRPr="00071AF9">
              <w:rPr>
                <w:spacing w:val="-4"/>
                <w:sz w:val="24"/>
                <w:szCs w:val="24"/>
              </w:rPr>
              <w:br/>
              <w:t>воп</w:t>
            </w:r>
            <w:r>
              <w:rPr>
                <w:spacing w:val="-4"/>
                <w:sz w:val="24"/>
                <w:szCs w:val="24"/>
              </w:rPr>
              <w:t>росам противодействия коррупции</w:t>
            </w:r>
          </w:p>
        </w:tc>
        <w:tc>
          <w:tcPr>
            <w:tcW w:w="2390" w:type="dxa"/>
          </w:tcPr>
          <w:p w:rsidR="00B90BA2" w:rsidRPr="00071AF9" w:rsidRDefault="00B90BA2" w:rsidP="00B90BA2">
            <w:pPr>
              <w:pStyle w:val="ConsPlusNormal"/>
              <w:spacing w:line="218" w:lineRule="auto"/>
              <w:jc w:val="center"/>
              <w:rPr>
                <w:spacing w:val="-4"/>
                <w:sz w:val="24"/>
                <w:szCs w:val="24"/>
              </w:rPr>
            </w:pPr>
            <w:r w:rsidRPr="00071AF9">
              <w:rPr>
                <w:spacing w:val="-4"/>
                <w:sz w:val="24"/>
                <w:szCs w:val="24"/>
              </w:rPr>
              <w:t>Ежемесячно</w:t>
            </w:r>
          </w:p>
        </w:tc>
        <w:tc>
          <w:tcPr>
            <w:tcW w:w="2158" w:type="dxa"/>
            <w:gridSpan w:val="2"/>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656DA1" w:rsidRDefault="00B90BA2" w:rsidP="00B90BA2">
            <w:pPr>
              <w:shd w:val="clear" w:color="auto" w:fill="FFFFFF"/>
              <w:spacing w:before="100" w:beforeAutospacing="1" w:after="100" w:afterAutospacing="1"/>
              <w:jc w:val="center"/>
              <w:rPr>
                <w:rFonts w:ascii="Roboto" w:hAnsi="Roboto"/>
                <w:color w:val="FF0000"/>
                <w:sz w:val="21"/>
                <w:szCs w:val="21"/>
                <w:lang w:eastAsia="ru-RU"/>
              </w:rPr>
            </w:pPr>
          </w:p>
        </w:tc>
      </w:tr>
      <w:tr w:rsidR="00B90BA2" w:rsidRPr="00071AF9" w:rsidTr="00B90BA2">
        <w:trPr>
          <w:trHeight w:val="23"/>
        </w:trPr>
        <w:tc>
          <w:tcPr>
            <w:tcW w:w="16275" w:type="dxa"/>
            <w:gridSpan w:val="10"/>
          </w:tcPr>
          <w:p w:rsidR="00B90BA2" w:rsidRPr="00C47755" w:rsidRDefault="00B90BA2" w:rsidP="00B90BA2">
            <w:pPr>
              <w:jc w:val="center"/>
              <w:rPr>
                <w:b/>
                <w:spacing w:val="-4"/>
                <w:sz w:val="24"/>
                <w:szCs w:val="24"/>
                <w:highlight w:val="yellow"/>
              </w:rPr>
            </w:pPr>
            <w:r w:rsidRPr="00656DA1">
              <w:rPr>
                <w:b/>
                <w:spacing w:val="-4"/>
                <w:sz w:val="24"/>
                <w:szCs w:val="24"/>
              </w:rPr>
              <w:t>7. Антикоррупционное образование, просвещение и пропаганда</w:t>
            </w:r>
          </w:p>
        </w:tc>
      </w:tr>
      <w:tr w:rsidR="00B90BA2" w:rsidRPr="00071AF9" w:rsidTr="00B90BA2">
        <w:trPr>
          <w:trHeight w:val="23"/>
        </w:trPr>
        <w:tc>
          <w:tcPr>
            <w:tcW w:w="851" w:type="dxa"/>
            <w:shd w:val="clear" w:color="auto" w:fill="auto"/>
          </w:tcPr>
          <w:p w:rsidR="00B90BA2" w:rsidRPr="00071AF9" w:rsidRDefault="00B90BA2" w:rsidP="00B90BA2">
            <w:pPr>
              <w:widowControl w:val="0"/>
              <w:tabs>
                <w:tab w:val="center" w:pos="4677"/>
                <w:tab w:val="right" w:pos="9355"/>
              </w:tabs>
              <w:autoSpaceDE w:val="0"/>
              <w:jc w:val="center"/>
              <w:rPr>
                <w:sz w:val="24"/>
                <w:szCs w:val="24"/>
              </w:rPr>
            </w:pPr>
            <w:r w:rsidRPr="00071AF9">
              <w:rPr>
                <w:sz w:val="24"/>
                <w:szCs w:val="24"/>
              </w:rPr>
              <w:t>7.</w:t>
            </w:r>
            <w:r>
              <w:rPr>
                <w:sz w:val="24"/>
                <w:szCs w:val="24"/>
              </w:rPr>
              <w:t>1</w:t>
            </w:r>
            <w:r w:rsidRPr="00071AF9">
              <w:rPr>
                <w:sz w:val="24"/>
                <w:szCs w:val="24"/>
              </w:rPr>
              <w:t>.</w:t>
            </w:r>
          </w:p>
        </w:tc>
        <w:tc>
          <w:tcPr>
            <w:tcW w:w="7533" w:type="dxa"/>
            <w:gridSpan w:val="2"/>
            <w:shd w:val="clear" w:color="auto" w:fill="auto"/>
          </w:tcPr>
          <w:p w:rsidR="00B90BA2" w:rsidRPr="00B16541" w:rsidRDefault="00B90BA2" w:rsidP="00B90BA2">
            <w:pPr>
              <w:pStyle w:val="ConsPlusNormal"/>
              <w:spacing w:line="218" w:lineRule="auto"/>
              <w:jc w:val="center"/>
              <w:rPr>
                <w:spacing w:val="-4"/>
                <w:sz w:val="24"/>
                <w:szCs w:val="24"/>
              </w:rPr>
            </w:pPr>
            <w:r w:rsidRPr="00B16541">
              <w:rPr>
                <w:spacing w:val="-4"/>
                <w:sz w:val="24"/>
                <w:szCs w:val="24"/>
              </w:rPr>
              <w:t xml:space="preserve">Обеспечение участия муниципальных служащих Администрации  </w:t>
            </w:r>
            <w:r>
              <w:rPr>
                <w:spacing w:val="-4"/>
                <w:sz w:val="24"/>
                <w:szCs w:val="24"/>
              </w:rPr>
              <w:t>Недвиговского</w:t>
            </w:r>
            <w:r w:rsidRPr="00B16541">
              <w:rPr>
                <w:spacing w:val="-4"/>
                <w:sz w:val="24"/>
                <w:szCs w:val="24"/>
              </w:rPr>
              <w:t xml:space="preserve"> сельского поселения, в должностные обязанности которых входит участие в противодействии коррупции, в мероприятиях по профессиональному развитию в области противодействия коррупции, в том числе их обучения по дополнительным профессиональным программам в области противодействия коррупции, с последующим представлением информации о реализации настоящего пункта  плана </w:t>
            </w:r>
            <w:r w:rsidRPr="00B16541">
              <w:rPr>
                <w:sz w:val="24"/>
                <w:szCs w:val="24"/>
              </w:rPr>
              <w:t xml:space="preserve">в отдел по противодействию коррупции, профилактике терроризма и экстремизма администрации </w:t>
            </w:r>
            <w:r>
              <w:rPr>
                <w:sz w:val="24"/>
                <w:szCs w:val="24"/>
              </w:rPr>
              <w:t>Мясниковского</w:t>
            </w:r>
            <w:r w:rsidRPr="00B16541">
              <w:rPr>
                <w:sz w:val="24"/>
                <w:szCs w:val="24"/>
              </w:rPr>
              <w:t xml:space="preserve"> района </w:t>
            </w:r>
          </w:p>
        </w:tc>
        <w:tc>
          <w:tcPr>
            <w:tcW w:w="2390" w:type="dxa"/>
          </w:tcPr>
          <w:p w:rsidR="00B90BA2" w:rsidRPr="000A7946" w:rsidRDefault="00B90BA2" w:rsidP="00B90BA2">
            <w:pPr>
              <w:pStyle w:val="ConsPlusNormal"/>
              <w:spacing w:line="218" w:lineRule="auto"/>
              <w:jc w:val="center"/>
              <w:rPr>
                <w:spacing w:val="-4"/>
                <w:sz w:val="24"/>
                <w:szCs w:val="24"/>
              </w:rPr>
            </w:pPr>
            <w:r w:rsidRPr="000A7946">
              <w:rPr>
                <w:sz w:val="24"/>
                <w:szCs w:val="24"/>
              </w:rPr>
              <w:t xml:space="preserve">В порядке и сроки, определенные </w:t>
            </w:r>
            <w:r>
              <w:rPr>
                <w:sz w:val="24"/>
                <w:szCs w:val="24"/>
              </w:rPr>
              <w:t>учебными заведениями, но не реже 1 раза в год</w:t>
            </w:r>
          </w:p>
        </w:tc>
        <w:tc>
          <w:tcPr>
            <w:tcW w:w="2158" w:type="dxa"/>
            <w:gridSpan w:val="2"/>
            <w:shd w:val="clear" w:color="auto" w:fill="auto"/>
          </w:tcPr>
          <w:p w:rsidR="00B90BA2" w:rsidRPr="00B16541" w:rsidRDefault="00B90BA2" w:rsidP="00B90BA2">
            <w:pPr>
              <w:pStyle w:val="ConsPlusNormal"/>
              <w:spacing w:line="218" w:lineRule="auto"/>
              <w:jc w:val="center"/>
              <w:rPr>
                <w:spacing w:val="-4"/>
                <w:sz w:val="24"/>
                <w:szCs w:val="24"/>
              </w:rPr>
            </w:pPr>
            <w:r>
              <w:rPr>
                <w:spacing w:val="-4"/>
                <w:sz w:val="24"/>
                <w:szCs w:val="24"/>
              </w:rPr>
              <w:t>Глава Администрации Недвиговского сельского поселения</w:t>
            </w:r>
          </w:p>
        </w:tc>
        <w:tc>
          <w:tcPr>
            <w:tcW w:w="3343" w:type="dxa"/>
            <w:gridSpan w:val="4"/>
            <w:shd w:val="clear" w:color="auto" w:fill="auto"/>
          </w:tcPr>
          <w:p w:rsidR="00B90BA2" w:rsidRPr="00C47755" w:rsidRDefault="00B90BA2" w:rsidP="00B90BA2">
            <w:pPr>
              <w:shd w:val="clear" w:color="auto" w:fill="FFFFFF"/>
              <w:spacing w:before="100" w:beforeAutospacing="1" w:after="100" w:afterAutospacing="1"/>
              <w:jc w:val="center"/>
              <w:rPr>
                <w:sz w:val="24"/>
                <w:szCs w:val="24"/>
                <w:highlight w:val="yellow"/>
              </w:rPr>
            </w:pPr>
          </w:p>
        </w:tc>
      </w:tr>
      <w:tr w:rsidR="00B90BA2" w:rsidRPr="00071AF9" w:rsidTr="00B90BA2">
        <w:trPr>
          <w:trHeight w:val="23"/>
        </w:trPr>
        <w:tc>
          <w:tcPr>
            <w:tcW w:w="851" w:type="dxa"/>
            <w:shd w:val="clear" w:color="auto" w:fill="auto"/>
          </w:tcPr>
          <w:p w:rsidR="00B90BA2" w:rsidRPr="00071AF9" w:rsidRDefault="00B90BA2" w:rsidP="00B90BA2">
            <w:pPr>
              <w:widowControl w:val="0"/>
              <w:tabs>
                <w:tab w:val="center" w:pos="4677"/>
                <w:tab w:val="right" w:pos="9355"/>
              </w:tabs>
              <w:autoSpaceDE w:val="0"/>
              <w:jc w:val="center"/>
              <w:rPr>
                <w:sz w:val="24"/>
                <w:szCs w:val="24"/>
              </w:rPr>
            </w:pPr>
            <w:r>
              <w:rPr>
                <w:sz w:val="24"/>
                <w:szCs w:val="24"/>
              </w:rPr>
              <w:t>7.2.</w:t>
            </w:r>
          </w:p>
        </w:tc>
        <w:tc>
          <w:tcPr>
            <w:tcW w:w="7533" w:type="dxa"/>
            <w:gridSpan w:val="2"/>
            <w:shd w:val="clear" w:color="auto" w:fill="auto"/>
          </w:tcPr>
          <w:p w:rsidR="00B90BA2" w:rsidRPr="00B16541" w:rsidRDefault="00B90BA2" w:rsidP="00B90BA2">
            <w:pPr>
              <w:pStyle w:val="ConsPlusNormal"/>
              <w:spacing w:line="218" w:lineRule="auto"/>
              <w:jc w:val="center"/>
              <w:rPr>
                <w:spacing w:val="-4"/>
                <w:sz w:val="24"/>
                <w:szCs w:val="24"/>
              </w:rPr>
            </w:pPr>
            <w:r w:rsidRPr="00B16541">
              <w:rPr>
                <w:spacing w:val="-4"/>
                <w:sz w:val="24"/>
                <w:szCs w:val="24"/>
              </w:rPr>
              <w:t xml:space="preserve">Обеспечение участия </w:t>
            </w:r>
            <w:r>
              <w:rPr>
                <w:spacing w:val="-4"/>
                <w:sz w:val="24"/>
                <w:szCs w:val="24"/>
              </w:rPr>
              <w:t xml:space="preserve"> лиц, впервые поступивших на муниципальную службу  и замещавших должности, связанные с соблюдением антикоррупционных стандартов, в мероприятиях по профессиональному развитию в области противодействия коррупции, в том числе их обучения по дополнительным профессиональным программам в области противодействия коррупции, с </w:t>
            </w:r>
            <w:r w:rsidRPr="00B16541">
              <w:rPr>
                <w:spacing w:val="-4"/>
                <w:sz w:val="24"/>
                <w:szCs w:val="24"/>
              </w:rPr>
              <w:t xml:space="preserve"> последующим представлением информации о реализации настоящего пункта  плана </w:t>
            </w:r>
            <w:r w:rsidRPr="00B16541">
              <w:rPr>
                <w:sz w:val="24"/>
                <w:szCs w:val="24"/>
              </w:rPr>
              <w:t xml:space="preserve">в отдел по противодействию коррупции, профилактике терроризма и экстремизма администрации </w:t>
            </w:r>
            <w:r>
              <w:rPr>
                <w:sz w:val="24"/>
                <w:szCs w:val="24"/>
              </w:rPr>
              <w:t>Мясниковского</w:t>
            </w:r>
            <w:r w:rsidRPr="00B16541">
              <w:rPr>
                <w:sz w:val="24"/>
                <w:szCs w:val="24"/>
              </w:rPr>
              <w:t xml:space="preserve"> района </w:t>
            </w:r>
          </w:p>
        </w:tc>
        <w:tc>
          <w:tcPr>
            <w:tcW w:w="2390" w:type="dxa"/>
          </w:tcPr>
          <w:p w:rsidR="00B90BA2" w:rsidRDefault="00B90BA2" w:rsidP="00B90BA2">
            <w:pPr>
              <w:spacing w:line="218" w:lineRule="auto"/>
              <w:jc w:val="center"/>
              <w:rPr>
                <w:sz w:val="24"/>
                <w:szCs w:val="24"/>
              </w:rPr>
            </w:pPr>
            <w:r w:rsidRPr="000A7946">
              <w:rPr>
                <w:sz w:val="24"/>
                <w:szCs w:val="24"/>
              </w:rPr>
              <w:t xml:space="preserve">В порядке и сроки, определенные </w:t>
            </w:r>
            <w:r>
              <w:rPr>
                <w:sz w:val="24"/>
                <w:szCs w:val="24"/>
              </w:rPr>
              <w:t xml:space="preserve">учебными заведениями, </w:t>
            </w:r>
          </w:p>
          <w:p w:rsidR="00B90BA2" w:rsidRPr="00B16541" w:rsidRDefault="00B90BA2" w:rsidP="00B90BA2">
            <w:pPr>
              <w:spacing w:line="218" w:lineRule="auto"/>
              <w:jc w:val="center"/>
              <w:rPr>
                <w:spacing w:val="-4"/>
                <w:sz w:val="24"/>
                <w:szCs w:val="24"/>
              </w:rPr>
            </w:pPr>
            <w:r>
              <w:rPr>
                <w:sz w:val="24"/>
                <w:szCs w:val="24"/>
              </w:rPr>
              <w:t>не позднее 30 календарных дней с момента поступления на службу</w:t>
            </w:r>
          </w:p>
        </w:tc>
        <w:tc>
          <w:tcPr>
            <w:tcW w:w="2158" w:type="dxa"/>
            <w:gridSpan w:val="2"/>
            <w:shd w:val="clear" w:color="auto" w:fill="auto"/>
          </w:tcPr>
          <w:p w:rsidR="00B90BA2" w:rsidRPr="00B16541" w:rsidRDefault="00B90BA2" w:rsidP="00B90BA2">
            <w:pPr>
              <w:spacing w:line="218" w:lineRule="auto"/>
              <w:jc w:val="center"/>
              <w:rPr>
                <w:spacing w:val="-4"/>
                <w:sz w:val="24"/>
                <w:szCs w:val="24"/>
              </w:rPr>
            </w:pPr>
            <w:r>
              <w:rPr>
                <w:spacing w:val="-4"/>
                <w:sz w:val="24"/>
                <w:szCs w:val="24"/>
              </w:rPr>
              <w:t>Глава Администрации Недвиговского сельского поселения</w:t>
            </w:r>
          </w:p>
        </w:tc>
        <w:tc>
          <w:tcPr>
            <w:tcW w:w="3343" w:type="dxa"/>
            <w:gridSpan w:val="4"/>
            <w:shd w:val="clear" w:color="auto" w:fill="auto"/>
          </w:tcPr>
          <w:p w:rsidR="00B90BA2" w:rsidRPr="00C47755" w:rsidRDefault="00B90BA2" w:rsidP="00B90BA2">
            <w:pPr>
              <w:shd w:val="clear" w:color="auto" w:fill="FFFFFF"/>
              <w:spacing w:before="100" w:beforeAutospacing="1" w:after="100" w:afterAutospacing="1"/>
              <w:jc w:val="center"/>
              <w:rPr>
                <w:spacing w:val="-4"/>
                <w:sz w:val="24"/>
                <w:szCs w:val="24"/>
                <w:highlight w:val="yellow"/>
              </w:rPr>
            </w:pPr>
          </w:p>
        </w:tc>
      </w:tr>
      <w:tr w:rsidR="00B90BA2" w:rsidRPr="00071AF9" w:rsidTr="00B90BA2">
        <w:trPr>
          <w:trHeight w:val="23"/>
        </w:trPr>
        <w:tc>
          <w:tcPr>
            <w:tcW w:w="851" w:type="dxa"/>
            <w:shd w:val="clear" w:color="auto" w:fill="auto"/>
          </w:tcPr>
          <w:p w:rsidR="00B90BA2" w:rsidRPr="00071AF9" w:rsidRDefault="00B90BA2" w:rsidP="00B90BA2">
            <w:pPr>
              <w:widowControl w:val="0"/>
              <w:tabs>
                <w:tab w:val="center" w:pos="4677"/>
                <w:tab w:val="right" w:pos="9355"/>
              </w:tabs>
              <w:autoSpaceDE w:val="0"/>
              <w:jc w:val="center"/>
              <w:rPr>
                <w:sz w:val="24"/>
                <w:szCs w:val="24"/>
              </w:rPr>
            </w:pPr>
            <w:r>
              <w:rPr>
                <w:sz w:val="24"/>
                <w:szCs w:val="24"/>
              </w:rPr>
              <w:t>7.3.</w:t>
            </w:r>
          </w:p>
        </w:tc>
        <w:tc>
          <w:tcPr>
            <w:tcW w:w="7533" w:type="dxa"/>
            <w:gridSpan w:val="2"/>
            <w:shd w:val="clear" w:color="auto" w:fill="auto"/>
          </w:tcPr>
          <w:p w:rsidR="00B90BA2" w:rsidRDefault="00B90BA2" w:rsidP="00B90BA2">
            <w:pPr>
              <w:pStyle w:val="ConsPlusNormal"/>
              <w:spacing w:line="218" w:lineRule="auto"/>
              <w:jc w:val="center"/>
              <w:rPr>
                <w:sz w:val="24"/>
                <w:szCs w:val="24"/>
              </w:rPr>
            </w:pPr>
            <w:r w:rsidRPr="00B16541">
              <w:rPr>
                <w:spacing w:val="-4"/>
                <w:sz w:val="24"/>
                <w:szCs w:val="24"/>
              </w:rPr>
              <w:t xml:space="preserve">Обеспечение участия муниципальных служащих Администрации  </w:t>
            </w:r>
            <w:r>
              <w:rPr>
                <w:spacing w:val="-4"/>
                <w:sz w:val="24"/>
                <w:szCs w:val="24"/>
              </w:rPr>
              <w:t>Недвиговского</w:t>
            </w:r>
            <w:r w:rsidRPr="00B16541">
              <w:rPr>
                <w:spacing w:val="-4"/>
                <w:sz w:val="24"/>
                <w:szCs w:val="24"/>
              </w:rPr>
              <w:t xml:space="preserve"> сельского поселения, в должностные обязанности которых входит участие </w:t>
            </w:r>
            <w:r>
              <w:rPr>
                <w:spacing w:val="-4"/>
                <w:sz w:val="24"/>
                <w:szCs w:val="24"/>
              </w:rPr>
              <w:t xml:space="preserve"> в проведении закупок товаров, работ, услуг для обеспечения государственных (муниципальных) нужд, в мероприятиях по профессиональному развитию в области противодействия коррупции, в том числе их обучения по дополнительным профессиональным программам в области противодействия коррупции</w:t>
            </w:r>
            <w:r w:rsidRPr="00B16541">
              <w:rPr>
                <w:spacing w:val="-4"/>
                <w:sz w:val="24"/>
                <w:szCs w:val="24"/>
              </w:rPr>
              <w:t xml:space="preserve">, с последующим представлением проекта доклада </w:t>
            </w:r>
            <w:r>
              <w:rPr>
                <w:spacing w:val="-4"/>
                <w:sz w:val="24"/>
                <w:szCs w:val="24"/>
              </w:rPr>
              <w:t xml:space="preserve">в </w:t>
            </w:r>
            <w:r w:rsidRPr="00B16541">
              <w:rPr>
                <w:sz w:val="24"/>
                <w:szCs w:val="24"/>
              </w:rPr>
              <w:t>администраци</w:t>
            </w:r>
            <w:r>
              <w:rPr>
                <w:sz w:val="24"/>
                <w:szCs w:val="24"/>
              </w:rPr>
              <w:t>ю</w:t>
            </w:r>
            <w:r w:rsidRPr="00B16541">
              <w:rPr>
                <w:sz w:val="24"/>
                <w:szCs w:val="24"/>
              </w:rPr>
              <w:t xml:space="preserve"> </w:t>
            </w:r>
            <w:r>
              <w:rPr>
                <w:sz w:val="24"/>
                <w:szCs w:val="24"/>
              </w:rPr>
              <w:t>Мясниковского</w:t>
            </w:r>
            <w:r w:rsidRPr="00B16541">
              <w:rPr>
                <w:sz w:val="24"/>
                <w:szCs w:val="24"/>
              </w:rPr>
              <w:t xml:space="preserve"> района</w:t>
            </w:r>
          </w:p>
          <w:p w:rsidR="00B90BA2" w:rsidRPr="00B16541" w:rsidRDefault="00B90BA2" w:rsidP="00B90BA2">
            <w:pPr>
              <w:pStyle w:val="ConsPlusNormal"/>
              <w:spacing w:line="218" w:lineRule="auto"/>
              <w:jc w:val="center"/>
              <w:rPr>
                <w:spacing w:val="-4"/>
                <w:sz w:val="24"/>
                <w:szCs w:val="24"/>
              </w:rPr>
            </w:pPr>
          </w:p>
        </w:tc>
        <w:tc>
          <w:tcPr>
            <w:tcW w:w="2390" w:type="dxa"/>
          </w:tcPr>
          <w:p w:rsidR="00B90BA2" w:rsidRPr="00B16541" w:rsidRDefault="00B90BA2" w:rsidP="00B90BA2">
            <w:pPr>
              <w:spacing w:line="218" w:lineRule="auto"/>
              <w:jc w:val="center"/>
              <w:rPr>
                <w:spacing w:val="-4"/>
                <w:sz w:val="24"/>
                <w:szCs w:val="24"/>
              </w:rPr>
            </w:pPr>
            <w:r w:rsidRPr="000A7946">
              <w:rPr>
                <w:sz w:val="24"/>
                <w:szCs w:val="24"/>
              </w:rPr>
              <w:t xml:space="preserve">В порядке и сроки, определенные </w:t>
            </w:r>
            <w:r>
              <w:rPr>
                <w:sz w:val="24"/>
                <w:szCs w:val="24"/>
              </w:rPr>
              <w:t>учебными заведениями, но не реже 1 раза в 2 года</w:t>
            </w:r>
          </w:p>
        </w:tc>
        <w:tc>
          <w:tcPr>
            <w:tcW w:w="2158" w:type="dxa"/>
            <w:gridSpan w:val="2"/>
            <w:shd w:val="clear" w:color="auto" w:fill="auto"/>
          </w:tcPr>
          <w:p w:rsidR="00B90BA2" w:rsidRPr="00B16541" w:rsidRDefault="00B90BA2" w:rsidP="00B90BA2">
            <w:pPr>
              <w:spacing w:line="218" w:lineRule="auto"/>
              <w:jc w:val="center"/>
              <w:rPr>
                <w:spacing w:val="-4"/>
                <w:sz w:val="24"/>
                <w:szCs w:val="24"/>
              </w:rPr>
            </w:pPr>
            <w:r>
              <w:rPr>
                <w:spacing w:val="-4"/>
                <w:sz w:val="24"/>
                <w:szCs w:val="24"/>
              </w:rPr>
              <w:t>Глава Администрации Недвиговского сельского поселения</w:t>
            </w:r>
          </w:p>
        </w:tc>
        <w:tc>
          <w:tcPr>
            <w:tcW w:w="3343" w:type="dxa"/>
            <w:gridSpan w:val="4"/>
            <w:shd w:val="clear" w:color="auto" w:fill="auto"/>
          </w:tcPr>
          <w:p w:rsidR="00B90BA2" w:rsidRPr="00310978" w:rsidRDefault="00B90BA2" w:rsidP="00B90BA2">
            <w:pPr>
              <w:shd w:val="clear" w:color="auto" w:fill="FFFFFF"/>
              <w:spacing w:before="100" w:beforeAutospacing="1" w:after="100" w:afterAutospacing="1"/>
              <w:jc w:val="center"/>
              <w:rPr>
                <w:rFonts w:ascii="Roboto" w:hAnsi="Roboto"/>
                <w:color w:val="020B22"/>
                <w:sz w:val="21"/>
                <w:szCs w:val="21"/>
                <w:lang w:eastAsia="ru-RU"/>
              </w:rPr>
            </w:pPr>
          </w:p>
        </w:tc>
      </w:tr>
      <w:tr w:rsidR="00B90BA2" w:rsidRPr="00071AF9" w:rsidTr="00B90BA2">
        <w:trPr>
          <w:trHeight w:val="23"/>
        </w:trPr>
        <w:tc>
          <w:tcPr>
            <w:tcW w:w="851" w:type="dxa"/>
            <w:shd w:val="clear" w:color="auto" w:fill="auto"/>
          </w:tcPr>
          <w:p w:rsidR="00B90BA2" w:rsidRPr="00071AF9" w:rsidRDefault="00B90BA2" w:rsidP="00B90BA2">
            <w:pPr>
              <w:widowControl w:val="0"/>
              <w:tabs>
                <w:tab w:val="center" w:pos="4677"/>
                <w:tab w:val="right" w:pos="9355"/>
              </w:tabs>
              <w:autoSpaceDE w:val="0"/>
              <w:jc w:val="center"/>
              <w:rPr>
                <w:sz w:val="24"/>
                <w:szCs w:val="24"/>
              </w:rPr>
            </w:pPr>
            <w:r w:rsidRPr="00071AF9">
              <w:rPr>
                <w:sz w:val="24"/>
                <w:szCs w:val="24"/>
              </w:rPr>
              <w:t>7.</w:t>
            </w:r>
            <w:r>
              <w:rPr>
                <w:sz w:val="24"/>
                <w:szCs w:val="24"/>
              </w:rPr>
              <w:t>4</w:t>
            </w:r>
            <w:r w:rsidRPr="00071AF9">
              <w:rPr>
                <w:sz w:val="24"/>
                <w:szCs w:val="24"/>
              </w:rPr>
              <w:t>.</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sidRPr="002E171A">
              <w:rPr>
                <w:spacing w:val="-4"/>
                <w:sz w:val="24"/>
                <w:szCs w:val="24"/>
              </w:rPr>
              <w:t xml:space="preserve">Размещение в зданиях и помещениях, занимаемых органами местного самоуправления </w:t>
            </w:r>
            <w:r>
              <w:rPr>
                <w:spacing w:val="-4"/>
                <w:sz w:val="24"/>
                <w:szCs w:val="24"/>
              </w:rPr>
              <w:t>Недвиговского</w:t>
            </w:r>
            <w:r w:rsidRPr="002E171A">
              <w:rPr>
                <w:spacing w:val="-4"/>
                <w:sz w:val="24"/>
                <w:szCs w:val="24"/>
              </w:rPr>
              <w:t xml:space="preserve"> сельского поселения информационных стендов, направленных на профилактику коррупционных и иных правонарушений со стороны граждан и муниципальных  служащих </w:t>
            </w:r>
            <w:r>
              <w:rPr>
                <w:spacing w:val="-4"/>
                <w:sz w:val="24"/>
                <w:szCs w:val="24"/>
              </w:rPr>
              <w:t>Недвиговского</w:t>
            </w:r>
            <w:r w:rsidRPr="002E171A">
              <w:rPr>
                <w:spacing w:val="-4"/>
                <w:sz w:val="24"/>
                <w:szCs w:val="24"/>
              </w:rPr>
              <w:t xml:space="preserve"> сельского поселения, а также информации об адресах и телефонах, по которым можно сообщить о фактах коррупции</w:t>
            </w:r>
          </w:p>
        </w:tc>
        <w:tc>
          <w:tcPr>
            <w:tcW w:w="2390" w:type="dxa"/>
          </w:tcPr>
          <w:p w:rsidR="00B90BA2" w:rsidRDefault="00B90BA2" w:rsidP="00B90BA2">
            <w:pPr>
              <w:spacing w:line="218" w:lineRule="auto"/>
              <w:jc w:val="center"/>
              <w:rPr>
                <w:spacing w:val="-4"/>
                <w:sz w:val="24"/>
                <w:szCs w:val="24"/>
              </w:rPr>
            </w:pPr>
            <w:r>
              <w:rPr>
                <w:spacing w:val="-4"/>
                <w:sz w:val="24"/>
                <w:szCs w:val="24"/>
              </w:rPr>
              <w:t>ежегодно до</w:t>
            </w:r>
          </w:p>
          <w:p w:rsidR="00B90BA2" w:rsidRDefault="00B90BA2" w:rsidP="00B90BA2">
            <w:pPr>
              <w:spacing w:line="218" w:lineRule="auto"/>
              <w:jc w:val="center"/>
              <w:rPr>
                <w:spacing w:val="-4"/>
                <w:sz w:val="24"/>
                <w:szCs w:val="24"/>
              </w:rPr>
            </w:pPr>
            <w:r>
              <w:rPr>
                <w:spacing w:val="-4"/>
                <w:sz w:val="24"/>
                <w:szCs w:val="24"/>
              </w:rPr>
              <w:t>15 января  в случае изменений законодательства</w:t>
            </w:r>
          </w:p>
        </w:tc>
        <w:tc>
          <w:tcPr>
            <w:tcW w:w="2158" w:type="dxa"/>
            <w:gridSpan w:val="2"/>
            <w:shd w:val="clear" w:color="auto" w:fill="auto"/>
          </w:tcPr>
          <w:p w:rsidR="00B90BA2"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p w:rsidR="00B90BA2" w:rsidRPr="00853978" w:rsidRDefault="00B90BA2" w:rsidP="00B90BA2">
            <w:pPr>
              <w:pStyle w:val="ConsPlusNormal"/>
              <w:spacing w:line="218" w:lineRule="auto"/>
              <w:jc w:val="center"/>
              <w:rPr>
                <w:spacing w:val="-4"/>
                <w:sz w:val="24"/>
                <w:szCs w:val="24"/>
              </w:rPr>
            </w:pPr>
          </w:p>
        </w:tc>
        <w:tc>
          <w:tcPr>
            <w:tcW w:w="3343" w:type="dxa"/>
            <w:gridSpan w:val="4"/>
            <w:shd w:val="clear" w:color="auto" w:fill="auto"/>
          </w:tcPr>
          <w:p w:rsidR="00B90BA2" w:rsidRPr="00C47755" w:rsidRDefault="00B90BA2" w:rsidP="00B90BA2">
            <w:pPr>
              <w:widowControl w:val="0"/>
              <w:autoSpaceDE w:val="0"/>
              <w:jc w:val="center"/>
              <w:rPr>
                <w:sz w:val="24"/>
                <w:szCs w:val="24"/>
                <w:highlight w:val="yellow"/>
              </w:rPr>
            </w:pPr>
          </w:p>
        </w:tc>
      </w:tr>
      <w:tr w:rsidR="00B90BA2" w:rsidRPr="00071AF9" w:rsidTr="00B90BA2">
        <w:trPr>
          <w:trHeight w:val="23"/>
        </w:trPr>
        <w:tc>
          <w:tcPr>
            <w:tcW w:w="851" w:type="dxa"/>
            <w:shd w:val="clear" w:color="auto" w:fill="auto"/>
          </w:tcPr>
          <w:p w:rsidR="00B90BA2" w:rsidRPr="00071AF9" w:rsidRDefault="00B90BA2" w:rsidP="00B90BA2">
            <w:pPr>
              <w:widowControl w:val="0"/>
              <w:tabs>
                <w:tab w:val="center" w:pos="4677"/>
                <w:tab w:val="right" w:pos="9355"/>
              </w:tabs>
              <w:autoSpaceDE w:val="0"/>
              <w:jc w:val="center"/>
              <w:rPr>
                <w:sz w:val="24"/>
                <w:szCs w:val="24"/>
              </w:rPr>
            </w:pPr>
            <w:r>
              <w:rPr>
                <w:sz w:val="24"/>
                <w:szCs w:val="24"/>
              </w:rPr>
              <w:t>7.5.</w:t>
            </w:r>
          </w:p>
        </w:tc>
        <w:tc>
          <w:tcPr>
            <w:tcW w:w="7533" w:type="dxa"/>
            <w:gridSpan w:val="2"/>
            <w:shd w:val="clear" w:color="auto" w:fill="auto"/>
          </w:tcPr>
          <w:p w:rsidR="00B90BA2" w:rsidRPr="00071AF9" w:rsidRDefault="00B90BA2" w:rsidP="00B90BA2">
            <w:pPr>
              <w:pStyle w:val="ConsPlusNormal"/>
              <w:spacing w:line="218" w:lineRule="auto"/>
              <w:jc w:val="center"/>
              <w:rPr>
                <w:spacing w:val="-4"/>
                <w:sz w:val="24"/>
                <w:szCs w:val="24"/>
              </w:rPr>
            </w:pPr>
            <w:r>
              <w:rPr>
                <w:spacing w:val="-4"/>
                <w:sz w:val="24"/>
                <w:szCs w:val="24"/>
              </w:rPr>
              <w:t>Организация обучающих мероприятий с руководителем и работниками подведомственных учреждений и организаций (круглые столы, информационные материалы) по вопросам противодействия коррупции</w:t>
            </w:r>
          </w:p>
        </w:tc>
        <w:tc>
          <w:tcPr>
            <w:tcW w:w="2390" w:type="dxa"/>
          </w:tcPr>
          <w:p w:rsidR="00B90BA2" w:rsidRDefault="00B90BA2" w:rsidP="00B90BA2">
            <w:pPr>
              <w:spacing w:line="218" w:lineRule="auto"/>
              <w:jc w:val="center"/>
              <w:rPr>
                <w:spacing w:val="-4"/>
                <w:sz w:val="24"/>
                <w:szCs w:val="24"/>
              </w:rPr>
            </w:pPr>
            <w:r>
              <w:rPr>
                <w:spacing w:val="-4"/>
                <w:sz w:val="24"/>
                <w:szCs w:val="24"/>
              </w:rPr>
              <w:t>ежегодно</w:t>
            </w:r>
          </w:p>
          <w:p w:rsidR="00B90BA2" w:rsidRDefault="00B90BA2" w:rsidP="00B90BA2">
            <w:pPr>
              <w:spacing w:line="218" w:lineRule="auto"/>
              <w:jc w:val="center"/>
              <w:rPr>
                <w:spacing w:val="-4"/>
                <w:sz w:val="24"/>
                <w:szCs w:val="24"/>
              </w:rPr>
            </w:pPr>
            <w:r>
              <w:rPr>
                <w:spacing w:val="-4"/>
                <w:sz w:val="24"/>
                <w:szCs w:val="24"/>
              </w:rPr>
              <w:t xml:space="preserve">30 сентября </w:t>
            </w:r>
          </w:p>
        </w:tc>
        <w:tc>
          <w:tcPr>
            <w:tcW w:w="2158" w:type="dxa"/>
            <w:gridSpan w:val="2"/>
            <w:shd w:val="clear" w:color="auto" w:fill="auto"/>
          </w:tcPr>
          <w:p w:rsidR="00B90BA2" w:rsidRDefault="00B90BA2" w:rsidP="00B90BA2">
            <w:pPr>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p w:rsidR="00B90BA2" w:rsidRDefault="00B90BA2" w:rsidP="00B90BA2">
            <w:pPr>
              <w:spacing w:line="218" w:lineRule="auto"/>
              <w:jc w:val="center"/>
              <w:rPr>
                <w:spacing w:val="-4"/>
                <w:sz w:val="24"/>
                <w:szCs w:val="24"/>
              </w:rPr>
            </w:pPr>
          </w:p>
        </w:tc>
        <w:tc>
          <w:tcPr>
            <w:tcW w:w="3343" w:type="dxa"/>
            <w:gridSpan w:val="4"/>
            <w:shd w:val="clear" w:color="auto" w:fill="auto"/>
          </w:tcPr>
          <w:p w:rsidR="00B90BA2" w:rsidRPr="00C47755" w:rsidRDefault="00B90BA2" w:rsidP="00B90BA2">
            <w:pPr>
              <w:widowControl w:val="0"/>
              <w:autoSpaceDE w:val="0"/>
              <w:jc w:val="center"/>
              <w:rPr>
                <w:sz w:val="24"/>
                <w:szCs w:val="24"/>
                <w:highlight w:val="yellow"/>
              </w:rPr>
            </w:pPr>
          </w:p>
        </w:tc>
      </w:tr>
      <w:tr w:rsidR="00B90BA2" w:rsidRPr="00071AF9" w:rsidTr="00B90BA2">
        <w:trPr>
          <w:trHeight w:val="23"/>
        </w:trPr>
        <w:tc>
          <w:tcPr>
            <w:tcW w:w="851" w:type="dxa"/>
            <w:shd w:val="clear" w:color="auto" w:fill="auto"/>
          </w:tcPr>
          <w:p w:rsidR="00B90BA2" w:rsidRDefault="00B90BA2" w:rsidP="00B90BA2">
            <w:pPr>
              <w:widowControl w:val="0"/>
              <w:tabs>
                <w:tab w:val="center" w:pos="4677"/>
                <w:tab w:val="right" w:pos="9355"/>
              </w:tabs>
              <w:autoSpaceDE w:val="0"/>
              <w:jc w:val="center"/>
              <w:rPr>
                <w:sz w:val="24"/>
                <w:szCs w:val="24"/>
              </w:rPr>
            </w:pPr>
            <w:r>
              <w:rPr>
                <w:sz w:val="24"/>
                <w:szCs w:val="24"/>
              </w:rPr>
              <w:t>7.6.</w:t>
            </w:r>
          </w:p>
        </w:tc>
        <w:tc>
          <w:tcPr>
            <w:tcW w:w="7533" w:type="dxa"/>
            <w:gridSpan w:val="2"/>
            <w:shd w:val="clear" w:color="auto" w:fill="auto"/>
          </w:tcPr>
          <w:p w:rsidR="00B90BA2" w:rsidRDefault="00B90BA2" w:rsidP="00B90BA2">
            <w:pPr>
              <w:pStyle w:val="ConsPlusNormal"/>
              <w:spacing w:line="218" w:lineRule="auto"/>
              <w:jc w:val="center"/>
              <w:rPr>
                <w:spacing w:val="-4"/>
                <w:sz w:val="24"/>
                <w:szCs w:val="24"/>
              </w:rPr>
            </w:pPr>
            <w:r>
              <w:rPr>
                <w:spacing w:val="-4"/>
                <w:sz w:val="24"/>
                <w:szCs w:val="24"/>
              </w:rPr>
              <w:t>Проведение обучающих семинаров с муниципальными служащими Администрации Недвиговского сельского поселения в целях антикоррупционного просвещения, правового воспитания и популяризации этических стандартов поведения</w:t>
            </w:r>
          </w:p>
        </w:tc>
        <w:tc>
          <w:tcPr>
            <w:tcW w:w="2390" w:type="dxa"/>
          </w:tcPr>
          <w:p w:rsidR="00B90BA2" w:rsidRDefault="00B90BA2" w:rsidP="00B90BA2">
            <w:pPr>
              <w:spacing w:line="218" w:lineRule="auto"/>
              <w:jc w:val="center"/>
              <w:rPr>
                <w:spacing w:val="-4"/>
                <w:sz w:val="24"/>
                <w:szCs w:val="24"/>
              </w:rPr>
            </w:pPr>
            <w:r>
              <w:rPr>
                <w:spacing w:val="-4"/>
                <w:sz w:val="24"/>
                <w:szCs w:val="24"/>
              </w:rPr>
              <w:t xml:space="preserve">ежегодно </w:t>
            </w:r>
          </w:p>
          <w:p w:rsidR="00B90BA2" w:rsidRDefault="00B90BA2" w:rsidP="00B90BA2">
            <w:pPr>
              <w:spacing w:line="218" w:lineRule="auto"/>
              <w:jc w:val="center"/>
              <w:rPr>
                <w:spacing w:val="-4"/>
                <w:sz w:val="24"/>
                <w:szCs w:val="24"/>
              </w:rPr>
            </w:pPr>
            <w:r>
              <w:rPr>
                <w:spacing w:val="-4"/>
                <w:sz w:val="24"/>
                <w:szCs w:val="24"/>
              </w:rPr>
              <w:t>30 мая</w:t>
            </w:r>
          </w:p>
        </w:tc>
        <w:tc>
          <w:tcPr>
            <w:tcW w:w="2158" w:type="dxa"/>
            <w:gridSpan w:val="2"/>
            <w:shd w:val="clear" w:color="auto" w:fill="auto"/>
          </w:tcPr>
          <w:p w:rsidR="00B90BA2" w:rsidRDefault="00B90BA2" w:rsidP="00B90BA2">
            <w:pPr>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p w:rsidR="00B90BA2" w:rsidRDefault="00B90BA2" w:rsidP="00B90BA2">
            <w:pPr>
              <w:spacing w:line="218" w:lineRule="auto"/>
              <w:jc w:val="center"/>
              <w:rPr>
                <w:spacing w:val="-4"/>
                <w:sz w:val="24"/>
                <w:szCs w:val="24"/>
              </w:rPr>
            </w:pPr>
          </w:p>
        </w:tc>
        <w:tc>
          <w:tcPr>
            <w:tcW w:w="3343" w:type="dxa"/>
            <w:gridSpan w:val="4"/>
            <w:shd w:val="clear" w:color="auto" w:fill="auto"/>
          </w:tcPr>
          <w:p w:rsidR="00B90BA2" w:rsidRPr="00A40D7C" w:rsidRDefault="00B90BA2" w:rsidP="00B90BA2">
            <w:pPr>
              <w:shd w:val="clear" w:color="auto" w:fill="FFFFFF"/>
              <w:spacing w:before="100" w:beforeAutospacing="1" w:after="100" w:afterAutospacing="1"/>
              <w:jc w:val="center"/>
              <w:rPr>
                <w:rFonts w:ascii="Roboto" w:hAnsi="Roboto"/>
                <w:color w:val="020B22"/>
                <w:sz w:val="21"/>
                <w:szCs w:val="21"/>
                <w:lang w:eastAsia="ru-RU"/>
              </w:rPr>
            </w:pPr>
          </w:p>
        </w:tc>
      </w:tr>
      <w:tr w:rsidR="00B90BA2" w:rsidRPr="00071AF9" w:rsidTr="00B90BA2">
        <w:trPr>
          <w:trHeight w:val="23"/>
        </w:trPr>
        <w:tc>
          <w:tcPr>
            <w:tcW w:w="851" w:type="dxa"/>
            <w:shd w:val="clear" w:color="auto" w:fill="auto"/>
          </w:tcPr>
          <w:p w:rsidR="00B90BA2" w:rsidRPr="00A40D7C" w:rsidRDefault="00B90BA2" w:rsidP="00B90BA2">
            <w:pPr>
              <w:widowControl w:val="0"/>
              <w:tabs>
                <w:tab w:val="center" w:pos="4677"/>
                <w:tab w:val="right" w:pos="9355"/>
              </w:tabs>
              <w:autoSpaceDE w:val="0"/>
              <w:jc w:val="center"/>
              <w:rPr>
                <w:sz w:val="24"/>
                <w:szCs w:val="24"/>
              </w:rPr>
            </w:pPr>
            <w:r w:rsidRPr="00A40D7C">
              <w:rPr>
                <w:sz w:val="24"/>
                <w:szCs w:val="24"/>
              </w:rPr>
              <w:t>7.7.</w:t>
            </w:r>
          </w:p>
        </w:tc>
        <w:tc>
          <w:tcPr>
            <w:tcW w:w="7533" w:type="dxa"/>
            <w:gridSpan w:val="2"/>
            <w:shd w:val="clear" w:color="auto" w:fill="auto"/>
          </w:tcPr>
          <w:p w:rsidR="00B90BA2" w:rsidRPr="00A40D7C" w:rsidRDefault="00B90BA2" w:rsidP="00B90BA2">
            <w:pPr>
              <w:pStyle w:val="ConsPlusNormal"/>
              <w:spacing w:line="218" w:lineRule="auto"/>
              <w:jc w:val="center"/>
              <w:rPr>
                <w:spacing w:val="-4"/>
                <w:sz w:val="24"/>
                <w:szCs w:val="24"/>
              </w:rPr>
            </w:pPr>
            <w:r w:rsidRPr="00A40D7C">
              <w:rPr>
                <w:spacing w:val="-4"/>
                <w:sz w:val="24"/>
                <w:szCs w:val="24"/>
              </w:rPr>
              <w:t>Проведение мероприятий, посвященных Международному дню борьбы</w:t>
            </w:r>
            <w:r>
              <w:rPr>
                <w:spacing w:val="-4"/>
                <w:sz w:val="24"/>
                <w:szCs w:val="24"/>
              </w:rPr>
              <w:t xml:space="preserve"> с коррупцией</w:t>
            </w:r>
          </w:p>
        </w:tc>
        <w:tc>
          <w:tcPr>
            <w:tcW w:w="2390" w:type="dxa"/>
          </w:tcPr>
          <w:p w:rsidR="00B90BA2" w:rsidRPr="00A40D7C" w:rsidRDefault="00B90BA2" w:rsidP="00B90BA2">
            <w:pPr>
              <w:pStyle w:val="ConsPlusNormal"/>
              <w:spacing w:line="218" w:lineRule="auto"/>
              <w:jc w:val="center"/>
              <w:rPr>
                <w:spacing w:val="-4"/>
                <w:sz w:val="24"/>
                <w:szCs w:val="24"/>
              </w:rPr>
            </w:pPr>
            <w:r w:rsidRPr="00A40D7C">
              <w:rPr>
                <w:spacing w:val="-4"/>
                <w:sz w:val="24"/>
                <w:szCs w:val="24"/>
              </w:rPr>
              <w:t xml:space="preserve">Ежегодно, </w:t>
            </w:r>
            <w:r w:rsidRPr="00A40D7C">
              <w:rPr>
                <w:spacing w:val="-4"/>
                <w:sz w:val="24"/>
                <w:szCs w:val="24"/>
              </w:rPr>
              <w:br/>
              <w:t xml:space="preserve">до 9 декабря </w:t>
            </w:r>
            <w:r w:rsidRPr="00A40D7C">
              <w:rPr>
                <w:spacing w:val="-4"/>
                <w:sz w:val="24"/>
                <w:szCs w:val="24"/>
              </w:rPr>
              <w:br/>
              <w:t xml:space="preserve">(по отдельному </w:t>
            </w:r>
            <w:r w:rsidRPr="00A40D7C">
              <w:rPr>
                <w:spacing w:val="-4"/>
                <w:sz w:val="24"/>
                <w:szCs w:val="24"/>
              </w:rPr>
              <w:br/>
              <w:t>плану)</w:t>
            </w:r>
          </w:p>
        </w:tc>
        <w:tc>
          <w:tcPr>
            <w:tcW w:w="2158" w:type="dxa"/>
            <w:gridSpan w:val="2"/>
            <w:shd w:val="clear" w:color="auto" w:fill="auto"/>
          </w:tcPr>
          <w:p w:rsidR="00B90BA2" w:rsidRDefault="00B90BA2" w:rsidP="00B90BA2">
            <w:pPr>
              <w:pStyle w:val="ConsPlusNormal"/>
              <w:spacing w:line="218" w:lineRule="auto"/>
              <w:jc w:val="center"/>
              <w:rPr>
                <w:spacing w:val="-4"/>
                <w:sz w:val="24"/>
                <w:szCs w:val="24"/>
              </w:rPr>
            </w:pPr>
            <w:r>
              <w:rPr>
                <w:spacing w:val="-4"/>
                <w:sz w:val="24"/>
                <w:szCs w:val="24"/>
              </w:rPr>
              <w:t>Администрация Недвиговского сельского поселения</w:t>
            </w:r>
          </w:p>
          <w:p w:rsidR="00B90BA2" w:rsidRPr="00071AF9" w:rsidRDefault="00B90BA2" w:rsidP="00B90BA2">
            <w:pPr>
              <w:pStyle w:val="ConsPlusNormal"/>
              <w:spacing w:line="218" w:lineRule="auto"/>
              <w:jc w:val="center"/>
              <w:rPr>
                <w:spacing w:val="-4"/>
                <w:sz w:val="24"/>
                <w:szCs w:val="24"/>
              </w:rPr>
            </w:pPr>
          </w:p>
        </w:tc>
        <w:tc>
          <w:tcPr>
            <w:tcW w:w="3343" w:type="dxa"/>
            <w:gridSpan w:val="4"/>
            <w:shd w:val="clear" w:color="auto" w:fill="auto"/>
          </w:tcPr>
          <w:p w:rsidR="00B90BA2" w:rsidRPr="00A40D7C" w:rsidRDefault="00B90BA2" w:rsidP="00B90BA2">
            <w:pPr>
              <w:widowControl w:val="0"/>
              <w:autoSpaceDE w:val="0"/>
              <w:jc w:val="center"/>
              <w:rPr>
                <w:color w:val="FF0000"/>
                <w:sz w:val="24"/>
                <w:szCs w:val="24"/>
                <w:highlight w:val="yellow"/>
              </w:rPr>
            </w:pPr>
          </w:p>
        </w:tc>
      </w:tr>
      <w:tr w:rsidR="00B90BA2" w:rsidRPr="00071AF9" w:rsidTr="00B90BA2">
        <w:trPr>
          <w:trHeight w:val="23"/>
        </w:trPr>
        <w:tc>
          <w:tcPr>
            <w:tcW w:w="16275" w:type="dxa"/>
            <w:gridSpan w:val="10"/>
          </w:tcPr>
          <w:p w:rsidR="00B90BA2" w:rsidRPr="00C47755" w:rsidRDefault="00B90BA2" w:rsidP="00B90BA2">
            <w:pPr>
              <w:jc w:val="center"/>
              <w:rPr>
                <w:b/>
                <w:spacing w:val="-4"/>
                <w:sz w:val="24"/>
                <w:szCs w:val="24"/>
                <w:highlight w:val="yellow"/>
              </w:rPr>
            </w:pPr>
            <w:r w:rsidRPr="00A40D7C">
              <w:rPr>
                <w:b/>
                <w:spacing w:val="-4"/>
                <w:sz w:val="24"/>
                <w:szCs w:val="24"/>
              </w:rPr>
              <w:t xml:space="preserve">8. Взаимодействие с  </w:t>
            </w:r>
            <w:r w:rsidRPr="008A23A0">
              <w:rPr>
                <w:b/>
                <w:sz w:val="24"/>
                <w:szCs w:val="24"/>
                <w:shd w:val="clear" w:color="auto" w:fill="FFFFFF"/>
              </w:rPr>
              <w:t xml:space="preserve">МКУК "ДК Недвиговского </w:t>
            </w:r>
            <w:r>
              <w:rPr>
                <w:b/>
                <w:sz w:val="24"/>
                <w:szCs w:val="24"/>
                <w:shd w:val="clear" w:color="auto" w:fill="FFFFFF"/>
              </w:rPr>
              <w:t>с</w:t>
            </w:r>
            <w:r w:rsidRPr="008A23A0">
              <w:rPr>
                <w:b/>
                <w:sz w:val="24"/>
                <w:szCs w:val="24"/>
                <w:shd w:val="clear" w:color="auto" w:fill="FFFFFF"/>
              </w:rPr>
              <w:t xml:space="preserve">ельского </w:t>
            </w:r>
            <w:r>
              <w:rPr>
                <w:b/>
                <w:sz w:val="24"/>
                <w:szCs w:val="24"/>
                <w:shd w:val="clear" w:color="auto" w:fill="FFFFFF"/>
              </w:rPr>
              <w:t>п</w:t>
            </w:r>
            <w:r w:rsidRPr="008A23A0">
              <w:rPr>
                <w:b/>
                <w:sz w:val="24"/>
                <w:szCs w:val="24"/>
                <w:shd w:val="clear" w:color="auto" w:fill="FFFFFF"/>
              </w:rPr>
              <w:t>оселения"</w:t>
            </w:r>
            <w:r>
              <w:rPr>
                <w:rFonts w:ascii="Arial" w:hAnsi="Arial" w:cs="Arial"/>
                <w:color w:val="646E74"/>
                <w:sz w:val="12"/>
                <w:szCs w:val="12"/>
                <w:shd w:val="clear" w:color="auto" w:fill="FFFFFF"/>
              </w:rPr>
              <w:t> </w:t>
            </w:r>
          </w:p>
        </w:tc>
      </w:tr>
      <w:tr w:rsidR="00B90BA2" w:rsidRPr="00071AF9" w:rsidTr="00B90BA2">
        <w:trPr>
          <w:trHeight w:val="23"/>
        </w:trPr>
        <w:tc>
          <w:tcPr>
            <w:tcW w:w="851" w:type="dxa"/>
            <w:shd w:val="clear" w:color="auto" w:fill="auto"/>
          </w:tcPr>
          <w:p w:rsidR="00B90BA2" w:rsidRPr="00F02138" w:rsidRDefault="00B90BA2" w:rsidP="00B90BA2">
            <w:pPr>
              <w:widowControl w:val="0"/>
              <w:tabs>
                <w:tab w:val="center" w:pos="4677"/>
                <w:tab w:val="right" w:pos="9355"/>
              </w:tabs>
              <w:autoSpaceDE w:val="0"/>
              <w:jc w:val="center"/>
              <w:rPr>
                <w:sz w:val="24"/>
                <w:szCs w:val="24"/>
              </w:rPr>
            </w:pPr>
            <w:r w:rsidRPr="00F02138">
              <w:rPr>
                <w:sz w:val="24"/>
                <w:szCs w:val="24"/>
              </w:rPr>
              <w:t>8.1.</w:t>
            </w:r>
          </w:p>
        </w:tc>
        <w:tc>
          <w:tcPr>
            <w:tcW w:w="7533" w:type="dxa"/>
            <w:gridSpan w:val="2"/>
            <w:shd w:val="clear" w:color="auto" w:fill="auto"/>
          </w:tcPr>
          <w:p w:rsidR="00B90BA2" w:rsidRPr="00F02138" w:rsidRDefault="00B90BA2" w:rsidP="00B90BA2">
            <w:pPr>
              <w:pStyle w:val="ConsPlusNormal"/>
              <w:spacing w:line="218" w:lineRule="auto"/>
              <w:jc w:val="center"/>
              <w:rPr>
                <w:spacing w:val="-4"/>
                <w:sz w:val="24"/>
                <w:szCs w:val="24"/>
              </w:rPr>
            </w:pPr>
            <w:r w:rsidRPr="00F02138">
              <w:rPr>
                <w:spacing w:val="-4"/>
                <w:sz w:val="24"/>
                <w:szCs w:val="24"/>
              </w:rPr>
              <w:t>Обеспечение представления гражданами, претендующими на замещение должности руководителя учреждения,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w:t>
            </w:r>
            <w:r>
              <w:rPr>
                <w:spacing w:val="-4"/>
                <w:sz w:val="24"/>
                <w:szCs w:val="24"/>
              </w:rPr>
              <w:t>уга) и несовершеннолетних детей</w:t>
            </w:r>
          </w:p>
        </w:tc>
        <w:tc>
          <w:tcPr>
            <w:tcW w:w="2390" w:type="dxa"/>
          </w:tcPr>
          <w:p w:rsidR="00B90BA2" w:rsidRDefault="00B90BA2" w:rsidP="00B90BA2">
            <w:pPr>
              <w:pStyle w:val="ConsPlusNormal"/>
              <w:spacing w:line="218" w:lineRule="auto"/>
              <w:jc w:val="center"/>
              <w:rPr>
                <w:spacing w:val="-4"/>
                <w:sz w:val="24"/>
                <w:szCs w:val="24"/>
              </w:rPr>
            </w:pPr>
            <w:r>
              <w:rPr>
                <w:spacing w:val="-4"/>
                <w:sz w:val="24"/>
                <w:szCs w:val="24"/>
              </w:rPr>
              <w:t>В порядке и сроки, установленные действующим законодательством</w:t>
            </w:r>
          </w:p>
        </w:tc>
        <w:tc>
          <w:tcPr>
            <w:tcW w:w="2158" w:type="dxa"/>
            <w:gridSpan w:val="2"/>
            <w:shd w:val="clear" w:color="auto" w:fill="auto"/>
          </w:tcPr>
          <w:p w:rsidR="00B90BA2" w:rsidRDefault="00B90BA2" w:rsidP="00B90BA2">
            <w:pPr>
              <w:pStyle w:val="ConsPlusNormal"/>
              <w:spacing w:line="218" w:lineRule="auto"/>
              <w:jc w:val="center"/>
              <w:rPr>
                <w:spacing w:val="-4"/>
                <w:sz w:val="24"/>
                <w:szCs w:val="24"/>
              </w:rPr>
            </w:pPr>
            <w:r>
              <w:rPr>
                <w:spacing w:val="-4"/>
                <w:sz w:val="24"/>
                <w:szCs w:val="24"/>
              </w:rPr>
              <w:t xml:space="preserve">Должностное лицо, ответственное за работу по профилактике коррупционных и иных правонарушений, </w:t>
            </w:r>
          </w:p>
          <w:p w:rsidR="00B90BA2" w:rsidRPr="00DA6A2A" w:rsidRDefault="00B90BA2" w:rsidP="00B90BA2">
            <w:pPr>
              <w:pStyle w:val="ConsPlusNormal"/>
              <w:spacing w:line="218" w:lineRule="auto"/>
              <w:jc w:val="center"/>
              <w:rPr>
                <w:spacing w:val="-4"/>
                <w:sz w:val="24"/>
                <w:szCs w:val="24"/>
              </w:rPr>
            </w:pPr>
            <w:r>
              <w:rPr>
                <w:spacing w:val="-4"/>
                <w:sz w:val="24"/>
                <w:szCs w:val="24"/>
              </w:rPr>
              <w:t>руководитель</w:t>
            </w:r>
          </w:p>
          <w:p w:rsidR="00B90BA2" w:rsidRPr="008A23A0" w:rsidRDefault="00B90BA2" w:rsidP="00B90BA2">
            <w:pPr>
              <w:pStyle w:val="ConsPlusNormal"/>
              <w:spacing w:line="218" w:lineRule="auto"/>
              <w:jc w:val="center"/>
              <w:rPr>
                <w:spacing w:val="-4"/>
                <w:sz w:val="24"/>
                <w:szCs w:val="24"/>
              </w:rPr>
            </w:pPr>
            <w:r w:rsidRPr="008A23A0">
              <w:rPr>
                <w:sz w:val="24"/>
                <w:szCs w:val="24"/>
                <w:shd w:val="clear" w:color="auto" w:fill="FFFFFF"/>
              </w:rPr>
              <w:t xml:space="preserve">МКУК "ДК Недвиговского </w:t>
            </w:r>
            <w:r>
              <w:rPr>
                <w:sz w:val="24"/>
                <w:szCs w:val="24"/>
                <w:shd w:val="clear" w:color="auto" w:fill="FFFFFF"/>
              </w:rPr>
              <w:t>с</w:t>
            </w:r>
            <w:r w:rsidRPr="008A23A0">
              <w:rPr>
                <w:sz w:val="24"/>
                <w:szCs w:val="24"/>
                <w:shd w:val="clear" w:color="auto" w:fill="FFFFFF"/>
              </w:rPr>
              <w:t xml:space="preserve">ельского </w:t>
            </w:r>
            <w:r>
              <w:rPr>
                <w:sz w:val="24"/>
                <w:szCs w:val="24"/>
                <w:shd w:val="clear" w:color="auto" w:fill="FFFFFF"/>
              </w:rPr>
              <w:t>п</w:t>
            </w:r>
            <w:r w:rsidRPr="008A23A0">
              <w:rPr>
                <w:sz w:val="24"/>
                <w:szCs w:val="24"/>
                <w:shd w:val="clear" w:color="auto" w:fill="FFFFFF"/>
              </w:rPr>
              <w:t>оселения"</w:t>
            </w:r>
          </w:p>
        </w:tc>
        <w:tc>
          <w:tcPr>
            <w:tcW w:w="3343" w:type="dxa"/>
            <w:gridSpan w:val="4"/>
            <w:shd w:val="clear" w:color="auto" w:fill="auto"/>
          </w:tcPr>
          <w:p w:rsidR="00B90BA2" w:rsidRPr="00C47755" w:rsidRDefault="00B90BA2" w:rsidP="00B90BA2">
            <w:pPr>
              <w:widowControl w:val="0"/>
              <w:autoSpaceDE w:val="0"/>
              <w:jc w:val="center"/>
              <w:rPr>
                <w:sz w:val="24"/>
                <w:szCs w:val="24"/>
                <w:highlight w:val="yellow"/>
              </w:rPr>
            </w:pPr>
          </w:p>
        </w:tc>
      </w:tr>
      <w:tr w:rsidR="00B90BA2" w:rsidRPr="00071AF9" w:rsidTr="00B90BA2">
        <w:trPr>
          <w:trHeight w:val="23"/>
        </w:trPr>
        <w:tc>
          <w:tcPr>
            <w:tcW w:w="851" w:type="dxa"/>
            <w:shd w:val="clear" w:color="auto" w:fill="auto"/>
          </w:tcPr>
          <w:p w:rsidR="00B90BA2" w:rsidRDefault="00B90BA2" w:rsidP="00B90BA2">
            <w:pPr>
              <w:widowControl w:val="0"/>
              <w:tabs>
                <w:tab w:val="center" w:pos="4677"/>
                <w:tab w:val="right" w:pos="9355"/>
              </w:tabs>
              <w:autoSpaceDE w:val="0"/>
              <w:jc w:val="center"/>
              <w:rPr>
                <w:sz w:val="24"/>
                <w:szCs w:val="24"/>
              </w:rPr>
            </w:pPr>
            <w:r>
              <w:rPr>
                <w:sz w:val="24"/>
                <w:szCs w:val="24"/>
              </w:rPr>
              <w:t>8.2.</w:t>
            </w:r>
          </w:p>
        </w:tc>
        <w:tc>
          <w:tcPr>
            <w:tcW w:w="7533" w:type="dxa"/>
            <w:gridSpan w:val="2"/>
            <w:shd w:val="clear" w:color="auto" w:fill="auto"/>
          </w:tcPr>
          <w:p w:rsidR="00B90BA2" w:rsidRDefault="00B90BA2" w:rsidP="00B90BA2">
            <w:pPr>
              <w:pStyle w:val="ConsPlusNormal"/>
              <w:spacing w:line="218" w:lineRule="auto"/>
              <w:jc w:val="center"/>
              <w:rPr>
                <w:spacing w:val="-4"/>
                <w:sz w:val="24"/>
                <w:szCs w:val="24"/>
              </w:rPr>
            </w:pPr>
            <w:r>
              <w:rPr>
                <w:spacing w:val="-4"/>
                <w:sz w:val="24"/>
                <w:szCs w:val="24"/>
              </w:rPr>
              <w:t>Обеспечение представления руководителем учреждения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tc>
        <w:tc>
          <w:tcPr>
            <w:tcW w:w="2390" w:type="dxa"/>
          </w:tcPr>
          <w:p w:rsidR="00B90BA2" w:rsidRDefault="00B90BA2" w:rsidP="00B90BA2">
            <w:pPr>
              <w:pStyle w:val="ConsPlusNormal"/>
              <w:spacing w:line="218" w:lineRule="auto"/>
              <w:jc w:val="center"/>
              <w:rPr>
                <w:spacing w:val="-4"/>
                <w:sz w:val="24"/>
                <w:szCs w:val="24"/>
              </w:rPr>
            </w:pPr>
            <w:r>
              <w:rPr>
                <w:spacing w:val="-4"/>
                <w:sz w:val="24"/>
                <w:szCs w:val="24"/>
              </w:rPr>
              <w:t>В порядке и сроки, установленные действующим законодательством</w:t>
            </w:r>
          </w:p>
        </w:tc>
        <w:tc>
          <w:tcPr>
            <w:tcW w:w="2158" w:type="dxa"/>
            <w:gridSpan w:val="2"/>
            <w:shd w:val="clear" w:color="auto" w:fill="auto"/>
          </w:tcPr>
          <w:p w:rsidR="00B90BA2"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p w:rsidR="00B90BA2" w:rsidRPr="00DA6A2A" w:rsidRDefault="00B90BA2" w:rsidP="00B90BA2">
            <w:pPr>
              <w:pStyle w:val="ConsPlusNormal"/>
              <w:spacing w:line="218" w:lineRule="auto"/>
              <w:jc w:val="center"/>
              <w:rPr>
                <w:spacing w:val="-4"/>
                <w:sz w:val="24"/>
                <w:szCs w:val="24"/>
              </w:rPr>
            </w:pPr>
            <w:r>
              <w:rPr>
                <w:spacing w:val="-4"/>
                <w:sz w:val="24"/>
                <w:szCs w:val="24"/>
              </w:rPr>
              <w:t>руководитель</w:t>
            </w:r>
          </w:p>
          <w:p w:rsidR="00B90BA2" w:rsidRPr="00071AF9" w:rsidRDefault="00B90BA2" w:rsidP="00B90BA2">
            <w:pPr>
              <w:pStyle w:val="ConsPlusNormal"/>
              <w:spacing w:line="218" w:lineRule="auto"/>
              <w:jc w:val="center"/>
              <w:rPr>
                <w:spacing w:val="-4"/>
                <w:sz w:val="24"/>
                <w:szCs w:val="24"/>
              </w:rPr>
            </w:pPr>
            <w:r w:rsidRPr="008A23A0">
              <w:rPr>
                <w:sz w:val="24"/>
                <w:szCs w:val="24"/>
                <w:shd w:val="clear" w:color="auto" w:fill="FFFFFF"/>
              </w:rPr>
              <w:t xml:space="preserve">МКУК "ДК Недвиговского </w:t>
            </w:r>
            <w:r>
              <w:rPr>
                <w:sz w:val="24"/>
                <w:szCs w:val="24"/>
                <w:shd w:val="clear" w:color="auto" w:fill="FFFFFF"/>
              </w:rPr>
              <w:t>с</w:t>
            </w:r>
            <w:r w:rsidRPr="008A23A0">
              <w:rPr>
                <w:sz w:val="24"/>
                <w:szCs w:val="24"/>
                <w:shd w:val="clear" w:color="auto" w:fill="FFFFFF"/>
              </w:rPr>
              <w:t xml:space="preserve">ельского </w:t>
            </w:r>
            <w:r>
              <w:rPr>
                <w:sz w:val="24"/>
                <w:szCs w:val="24"/>
                <w:shd w:val="clear" w:color="auto" w:fill="FFFFFF"/>
              </w:rPr>
              <w:t>п</w:t>
            </w:r>
            <w:r w:rsidRPr="008A23A0">
              <w:rPr>
                <w:sz w:val="24"/>
                <w:szCs w:val="24"/>
                <w:shd w:val="clear" w:color="auto" w:fill="FFFFFF"/>
              </w:rPr>
              <w:t>оселения"</w:t>
            </w:r>
          </w:p>
        </w:tc>
        <w:tc>
          <w:tcPr>
            <w:tcW w:w="3343" w:type="dxa"/>
            <w:gridSpan w:val="4"/>
            <w:shd w:val="clear" w:color="auto" w:fill="auto"/>
          </w:tcPr>
          <w:p w:rsidR="00B90BA2" w:rsidRPr="00A40D7C" w:rsidRDefault="00B90BA2" w:rsidP="00B90BA2">
            <w:pPr>
              <w:jc w:val="center"/>
              <w:rPr>
                <w:spacing w:val="-4"/>
                <w:sz w:val="24"/>
                <w:szCs w:val="24"/>
              </w:rPr>
            </w:pPr>
          </w:p>
        </w:tc>
      </w:tr>
      <w:tr w:rsidR="00B90BA2" w:rsidRPr="00071AF9" w:rsidTr="00B90BA2">
        <w:trPr>
          <w:trHeight w:val="23"/>
        </w:trPr>
        <w:tc>
          <w:tcPr>
            <w:tcW w:w="851" w:type="dxa"/>
            <w:shd w:val="clear" w:color="auto" w:fill="auto"/>
          </w:tcPr>
          <w:p w:rsidR="00B90BA2" w:rsidRDefault="00B90BA2" w:rsidP="00B90BA2">
            <w:pPr>
              <w:widowControl w:val="0"/>
              <w:tabs>
                <w:tab w:val="center" w:pos="4677"/>
                <w:tab w:val="right" w:pos="9355"/>
              </w:tabs>
              <w:autoSpaceDE w:val="0"/>
              <w:jc w:val="center"/>
              <w:rPr>
                <w:sz w:val="24"/>
                <w:szCs w:val="24"/>
              </w:rPr>
            </w:pPr>
            <w:r>
              <w:rPr>
                <w:sz w:val="24"/>
                <w:szCs w:val="24"/>
              </w:rPr>
              <w:t>8.3.</w:t>
            </w:r>
          </w:p>
        </w:tc>
        <w:tc>
          <w:tcPr>
            <w:tcW w:w="7533" w:type="dxa"/>
            <w:gridSpan w:val="2"/>
            <w:shd w:val="clear" w:color="auto" w:fill="auto"/>
          </w:tcPr>
          <w:p w:rsidR="00B90BA2" w:rsidRDefault="00B90BA2" w:rsidP="00B90BA2">
            <w:pPr>
              <w:pStyle w:val="ConsPlusNormal"/>
              <w:spacing w:line="218" w:lineRule="auto"/>
              <w:jc w:val="center"/>
              <w:rPr>
                <w:spacing w:val="-4"/>
                <w:sz w:val="24"/>
                <w:szCs w:val="24"/>
              </w:rPr>
            </w:pPr>
            <w:r>
              <w:rPr>
                <w:spacing w:val="-4"/>
                <w:sz w:val="24"/>
                <w:szCs w:val="24"/>
              </w:rPr>
              <w:t>Организация размещения сведений о доходах, об имуществе и обязательствах имущественного характера, представленных лицом, замещающим должность руководителя учреждения на официальном сайте Недвиговского сельского поселения</w:t>
            </w:r>
          </w:p>
        </w:tc>
        <w:tc>
          <w:tcPr>
            <w:tcW w:w="2390" w:type="dxa"/>
          </w:tcPr>
          <w:p w:rsidR="00B90BA2" w:rsidRPr="00071AF9" w:rsidRDefault="00B90BA2" w:rsidP="00B90BA2">
            <w:pPr>
              <w:pStyle w:val="ConsPlusNormal"/>
              <w:spacing w:line="218" w:lineRule="auto"/>
              <w:jc w:val="center"/>
              <w:rPr>
                <w:spacing w:val="-4"/>
                <w:sz w:val="24"/>
                <w:szCs w:val="24"/>
              </w:rPr>
            </w:pPr>
            <w:r>
              <w:rPr>
                <w:spacing w:val="-4"/>
                <w:sz w:val="24"/>
                <w:szCs w:val="24"/>
              </w:rPr>
              <w:t>В порядке и сроки, установленные действующим законодательством</w:t>
            </w:r>
          </w:p>
        </w:tc>
        <w:tc>
          <w:tcPr>
            <w:tcW w:w="2158" w:type="dxa"/>
            <w:gridSpan w:val="2"/>
            <w:shd w:val="clear" w:color="auto" w:fill="auto"/>
          </w:tcPr>
          <w:p w:rsidR="00B90BA2" w:rsidRPr="00DA6A2A"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 руководитель</w:t>
            </w:r>
          </w:p>
          <w:p w:rsidR="00B90BA2" w:rsidRPr="00071AF9" w:rsidRDefault="00B90BA2" w:rsidP="00B90BA2">
            <w:pPr>
              <w:pStyle w:val="ConsPlusNormal"/>
              <w:spacing w:line="218" w:lineRule="auto"/>
              <w:jc w:val="center"/>
              <w:rPr>
                <w:spacing w:val="-4"/>
                <w:sz w:val="24"/>
                <w:szCs w:val="24"/>
              </w:rPr>
            </w:pPr>
            <w:r w:rsidRPr="008A23A0">
              <w:rPr>
                <w:sz w:val="24"/>
                <w:szCs w:val="24"/>
                <w:shd w:val="clear" w:color="auto" w:fill="FFFFFF"/>
              </w:rPr>
              <w:t xml:space="preserve">МКУК "ДК Недвиговского </w:t>
            </w:r>
            <w:r>
              <w:rPr>
                <w:sz w:val="24"/>
                <w:szCs w:val="24"/>
                <w:shd w:val="clear" w:color="auto" w:fill="FFFFFF"/>
              </w:rPr>
              <w:t>с</w:t>
            </w:r>
            <w:r w:rsidRPr="008A23A0">
              <w:rPr>
                <w:sz w:val="24"/>
                <w:szCs w:val="24"/>
                <w:shd w:val="clear" w:color="auto" w:fill="FFFFFF"/>
              </w:rPr>
              <w:t xml:space="preserve">ельского </w:t>
            </w:r>
            <w:r>
              <w:rPr>
                <w:sz w:val="24"/>
                <w:szCs w:val="24"/>
                <w:shd w:val="clear" w:color="auto" w:fill="FFFFFF"/>
              </w:rPr>
              <w:t>п</w:t>
            </w:r>
            <w:r w:rsidRPr="008A23A0">
              <w:rPr>
                <w:sz w:val="24"/>
                <w:szCs w:val="24"/>
                <w:shd w:val="clear" w:color="auto" w:fill="FFFFFF"/>
              </w:rPr>
              <w:t>оселения"</w:t>
            </w:r>
          </w:p>
        </w:tc>
        <w:tc>
          <w:tcPr>
            <w:tcW w:w="3343" w:type="dxa"/>
            <w:gridSpan w:val="4"/>
            <w:shd w:val="clear" w:color="auto" w:fill="auto"/>
          </w:tcPr>
          <w:p w:rsidR="00B90BA2" w:rsidRPr="00A40D7C" w:rsidRDefault="00B90BA2" w:rsidP="00B90BA2">
            <w:pPr>
              <w:shd w:val="clear" w:color="auto" w:fill="FFFFFF"/>
              <w:spacing w:before="100" w:beforeAutospacing="1" w:after="100" w:afterAutospacing="1"/>
              <w:jc w:val="center"/>
              <w:rPr>
                <w:rFonts w:ascii="Roboto" w:hAnsi="Roboto"/>
                <w:color w:val="020B22"/>
                <w:sz w:val="21"/>
                <w:szCs w:val="21"/>
                <w:lang w:eastAsia="ru-RU"/>
              </w:rPr>
            </w:pPr>
          </w:p>
        </w:tc>
      </w:tr>
      <w:tr w:rsidR="00B90BA2" w:rsidRPr="00071AF9" w:rsidTr="00B90BA2">
        <w:trPr>
          <w:trHeight w:val="23"/>
        </w:trPr>
        <w:tc>
          <w:tcPr>
            <w:tcW w:w="851" w:type="dxa"/>
            <w:shd w:val="clear" w:color="auto" w:fill="auto"/>
          </w:tcPr>
          <w:p w:rsidR="00B90BA2" w:rsidRDefault="00B90BA2" w:rsidP="00B90BA2">
            <w:pPr>
              <w:widowControl w:val="0"/>
              <w:tabs>
                <w:tab w:val="center" w:pos="4677"/>
                <w:tab w:val="right" w:pos="9355"/>
              </w:tabs>
              <w:autoSpaceDE w:val="0"/>
              <w:jc w:val="center"/>
              <w:rPr>
                <w:sz w:val="24"/>
                <w:szCs w:val="24"/>
              </w:rPr>
            </w:pPr>
            <w:r>
              <w:rPr>
                <w:sz w:val="24"/>
                <w:szCs w:val="24"/>
              </w:rPr>
              <w:t>8.4.</w:t>
            </w:r>
          </w:p>
        </w:tc>
        <w:tc>
          <w:tcPr>
            <w:tcW w:w="7533" w:type="dxa"/>
            <w:gridSpan w:val="2"/>
            <w:shd w:val="clear" w:color="auto" w:fill="auto"/>
          </w:tcPr>
          <w:p w:rsidR="00B90BA2" w:rsidRDefault="00B90BA2" w:rsidP="00B90BA2">
            <w:pPr>
              <w:pStyle w:val="ConsPlusNormal"/>
              <w:spacing w:line="218" w:lineRule="auto"/>
              <w:jc w:val="center"/>
              <w:rPr>
                <w:spacing w:val="-4"/>
                <w:sz w:val="24"/>
                <w:szCs w:val="24"/>
              </w:rPr>
            </w:pPr>
            <w:r>
              <w:rPr>
                <w:spacing w:val="-4"/>
                <w:sz w:val="24"/>
                <w:szCs w:val="24"/>
              </w:rPr>
              <w:t>Проведение анализа сведений о доходах, об имуществе и обязательствах имущественного характера, представленных лицом, указанным в пунктах 8.2 и 8.3 настоящего Плана, в соответствии с методическими рекомендациями Министерства труда и социальной защиты Российской Федерации</w:t>
            </w:r>
          </w:p>
        </w:tc>
        <w:tc>
          <w:tcPr>
            <w:tcW w:w="2390" w:type="dxa"/>
          </w:tcPr>
          <w:p w:rsidR="00B90BA2" w:rsidRDefault="00B90BA2" w:rsidP="00B90BA2">
            <w:pPr>
              <w:pStyle w:val="ConsPlusNormal"/>
              <w:spacing w:line="218" w:lineRule="auto"/>
              <w:jc w:val="center"/>
              <w:rPr>
                <w:spacing w:val="-4"/>
                <w:sz w:val="24"/>
                <w:szCs w:val="24"/>
              </w:rPr>
            </w:pPr>
            <w:r>
              <w:rPr>
                <w:spacing w:val="-4"/>
                <w:sz w:val="24"/>
                <w:szCs w:val="24"/>
              </w:rPr>
              <w:t>ежегодно</w:t>
            </w:r>
          </w:p>
          <w:p w:rsidR="00B90BA2" w:rsidRDefault="00B90BA2" w:rsidP="00B90BA2">
            <w:pPr>
              <w:pStyle w:val="ConsPlusNormal"/>
              <w:spacing w:line="218" w:lineRule="auto"/>
              <w:jc w:val="center"/>
              <w:rPr>
                <w:spacing w:val="-4"/>
                <w:sz w:val="24"/>
                <w:szCs w:val="24"/>
              </w:rPr>
            </w:pPr>
            <w:r>
              <w:rPr>
                <w:spacing w:val="-4"/>
                <w:sz w:val="24"/>
                <w:szCs w:val="24"/>
              </w:rPr>
              <w:t xml:space="preserve"> до 30 июня</w:t>
            </w:r>
          </w:p>
        </w:tc>
        <w:tc>
          <w:tcPr>
            <w:tcW w:w="2158" w:type="dxa"/>
            <w:gridSpan w:val="2"/>
            <w:shd w:val="clear" w:color="auto" w:fill="auto"/>
          </w:tcPr>
          <w:p w:rsidR="00B90BA2" w:rsidRDefault="00B90BA2" w:rsidP="00B90BA2">
            <w:pPr>
              <w:pStyle w:val="ConsPlusNormal"/>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C47755" w:rsidRDefault="00B90BA2" w:rsidP="00B90BA2">
            <w:pPr>
              <w:jc w:val="center"/>
              <w:rPr>
                <w:spacing w:val="-4"/>
                <w:sz w:val="24"/>
                <w:szCs w:val="24"/>
                <w:highlight w:val="yellow"/>
              </w:rPr>
            </w:pPr>
          </w:p>
        </w:tc>
      </w:tr>
      <w:tr w:rsidR="00B90BA2" w:rsidRPr="00071AF9" w:rsidTr="00B90BA2">
        <w:trPr>
          <w:trHeight w:val="23"/>
        </w:trPr>
        <w:tc>
          <w:tcPr>
            <w:tcW w:w="851" w:type="dxa"/>
            <w:shd w:val="clear" w:color="auto" w:fill="auto"/>
          </w:tcPr>
          <w:p w:rsidR="00B90BA2" w:rsidRDefault="00B90BA2" w:rsidP="00B90BA2">
            <w:pPr>
              <w:widowControl w:val="0"/>
              <w:tabs>
                <w:tab w:val="center" w:pos="4677"/>
                <w:tab w:val="right" w:pos="9355"/>
              </w:tabs>
              <w:autoSpaceDE w:val="0"/>
              <w:jc w:val="center"/>
              <w:rPr>
                <w:sz w:val="24"/>
                <w:szCs w:val="24"/>
              </w:rPr>
            </w:pPr>
            <w:r>
              <w:rPr>
                <w:sz w:val="24"/>
                <w:szCs w:val="24"/>
              </w:rPr>
              <w:t>8.5.</w:t>
            </w:r>
          </w:p>
        </w:tc>
        <w:tc>
          <w:tcPr>
            <w:tcW w:w="7533" w:type="dxa"/>
            <w:gridSpan w:val="2"/>
            <w:shd w:val="clear" w:color="auto" w:fill="auto"/>
          </w:tcPr>
          <w:p w:rsidR="00B90BA2" w:rsidRDefault="00B90BA2" w:rsidP="00B90BA2">
            <w:pPr>
              <w:pStyle w:val="ConsPlusNormal"/>
              <w:spacing w:line="218" w:lineRule="auto"/>
              <w:jc w:val="center"/>
              <w:rPr>
                <w:spacing w:val="-4"/>
                <w:sz w:val="24"/>
                <w:szCs w:val="24"/>
              </w:rPr>
            </w:pPr>
            <w:r>
              <w:rPr>
                <w:spacing w:val="-4"/>
                <w:sz w:val="24"/>
                <w:szCs w:val="24"/>
              </w:rPr>
              <w:t>Осуществление проверок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должности руководителя учреждения и руководителем учреждения</w:t>
            </w:r>
          </w:p>
        </w:tc>
        <w:tc>
          <w:tcPr>
            <w:tcW w:w="2390" w:type="dxa"/>
          </w:tcPr>
          <w:p w:rsidR="00B90BA2" w:rsidRDefault="00B90BA2" w:rsidP="00B90BA2">
            <w:pPr>
              <w:pStyle w:val="ConsPlusNormal"/>
              <w:spacing w:line="218" w:lineRule="auto"/>
              <w:jc w:val="center"/>
              <w:rPr>
                <w:spacing w:val="-4"/>
                <w:sz w:val="24"/>
                <w:szCs w:val="24"/>
              </w:rPr>
            </w:pPr>
            <w:r>
              <w:rPr>
                <w:spacing w:val="-4"/>
                <w:sz w:val="24"/>
                <w:szCs w:val="24"/>
              </w:rPr>
              <w:t>ежегодно</w:t>
            </w:r>
          </w:p>
          <w:p w:rsidR="00B90BA2" w:rsidRDefault="00B90BA2" w:rsidP="00B90BA2">
            <w:pPr>
              <w:spacing w:line="218" w:lineRule="auto"/>
              <w:jc w:val="center"/>
              <w:rPr>
                <w:spacing w:val="-4"/>
                <w:sz w:val="24"/>
                <w:szCs w:val="24"/>
              </w:rPr>
            </w:pPr>
            <w:r>
              <w:rPr>
                <w:spacing w:val="-4"/>
                <w:sz w:val="24"/>
                <w:szCs w:val="24"/>
              </w:rPr>
              <w:t xml:space="preserve"> до 30 марта</w:t>
            </w:r>
          </w:p>
        </w:tc>
        <w:tc>
          <w:tcPr>
            <w:tcW w:w="2158" w:type="dxa"/>
            <w:gridSpan w:val="2"/>
            <w:shd w:val="clear" w:color="auto" w:fill="auto"/>
          </w:tcPr>
          <w:p w:rsidR="00B90BA2" w:rsidRDefault="00B90BA2" w:rsidP="00B90BA2">
            <w:pPr>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C47755" w:rsidRDefault="00B90BA2" w:rsidP="00B90BA2">
            <w:pPr>
              <w:jc w:val="center"/>
              <w:rPr>
                <w:spacing w:val="-4"/>
                <w:sz w:val="24"/>
                <w:szCs w:val="24"/>
                <w:highlight w:val="yellow"/>
              </w:rPr>
            </w:pPr>
          </w:p>
        </w:tc>
      </w:tr>
      <w:tr w:rsidR="00B90BA2" w:rsidRPr="00071AF9" w:rsidTr="00B90BA2">
        <w:trPr>
          <w:trHeight w:val="23"/>
        </w:trPr>
        <w:tc>
          <w:tcPr>
            <w:tcW w:w="851" w:type="dxa"/>
            <w:shd w:val="clear" w:color="auto" w:fill="auto"/>
          </w:tcPr>
          <w:p w:rsidR="00B90BA2" w:rsidRDefault="00B90BA2" w:rsidP="00B90BA2">
            <w:pPr>
              <w:widowControl w:val="0"/>
              <w:tabs>
                <w:tab w:val="center" w:pos="4677"/>
                <w:tab w:val="right" w:pos="9355"/>
              </w:tabs>
              <w:autoSpaceDE w:val="0"/>
              <w:jc w:val="center"/>
              <w:rPr>
                <w:sz w:val="24"/>
                <w:szCs w:val="24"/>
              </w:rPr>
            </w:pPr>
            <w:r>
              <w:rPr>
                <w:sz w:val="24"/>
                <w:szCs w:val="24"/>
              </w:rPr>
              <w:t>8.6.</w:t>
            </w:r>
          </w:p>
        </w:tc>
        <w:tc>
          <w:tcPr>
            <w:tcW w:w="7533" w:type="dxa"/>
            <w:gridSpan w:val="2"/>
            <w:shd w:val="clear" w:color="auto" w:fill="auto"/>
          </w:tcPr>
          <w:p w:rsidR="00B90BA2" w:rsidRPr="00A13FE7" w:rsidRDefault="00B90BA2" w:rsidP="00B90BA2">
            <w:pPr>
              <w:pStyle w:val="ConsPlusNormal"/>
              <w:spacing w:line="218" w:lineRule="auto"/>
              <w:jc w:val="center"/>
              <w:rPr>
                <w:spacing w:val="-4"/>
                <w:sz w:val="24"/>
                <w:szCs w:val="24"/>
              </w:rPr>
            </w:pPr>
            <w:r w:rsidRPr="00A13FE7">
              <w:rPr>
                <w:spacing w:val="-4"/>
                <w:sz w:val="24"/>
                <w:szCs w:val="24"/>
              </w:rPr>
              <w:t xml:space="preserve">Обеспечение размещения на официальном сайте </w:t>
            </w:r>
            <w:r>
              <w:rPr>
                <w:spacing w:val="-4"/>
                <w:sz w:val="24"/>
                <w:szCs w:val="24"/>
              </w:rPr>
              <w:t>Недвиговского</w:t>
            </w:r>
            <w:r w:rsidRPr="00A13FE7">
              <w:rPr>
                <w:spacing w:val="-4"/>
                <w:sz w:val="24"/>
                <w:szCs w:val="24"/>
              </w:rPr>
              <w:t xml:space="preserve"> сельского поселения актуальной информации об антикоррупционной деятельности (с учетом рекомендаций Министерства труда и социальной защиты Российской Федерации, установленных приказом от 07.10.2013 № 530 н</w:t>
            </w:r>
            <w:r>
              <w:rPr>
                <w:spacing w:val="-4"/>
                <w:sz w:val="24"/>
                <w:szCs w:val="24"/>
              </w:rPr>
              <w:t>) и ежемесячное обновление указанной информации</w:t>
            </w:r>
          </w:p>
        </w:tc>
        <w:tc>
          <w:tcPr>
            <w:tcW w:w="2390" w:type="dxa"/>
          </w:tcPr>
          <w:p w:rsidR="00B90BA2" w:rsidRDefault="00B90BA2" w:rsidP="00B90BA2">
            <w:pPr>
              <w:spacing w:line="218" w:lineRule="auto"/>
              <w:jc w:val="center"/>
              <w:rPr>
                <w:spacing w:val="-4"/>
                <w:sz w:val="24"/>
                <w:szCs w:val="24"/>
              </w:rPr>
            </w:pPr>
            <w:r>
              <w:rPr>
                <w:spacing w:val="-4"/>
                <w:sz w:val="24"/>
                <w:szCs w:val="24"/>
              </w:rPr>
              <w:t xml:space="preserve">ежегодно </w:t>
            </w:r>
          </w:p>
          <w:p w:rsidR="00B90BA2" w:rsidRDefault="00B90BA2" w:rsidP="00B90BA2">
            <w:pPr>
              <w:spacing w:line="218" w:lineRule="auto"/>
              <w:jc w:val="center"/>
              <w:rPr>
                <w:spacing w:val="-4"/>
                <w:sz w:val="24"/>
                <w:szCs w:val="24"/>
              </w:rPr>
            </w:pPr>
            <w:r>
              <w:rPr>
                <w:spacing w:val="-4"/>
                <w:sz w:val="24"/>
                <w:szCs w:val="24"/>
              </w:rPr>
              <w:t>до 15 января</w:t>
            </w:r>
          </w:p>
        </w:tc>
        <w:tc>
          <w:tcPr>
            <w:tcW w:w="2158" w:type="dxa"/>
            <w:gridSpan w:val="2"/>
            <w:shd w:val="clear" w:color="auto" w:fill="auto"/>
          </w:tcPr>
          <w:p w:rsidR="00B90BA2" w:rsidRDefault="00B90BA2" w:rsidP="00B90BA2">
            <w:pPr>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p w:rsidR="00B90BA2" w:rsidRPr="00DA6A2A" w:rsidRDefault="00B90BA2" w:rsidP="00B90BA2">
            <w:pPr>
              <w:spacing w:line="218" w:lineRule="auto"/>
              <w:jc w:val="center"/>
              <w:rPr>
                <w:spacing w:val="-4"/>
                <w:sz w:val="24"/>
                <w:szCs w:val="24"/>
              </w:rPr>
            </w:pPr>
            <w:r>
              <w:rPr>
                <w:spacing w:val="-4"/>
                <w:sz w:val="24"/>
                <w:szCs w:val="24"/>
              </w:rPr>
              <w:t>руководитель</w:t>
            </w:r>
          </w:p>
          <w:p w:rsidR="00B90BA2" w:rsidRDefault="00B90BA2" w:rsidP="00B90BA2">
            <w:pPr>
              <w:spacing w:line="218" w:lineRule="auto"/>
              <w:jc w:val="center"/>
              <w:rPr>
                <w:spacing w:val="-4"/>
                <w:sz w:val="24"/>
                <w:szCs w:val="24"/>
              </w:rPr>
            </w:pPr>
            <w:r w:rsidRPr="008A23A0">
              <w:rPr>
                <w:sz w:val="24"/>
                <w:szCs w:val="24"/>
                <w:shd w:val="clear" w:color="auto" w:fill="FFFFFF"/>
              </w:rPr>
              <w:t xml:space="preserve">МКУК "ДК Недвиговского </w:t>
            </w:r>
            <w:r>
              <w:rPr>
                <w:sz w:val="24"/>
                <w:szCs w:val="24"/>
                <w:shd w:val="clear" w:color="auto" w:fill="FFFFFF"/>
              </w:rPr>
              <w:t>с</w:t>
            </w:r>
            <w:r w:rsidRPr="008A23A0">
              <w:rPr>
                <w:sz w:val="24"/>
                <w:szCs w:val="24"/>
                <w:shd w:val="clear" w:color="auto" w:fill="FFFFFF"/>
              </w:rPr>
              <w:t xml:space="preserve">ельского </w:t>
            </w:r>
            <w:r>
              <w:rPr>
                <w:sz w:val="24"/>
                <w:szCs w:val="24"/>
                <w:shd w:val="clear" w:color="auto" w:fill="FFFFFF"/>
              </w:rPr>
              <w:t>п</w:t>
            </w:r>
            <w:r w:rsidRPr="008A23A0">
              <w:rPr>
                <w:sz w:val="24"/>
                <w:szCs w:val="24"/>
                <w:shd w:val="clear" w:color="auto" w:fill="FFFFFF"/>
              </w:rPr>
              <w:t>оселения"</w:t>
            </w:r>
          </w:p>
        </w:tc>
        <w:tc>
          <w:tcPr>
            <w:tcW w:w="3343" w:type="dxa"/>
            <w:gridSpan w:val="4"/>
            <w:shd w:val="clear" w:color="auto" w:fill="auto"/>
          </w:tcPr>
          <w:p w:rsidR="00B90BA2" w:rsidRPr="00C47755" w:rsidRDefault="00B90BA2" w:rsidP="00B90BA2">
            <w:pPr>
              <w:jc w:val="center"/>
              <w:rPr>
                <w:spacing w:val="-4"/>
                <w:sz w:val="24"/>
                <w:szCs w:val="24"/>
                <w:highlight w:val="yellow"/>
              </w:rPr>
            </w:pPr>
          </w:p>
        </w:tc>
      </w:tr>
      <w:tr w:rsidR="00B90BA2" w:rsidRPr="00071AF9" w:rsidTr="00B90BA2">
        <w:trPr>
          <w:trHeight w:val="23"/>
        </w:trPr>
        <w:tc>
          <w:tcPr>
            <w:tcW w:w="851" w:type="dxa"/>
            <w:shd w:val="clear" w:color="auto" w:fill="auto"/>
          </w:tcPr>
          <w:p w:rsidR="00B90BA2" w:rsidRDefault="00B90BA2" w:rsidP="00B90BA2">
            <w:pPr>
              <w:widowControl w:val="0"/>
              <w:tabs>
                <w:tab w:val="center" w:pos="4677"/>
                <w:tab w:val="right" w:pos="9355"/>
              </w:tabs>
              <w:autoSpaceDE w:val="0"/>
              <w:jc w:val="center"/>
              <w:rPr>
                <w:sz w:val="24"/>
                <w:szCs w:val="24"/>
              </w:rPr>
            </w:pPr>
            <w:r>
              <w:rPr>
                <w:sz w:val="24"/>
                <w:szCs w:val="24"/>
              </w:rPr>
              <w:t>8.7.</w:t>
            </w:r>
          </w:p>
        </w:tc>
        <w:tc>
          <w:tcPr>
            <w:tcW w:w="7533" w:type="dxa"/>
            <w:gridSpan w:val="2"/>
            <w:shd w:val="clear" w:color="auto" w:fill="auto"/>
          </w:tcPr>
          <w:p w:rsidR="00B90BA2" w:rsidRPr="00A13FE7" w:rsidRDefault="00B90BA2" w:rsidP="00B90BA2">
            <w:pPr>
              <w:pStyle w:val="ConsPlusNormal"/>
              <w:spacing w:line="218" w:lineRule="auto"/>
              <w:jc w:val="center"/>
              <w:rPr>
                <w:spacing w:val="-4"/>
                <w:sz w:val="24"/>
                <w:szCs w:val="24"/>
              </w:rPr>
            </w:pPr>
            <w:r>
              <w:rPr>
                <w:spacing w:val="-4"/>
                <w:sz w:val="24"/>
                <w:szCs w:val="24"/>
              </w:rPr>
              <w:t>Организация контроля за соблюдением законодательства Российской Федерации и Ростовской области о противодействии коррупции в подведомственном учреждении, а также за реализацией  в учреждении мер по профилактике коррупционных правонарушений</w:t>
            </w:r>
          </w:p>
        </w:tc>
        <w:tc>
          <w:tcPr>
            <w:tcW w:w="2390" w:type="dxa"/>
          </w:tcPr>
          <w:p w:rsidR="00B90BA2" w:rsidRDefault="00B90BA2" w:rsidP="00B90BA2">
            <w:pPr>
              <w:spacing w:line="218" w:lineRule="auto"/>
              <w:jc w:val="center"/>
              <w:rPr>
                <w:spacing w:val="-4"/>
                <w:sz w:val="24"/>
                <w:szCs w:val="24"/>
              </w:rPr>
            </w:pPr>
            <w:r>
              <w:rPr>
                <w:spacing w:val="-4"/>
                <w:sz w:val="24"/>
                <w:szCs w:val="24"/>
              </w:rPr>
              <w:t>В порядке и сроки, установленные действующим законодательством</w:t>
            </w:r>
          </w:p>
        </w:tc>
        <w:tc>
          <w:tcPr>
            <w:tcW w:w="2158" w:type="dxa"/>
            <w:gridSpan w:val="2"/>
            <w:shd w:val="clear" w:color="auto" w:fill="auto"/>
          </w:tcPr>
          <w:p w:rsidR="00B90BA2" w:rsidRDefault="00B90BA2" w:rsidP="00B90BA2">
            <w:pPr>
              <w:spacing w:line="218" w:lineRule="auto"/>
              <w:jc w:val="center"/>
              <w:rPr>
                <w:spacing w:val="-4"/>
                <w:sz w:val="24"/>
                <w:szCs w:val="24"/>
              </w:rPr>
            </w:pPr>
            <w:r>
              <w:rPr>
                <w:spacing w:val="-4"/>
                <w:sz w:val="24"/>
                <w:szCs w:val="24"/>
              </w:rPr>
              <w:t>Должностное лицо, ответственное за работу по профилактике коррупционных и иных правонарушений</w:t>
            </w:r>
          </w:p>
        </w:tc>
        <w:tc>
          <w:tcPr>
            <w:tcW w:w="3343" w:type="dxa"/>
            <w:gridSpan w:val="4"/>
            <w:shd w:val="clear" w:color="auto" w:fill="auto"/>
          </w:tcPr>
          <w:p w:rsidR="00B90BA2" w:rsidRPr="00B86813" w:rsidRDefault="00B90BA2" w:rsidP="00B90BA2">
            <w:pPr>
              <w:jc w:val="center"/>
              <w:rPr>
                <w:color w:val="FF0000"/>
                <w:spacing w:val="-4"/>
                <w:sz w:val="24"/>
                <w:szCs w:val="24"/>
                <w:highlight w:val="yellow"/>
              </w:rPr>
            </w:pPr>
          </w:p>
        </w:tc>
      </w:tr>
    </w:tbl>
    <w:p w:rsidR="00B90BA2" w:rsidRDefault="00B90BA2" w:rsidP="00B90BA2">
      <w:pPr>
        <w:rPr>
          <w:sz w:val="24"/>
          <w:szCs w:val="24"/>
        </w:rPr>
      </w:pPr>
    </w:p>
    <w:p w:rsidR="00B90BA2" w:rsidRDefault="00B90BA2" w:rsidP="00B90BA2">
      <w:pPr>
        <w:rPr>
          <w:sz w:val="24"/>
          <w:szCs w:val="24"/>
        </w:rPr>
      </w:pPr>
    </w:p>
    <w:p w:rsidR="00B90BA2" w:rsidRDefault="00B90BA2" w:rsidP="00B90BA2">
      <w:pPr>
        <w:rPr>
          <w:sz w:val="24"/>
          <w:szCs w:val="24"/>
        </w:rPr>
      </w:pPr>
    </w:p>
    <w:p w:rsidR="00B90BA2" w:rsidRDefault="00B90BA2" w:rsidP="00B90BA2">
      <w:pPr>
        <w:rPr>
          <w:sz w:val="24"/>
          <w:szCs w:val="24"/>
        </w:rPr>
      </w:pPr>
    </w:p>
    <w:p w:rsidR="00B90BA2" w:rsidRDefault="00B90BA2" w:rsidP="00B90BA2">
      <w:pPr>
        <w:rPr>
          <w:sz w:val="24"/>
          <w:szCs w:val="24"/>
        </w:rPr>
      </w:pPr>
    </w:p>
    <w:p w:rsidR="00B90BA2" w:rsidRDefault="00B90BA2" w:rsidP="00B90BA2">
      <w:pPr>
        <w:rPr>
          <w:sz w:val="24"/>
          <w:szCs w:val="24"/>
        </w:rPr>
      </w:pPr>
    </w:p>
    <w:p w:rsidR="00B90BA2" w:rsidRDefault="00B90BA2" w:rsidP="00B90BA2">
      <w:pPr>
        <w:rPr>
          <w:sz w:val="24"/>
          <w:szCs w:val="24"/>
        </w:rPr>
      </w:pPr>
    </w:p>
    <w:p w:rsidR="00B90BA2" w:rsidRDefault="00B90BA2" w:rsidP="00B90BA2">
      <w:pPr>
        <w:rPr>
          <w:sz w:val="24"/>
          <w:szCs w:val="24"/>
        </w:rPr>
      </w:pPr>
    </w:p>
    <w:p w:rsidR="00B90BA2" w:rsidRPr="004A2CE3" w:rsidRDefault="00B90BA2" w:rsidP="00B90BA2">
      <w:pPr>
        <w:pStyle w:val="1"/>
        <w:rPr>
          <w:szCs w:val="28"/>
        </w:rPr>
      </w:pPr>
      <w:r w:rsidRPr="004A2CE3">
        <w:rPr>
          <w:szCs w:val="28"/>
        </w:rPr>
        <w:t>АДМИНИСТРАЦИЯ НЕДВИГОВСКОГО СЕЛЬСКОГО ПОСЕЛЕНИЯ</w:t>
      </w:r>
    </w:p>
    <w:p w:rsidR="00B90BA2" w:rsidRPr="004A2CE3" w:rsidRDefault="00B90BA2" w:rsidP="00B90BA2">
      <w:pPr>
        <w:pStyle w:val="1"/>
        <w:rPr>
          <w:szCs w:val="28"/>
        </w:rPr>
      </w:pPr>
      <w:r>
        <w:rPr>
          <w:noProof/>
        </w:rPr>
        <mc:AlternateContent>
          <mc:Choice Requires="wps">
            <w:drawing>
              <wp:anchor distT="0" distB="0" distL="114300" distR="114300" simplePos="0" relativeHeight="251661312" behindDoc="0" locked="0" layoutInCell="1" allowOverlap="1" wp14:anchorId="0C9DDC0B" wp14:editId="1F0F47F2">
                <wp:simplePos x="0" y="0"/>
                <wp:positionH relativeFrom="column">
                  <wp:posOffset>5715</wp:posOffset>
                </wp:positionH>
                <wp:positionV relativeFrom="paragraph">
                  <wp:posOffset>142240</wp:posOffset>
                </wp:positionV>
                <wp:extent cx="5886450" cy="9525"/>
                <wp:effectExtent l="19050" t="19050" r="0" b="952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6450" cy="9525"/>
                        </a:xfrm>
                        <a:prstGeom prst="line">
                          <a:avLst/>
                        </a:prstGeom>
                        <a:noFill/>
                        <a:ln w="44450" cap="rnd" cmpd="thickThin" algn="ctr">
                          <a:solidFill>
                            <a:sysClr val="windowText" lastClr="000000">
                              <a:alpha val="60000"/>
                            </a:sysClr>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line w14:anchorId="7E80BCE3" id="Прямая соединительная линия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1.2pt" to="463.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" strokecolor="windowText" strokeweight="3.5pt">
                <v:stroke opacity="39321f" linestyle="thickThin" endcap="round"/>
                <o:lock v:ext="edit" shapetype="f"/>
              </v:line>
            </w:pict>
          </mc:Fallback>
        </mc:AlternateContent>
      </w:r>
    </w:p>
    <w:p w:rsidR="00B90BA2" w:rsidRPr="004A2CE3" w:rsidRDefault="00B90BA2" w:rsidP="00B90BA2">
      <w:pPr>
        <w:pStyle w:val="1"/>
        <w:rPr>
          <w:szCs w:val="28"/>
        </w:rPr>
      </w:pPr>
    </w:p>
    <w:p w:rsidR="00B90BA2" w:rsidRPr="004A2CE3" w:rsidRDefault="00B90BA2" w:rsidP="00B90BA2">
      <w:pPr>
        <w:pStyle w:val="1"/>
        <w:rPr>
          <w:szCs w:val="28"/>
        </w:rPr>
      </w:pPr>
      <w:r w:rsidRPr="004A2CE3">
        <w:rPr>
          <w:szCs w:val="28"/>
        </w:rPr>
        <w:t>РАСПОРЯЖЕНИЕ</w:t>
      </w:r>
    </w:p>
    <w:p w:rsidR="00B90BA2" w:rsidRPr="004A2CE3" w:rsidRDefault="00B90BA2" w:rsidP="00B90BA2">
      <w:pPr>
        <w:pStyle w:val="1"/>
        <w:rPr>
          <w:szCs w:val="28"/>
        </w:rPr>
      </w:pPr>
    </w:p>
    <w:p w:rsidR="00B90BA2" w:rsidRPr="004A2CE3" w:rsidRDefault="00B90BA2" w:rsidP="00B90BA2">
      <w:pPr>
        <w:pStyle w:val="1"/>
        <w:jc w:val="left"/>
        <w:rPr>
          <w:b/>
          <w:szCs w:val="28"/>
        </w:rPr>
      </w:pPr>
      <w:r>
        <w:rPr>
          <w:szCs w:val="28"/>
        </w:rPr>
        <w:t>11.02.2025г.</w:t>
      </w:r>
      <w:r w:rsidRPr="004A2CE3">
        <w:rPr>
          <w:szCs w:val="28"/>
        </w:rPr>
        <w:t xml:space="preserve">        </w:t>
      </w:r>
      <w:r>
        <w:rPr>
          <w:szCs w:val="28"/>
        </w:rPr>
        <w:t xml:space="preserve">   </w:t>
      </w:r>
      <w:r w:rsidRPr="004A2CE3">
        <w:rPr>
          <w:szCs w:val="28"/>
        </w:rPr>
        <w:t xml:space="preserve">    </w:t>
      </w:r>
      <w:r>
        <w:rPr>
          <w:szCs w:val="28"/>
        </w:rPr>
        <w:t xml:space="preserve">                      </w:t>
      </w:r>
      <w:r w:rsidRPr="004A2CE3">
        <w:rPr>
          <w:szCs w:val="28"/>
        </w:rPr>
        <w:t xml:space="preserve">      № </w:t>
      </w:r>
      <w:r>
        <w:rPr>
          <w:szCs w:val="28"/>
        </w:rPr>
        <w:t>4</w:t>
      </w:r>
      <w:r w:rsidRPr="004A2CE3">
        <w:rPr>
          <w:szCs w:val="28"/>
        </w:rPr>
        <w:t xml:space="preserve">      </w:t>
      </w:r>
      <w:r>
        <w:rPr>
          <w:szCs w:val="28"/>
        </w:rPr>
        <w:t xml:space="preserve">              </w:t>
      </w:r>
      <w:r w:rsidRPr="004A2CE3">
        <w:rPr>
          <w:szCs w:val="28"/>
        </w:rPr>
        <w:t xml:space="preserve">                 х. Недвиговка</w:t>
      </w:r>
    </w:p>
    <w:p w:rsidR="00B90BA2" w:rsidRPr="009D14C0" w:rsidRDefault="00B90BA2" w:rsidP="00B90BA2">
      <w:pPr>
        <w:rPr>
          <w:sz w:val="28"/>
          <w:szCs w:val="28"/>
        </w:rPr>
      </w:pPr>
    </w:p>
    <w:p w:rsidR="00B90BA2" w:rsidRPr="000B221F" w:rsidRDefault="00B90BA2" w:rsidP="00B90BA2">
      <w:pPr>
        <w:ind w:right="4535"/>
        <w:jc w:val="both"/>
        <w:rPr>
          <w:noProof/>
          <w:sz w:val="28"/>
          <w:szCs w:val="28"/>
        </w:rPr>
      </w:pPr>
      <w:r>
        <w:rPr>
          <w:noProof/>
          <w:sz w:val="28"/>
          <w:szCs w:val="28"/>
        </w:rPr>
        <w:t>О назначении лица ответственного за реализацию мероприятий по выявлению правообладателей ранее учтенных обьектов недвижимости</w:t>
      </w:r>
    </w:p>
    <w:p w:rsidR="00B90BA2" w:rsidRDefault="00B90BA2" w:rsidP="00B90BA2">
      <w:pPr>
        <w:contextualSpacing/>
        <w:jc w:val="both"/>
        <w:rPr>
          <w:noProof/>
          <w:sz w:val="28"/>
          <w:szCs w:val="28"/>
        </w:rPr>
      </w:pPr>
    </w:p>
    <w:p w:rsidR="00B90BA2" w:rsidRDefault="00B90BA2" w:rsidP="00B90BA2">
      <w:pPr>
        <w:ind w:firstLine="851"/>
        <w:contextualSpacing/>
        <w:jc w:val="both"/>
        <w:rPr>
          <w:noProof/>
          <w:sz w:val="28"/>
          <w:szCs w:val="28"/>
        </w:rPr>
      </w:pPr>
    </w:p>
    <w:p w:rsidR="00B90BA2" w:rsidRDefault="00B90BA2" w:rsidP="00B90BA2">
      <w:pPr>
        <w:ind w:firstLine="851"/>
        <w:contextualSpacing/>
        <w:jc w:val="both"/>
        <w:rPr>
          <w:noProof/>
          <w:sz w:val="28"/>
          <w:szCs w:val="28"/>
        </w:rPr>
      </w:pPr>
    </w:p>
    <w:p w:rsidR="00B90BA2" w:rsidRDefault="00B90BA2" w:rsidP="00B90BA2">
      <w:pPr>
        <w:ind w:firstLine="851"/>
        <w:contextualSpacing/>
        <w:jc w:val="both"/>
        <w:rPr>
          <w:noProof/>
          <w:sz w:val="28"/>
          <w:szCs w:val="28"/>
        </w:rPr>
      </w:pPr>
      <w:r>
        <w:rPr>
          <w:noProof/>
          <w:sz w:val="28"/>
          <w:szCs w:val="28"/>
        </w:rPr>
        <w:t>В соответствии с Федеральным законом от 30.12.2020 №518-ФЗ «О внесении изменений в отдельные законодательные акты Российской Федерации».</w:t>
      </w:r>
    </w:p>
    <w:p w:rsidR="00B90BA2" w:rsidRPr="0003023F" w:rsidRDefault="00B90BA2" w:rsidP="00B90BA2">
      <w:pPr>
        <w:ind w:firstLine="851"/>
        <w:contextualSpacing/>
        <w:jc w:val="both"/>
        <w:rPr>
          <w:noProof/>
          <w:sz w:val="28"/>
          <w:szCs w:val="28"/>
        </w:rPr>
      </w:pPr>
    </w:p>
    <w:p w:rsidR="00B90BA2" w:rsidRDefault="00B90BA2" w:rsidP="00B90BA2">
      <w:pPr>
        <w:pStyle w:val="a5"/>
        <w:numPr>
          <w:ilvl w:val="0"/>
          <w:numId w:val="25"/>
        </w:numPr>
        <w:tabs>
          <w:tab w:val="left" w:pos="1134"/>
          <w:tab w:val="left" w:pos="1276"/>
        </w:tabs>
        <w:spacing w:after="0"/>
        <w:ind w:left="0" w:firstLine="774"/>
        <w:jc w:val="both"/>
        <w:rPr>
          <w:noProof/>
          <w:sz w:val="28"/>
          <w:szCs w:val="28"/>
        </w:rPr>
      </w:pPr>
      <w:r>
        <w:rPr>
          <w:noProof/>
          <w:sz w:val="28"/>
          <w:szCs w:val="28"/>
        </w:rPr>
        <w:t>Назначить ответственным за реализацию мероприятий по выявлению правообладателей ранее учтенных объектов недвижимости  ведущего специалиста Администрации Недвиговского сельского поселения Пелих Наталию Владимировну.</w:t>
      </w:r>
    </w:p>
    <w:p w:rsidR="00B90BA2" w:rsidRPr="0003023F" w:rsidRDefault="00B90BA2" w:rsidP="00B90BA2">
      <w:pPr>
        <w:numPr>
          <w:ilvl w:val="0"/>
          <w:numId w:val="25"/>
        </w:numPr>
        <w:tabs>
          <w:tab w:val="left" w:pos="1134"/>
          <w:tab w:val="left" w:pos="1276"/>
        </w:tabs>
        <w:spacing w:after="0"/>
        <w:ind w:left="0" w:firstLine="774"/>
        <w:contextualSpacing/>
        <w:jc w:val="both"/>
        <w:rPr>
          <w:noProof/>
          <w:sz w:val="28"/>
          <w:szCs w:val="28"/>
        </w:rPr>
      </w:pPr>
      <w:r>
        <w:rPr>
          <w:noProof/>
          <w:sz w:val="28"/>
          <w:szCs w:val="28"/>
        </w:rPr>
        <w:t>Ведущему специалисту Администрации Недвиговского сельского поселения Пелих Н.В. осуществлять мероприятия по выявлению правообладателей ранее учтенных объектов недвижимости и предоставлять в отдел имущественных и земельных отношений Администрации Мясниковского района информацию по проведению работ по выявлению правообладателей ранее учтенных объектов недвижимости согласно Плана-графика.</w:t>
      </w:r>
    </w:p>
    <w:p w:rsidR="00B90BA2" w:rsidRPr="0003023F" w:rsidRDefault="00B90BA2" w:rsidP="00B90BA2">
      <w:pPr>
        <w:numPr>
          <w:ilvl w:val="0"/>
          <w:numId w:val="25"/>
        </w:numPr>
        <w:tabs>
          <w:tab w:val="left" w:pos="1134"/>
          <w:tab w:val="left" w:pos="1276"/>
        </w:tabs>
        <w:spacing w:after="0"/>
        <w:ind w:left="0" w:firstLine="774"/>
        <w:contextualSpacing/>
        <w:jc w:val="both"/>
        <w:rPr>
          <w:noProof/>
          <w:sz w:val="28"/>
          <w:szCs w:val="28"/>
        </w:rPr>
      </w:pPr>
      <w:r w:rsidRPr="0003023F">
        <w:rPr>
          <w:noProof/>
          <w:sz w:val="28"/>
          <w:szCs w:val="28"/>
        </w:rPr>
        <w:t xml:space="preserve">Контроль за </w:t>
      </w:r>
      <w:r>
        <w:rPr>
          <w:noProof/>
          <w:sz w:val="28"/>
          <w:szCs w:val="28"/>
        </w:rPr>
        <w:t xml:space="preserve">исполнением </w:t>
      </w:r>
      <w:r w:rsidRPr="0003023F">
        <w:rPr>
          <w:noProof/>
          <w:sz w:val="28"/>
          <w:szCs w:val="28"/>
        </w:rPr>
        <w:t>настоящ</w:t>
      </w:r>
      <w:r>
        <w:rPr>
          <w:noProof/>
          <w:sz w:val="28"/>
          <w:szCs w:val="28"/>
        </w:rPr>
        <w:t>нго</w:t>
      </w:r>
      <w:r w:rsidRPr="0003023F">
        <w:rPr>
          <w:noProof/>
          <w:sz w:val="28"/>
          <w:szCs w:val="28"/>
        </w:rPr>
        <w:t xml:space="preserve"> </w:t>
      </w:r>
      <w:r>
        <w:rPr>
          <w:noProof/>
          <w:sz w:val="28"/>
          <w:szCs w:val="28"/>
        </w:rPr>
        <w:t>распоряжения</w:t>
      </w:r>
      <w:r w:rsidRPr="0003023F">
        <w:rPr>
          <w:noProof/>
          <w:sz w:val="28"/>
          <w:szCs w:val="28"/>
        </w:rPr>
        <w:t xml:space="preserve"> </w:t>
      </w:r>
      <w:r>
        <w:rPr>
          <w:noProof/>
          <w:sz w:val="28"/>
          <w:szCs w:val="28"/>
        </w:rPr>
        <w:t>оставляю за собой.</w:t>
      </w:r>
    </w:p>
    <w:p w:rsidR="00B90BA2" w:rsidRPr="0003023F" w:rsidRDefault="00B90BA2" w:rsidP="00B90BA2">
      <w:pPr>
        <w:jc w:val="both"/>
        <w:rPr>
          <w:noProof/>
          <w:sz w:val="28"/>
          <w:szCs w:val="28"/>
        </w:rPr>
      </w:pPr>
    </w:p>
    <w:p w:rsidR="00B90BA2" w:rsidRPr="0003023F" w:rsidRDefault="00B90BA2" w:rsidP="00B90BA2">
      <w:pPr>
        <w:jc w:val="both"/>
        <w:rPr>
          <w:noProof/>
          <w:sz w:val="28"/>
          <w:szCs w:val="28"/>
        </w:rPr>
      </w:pPr>
    </w:p>
    <w:p w:rsidR="00B90BA2" w:rsidRPr="0003023F" w:rsidRDefault="00B90BA2" w:rsidP="00B90BA2">
      <w:pPr>
        <w:jc w:val="both"/>
        <w:rPr>
          <w:noProof/>
          <w:sz w:val="28"/>
          <w:szCs w:val="28"/>
        </w:rPr>
      </w:pPr>
      <w:r w:rsidRPr="0003023F">
        <w:rPr>
          <w:noProof/>
          <w:sz w:val="28"/>
          <w:szCs w:val="28"/>
        </w:rPr>
        <w:t xml:space="preserve">Глава Администрации </w:t>
      </w:r>
    </w:p>
    <w:p w:rsidR="00B90BA2" w:rsidRDefault="00B90BA2" w:rsidP="00B90BA2">
      <w:pPr>
        <w:jc w:val="both"/>
        <w:rPr>
          <w:noProof/>
          <w:sz w:val="28"/>
          <w:szCs w:val="28"/>
        </w:rPr>
      </w:pPr>
      <w:r>
        <w:rPr>
          <w:noProof/>
          <w:sz w:val="28"/>
          <w:szCs w:val="28"/>
        </w:rPr>
        <w:t>Недвиговского</w:t>
      </w:r>
      <w:r w:rsidRPr="0003023F">
        <w:rPr>
          <w:noProof/>
          <w:sz w:val="28"/>
          <w:szCs w:val="28"/>
        </w:rPr>
        <w:t xml:space="preserve"> сельского поселения              </w:t>
      </w:r>
      <w:r>
        <w:rPr>
          <w:noProof/>
          <w:sz w:val="28"/>
          <w:szCs w:val="28"/>
        </w:rPr>
        <w:t xml:space="preserve">    </w:t>
      </w:r>
      <w:r w:rsidRPr="0003023F">
        <w:rPr>
          <w:noProof/>
          <w:sz w:val="28"/>
          <w:szCs w:val="28"/>
        </w:rPr>
        <w:t xml:space="preserve">                          </w:t>
      </w:r>
      <w:r>
        <w:rPr>
          <w:noProof/>
          <w:sz w:val="28"/>
          <w:szCs w:val="28"/>
        </w:rPr>
        <w:t>Е.Е. Харахашян</w:t>
      </w:r>
    </w:p>
    <w:p w:rsidR="00B90BA2" w:rsidRDefault="00B90BA2" w:rsidP="00B90BA2">
      <w:pPr>
        <w:jc w:val="both"/>
        <w:rPr>
          <w:noProof/>
          <w:sz w:val="28"/>
          <w:szCs w:val="28"/>
        </w:rPr>
      </w:pPr>
    </w:p>
    <w:p w:rsidR="00B90BA2" w:rsidRDefault="00B90BA2" w:rsidP="00B90BA2">
      <w:pPr>
        <w:pStyle w:val="af2"/>
        <w:spacing w:before="302"/>
        <w:jc w:val="center"/>
        <w:rPr>
          <w:b/>
          <w:szCs w:val="28"/>
          <w:u w:val="single"/>
        </w:rPr>
      </w:pPr>
    </w:p>
    <w:p w:rsidR="00B90BA2" w:rsidRPr="00A92E46" w:rsidRDefault="00B90BA2" w:rsidP="00B90BA2">
      <w:pPr>
        <w:pStyle w:val="af2"/>
        <w:spacing w:before="302"/>
        <w:ind w:right="69"/>
        <w:jc w:val="center"/>
        <w:rPr>
          <w:b/>
          <w:szCs w:val="28"/>
          <w:u w:val="single"/>
        </w:rPr>
      </w:pPr>
      <w:r w:rsidRPr="00A92E46">
        <w:rPr>
          <w:b/>
          <w:szCs w:val="28"/>
          <w:u w:val="single"/>
        </w:rPr>
        <w:t>А</w:t>
      </w:r>
      <w:r>
        <w:rPr>
          <w:b/>
          <w:szCs w:val="28"/>
          <w:u w:val="single"/>
        </w:rPr>
        <w:t>Д</w:t>
      </w:r>
      <w:r w:rsidRPr="00A92E46">
        <w:rPr>
          <w:b/>
          <w:szCs w:val="28"/>
          <w:u w:val="single"/>
        </w:rPr>
        <w:t>МИНИСТРАЦИЯ НЕДВИГОВСКОГО СЕЛЬСКОГО ПОСЕЛЕНИЯ</w:t>
      </w:r>
    </w:p>
    <w:p w:rsidR="00B90BA2" w:rsidRPr="00A92E46" w:rsidRDefault="00B90BA2" w:rsidP="00B90BA2">
      <w:pPr>
        <w:pStyle w:val="af2"/>
        <w:spacing w:before="302"/>
        <w:ind w:right="-73"/>
        <w:rPr>
          <w:b/>
          <w:szCs w:val="28"/>
        </w:rPr>
      </w:pPr>
      <w:r w:rsidRPr="00A13C60">
        <w:rPr>
          <w:szCs w:val="28"/>
        </w:rPr>
        <w:t xml:space="preserve">                                               </w:t>
      </w:r>
      <w:r w:rsidRPr="00A92E46">
        <w:rPr>
          <w:b/>
          <w:szCs w:val="28"/>
        </w:rPr>
        <w:t>РАСПОРЯЖЕНИЕ</w:t>
      </w:r>
      <w:r w:rsidRPr="00A92E46">
        <w:rPr>
          <w:b/>
          <w:szCs w:val="28"/>
        </w:rPr>
        <w:tab/>
      </w:r>
    </w:p>
    <w:p w:rsidR="00904E19" w:rsidRPr="00A13C60" w:rsidRDefault="00904E19" w:rsidP="00904E19">
      <w:pPr>
        <w:pStyle w:val="af2"/>
        <w:spacing w:before="302"/>
        <w:ind w:right="69"/>
        <w:rPr>
          <w:szCs w:val="28"/>
        </w:rPr>
      </w:pPr>
      <w:r>
        <w:rPr>
          <w:szCs w:val="28"/>
        </w:rPr>
        <w:t>14</w:t>
      </w:r>
      <w:r w:rsidRPr="00A13C60">
        <w:rPr>
          <w:szCs w:val="28"/>
        </w:rPr>
        <w:t>.</w:t>
      </w:r>
      <w:r>
        <w:rPr>
          <w:szCs w:val="28"/>
        </w:rPr>
        <w:t>0</w:t>
      </w:r>
      <w:r w:rsidRPr="00A13C60">
        <w:rPr>
          <w:szCs w:val="28"/>
        </w:rPr>
        <w:t>2.202</w:t>
      </w:r>
      <w:r>
        <w:rPr>
          <w:szCs w:val="28"/>
        </w:rPr>
        <w:t>5</w:t>
      </w:r>
      <w:r w:rsidRPr="00A13C60">
        <w:rPr>
          <w:szCs w:val="28"/>
        </w:rPr>
        <w:t xml:space="preserve"> года                                  № </w:t>
      </w:r>
      <w:r>
        <w:rPr>
          <w:szCs w:val="28"/>
        </w:rPr>
        <w:t>5</w:t>
      </w:r>
      <w:r w:rsidRPr="00A13C60">
        <w:rPr>
          <w:szCs w:val="28"/>
        </w:rPr>
        <w:t xml:space="preserve">           </w:t>
      </w:r>
      <w:r>
        <w:rPr>
          <w:szCs w:val="28"/>
        </w:rPr>
        <w:t xml:space="preserve">                   </w:t>
      </w:r>
      <w:r w:rsidRPr="00A13C60">
        <w:rPr>
          <w:szCs w:val="28"/>
        </w:rPr>
        <w:t xml:space="preserve">          х.</w:t>
      </w:r>
      <w:r>
        <w:rPr>
          <w:szCs w:val="28"/>
        </w:rPr>
        <w:t xml:space="preserve"> </w:t>
      </w:r>
      <w:r w:rsidRPr="00A13C60">
        <w:rPr>
          <w:szCs w:val="28"/>
        </w:rPr>
        <w:t>Недвиговка</w:t>
      </w:r>
    </w:p>
    <w:p w:rsidR="00904E19" w:rsidRPr="00A13C60" w:rsidRDefault="00904E19" w:rsidP="00904E19">
      <w:pPr>
        <w:pStyle w:val="af2"/>
        <w:spacing w:line="228" w:lineRule="auto"/>
        <w:ind w:left="103" w:right="5263" w:hanging="4"/>
        <w:rPr>
          <w:color w:val="2D2D2D"/>
          <w:spacing w:val="-4"/>
          <w:szCs w:val="28"/>
        </w:rPr>
      </w:pPr>
    </w:p>
    <w:p w:rsidR="00904E19" w:rsidRPr="00A13C60" w:rsidRDefault="00904E19" w:rsidP="00904E19">
      <w:pPr>
        <w:pStyle w:val="af2"/>
        <w:spacing w:line="228" w:lineRule="auto"/>
        <w:ind w:left="103" w:right="5263" w:hanging="4"/>
        <w:rPr>
          <w:szCs w:val="28"/>
        </w:rPr>
      </w:pPr>
      <w:r w:rsidRPr="00A13C60">
        <w:rPr>
          <w:color w:val="2D2D2D"/>
          <w:spacing w:val="-4"/>
          <w:szCs w:val="28"/>
        </w:rPr>
        <w:t>О</w:t>
      </w:r>
      <w:r>
        <w:rPr>
          <w:color w:val="2D2D2D"/>
          <w:spacing w:val="-4"/>
          <w:szCs w:val="28"/>
        </w:rPr>
        <w:t>б</w:t>
      </w:r>
      <w:r w:rsidRPr="00A13C60">
        <w:rPr>
          <w:color w:val="2D2D2D"/>
          <w:spacing w:val="-15"/>
          <w:szCs w:val="28"/>
        </w:rPr>
        <w:t xml:space="preserve"> </w:t>
      </w:r>
      <w:r>
        <w:rPr>
          <w:color w:val="262626"/>
          <w:spacing w:val="-4"/>
          <w:szCs w:val="28"/>
        </w:rPr>
        <w:t>утверждении</w:t>
      </w:r>
      <w:r w:rsidRPr="00A13C60">
        <w:rPr>
          <w:color w:val="262626"/>
          <w:spacing w:val="-13"/>
          <w:szCs w:val="28"/>
        </w:rPr>
        <w:t xml:space="preserve"> </w:t>
      </w:r>
      <w:r>
        <w:rPr>
          <w:color w:val="262626"/>
          <w:spacing w:val="-13"/>
          <w:szCs w:val="28"/>
        </w:rPr>
        <w:t xml:space="preserve">состава </w:t>
      </w:r>
      <w:r w:rsidRPr="00A13C60">
        <w:rPr>
          <w:color w:val="282828"/>
          <w:spacing w:val="-4"/>
          <w:szCs w:val="28"/>
        </w:rPr>
        <w:t>комиссии</w:t>
      </w:r>
      <w:r>
        <w:rPr>
          <w:color w:val="282828"/>
          <w:spacing w:val="-4"/>
          <w:szCs w:val="28"/>
        </w:rPr>
        <w:t xml:space="preserve"> о</w:t>
      </w:r>
      <w:r>
        <w:rPr>
          <w:color w:val="282828"/>
          <w:spacing w:val="-11"/>
          <w:szCs w:val="28"/>
        </w:rPr>
        <w:t xml:space="preserve"> п</w:t>
      </w:r>
      <w:r w:rsidRPr="00B55350">
        <w:rPr>
          <w:rStyle w:val="affa"/>
          <w:color w:val="000000" w:themeColor="text1"/>
          <w:szCs w:val="28"/>
        </w:rPr>
        <w:t>еревод</w:t>
      </w:r>
      <w:r>
        <w:rPr>
          <w:rStyle w:val="affa"/>
          <w:color w:val="000000" w:themeColor="text1"/>
          <w:szCs w:val="28"/>
        </w:rPr>
        <w:t>е</w:t>
      </w:r>
      <w:r w:rsidRPr="00B55350">
        <w:rPr>
          <w:rStyle w:val="affa"/>
          <w:color w:val="000000" w:themeColor="text1"/>
          <w:szCs w:val="28"/>
        </w:rPr>
        <w:t xml:space="preserve"> жилого помещения в нежилое помещение и нежилого помещения в жилое помещение</w:t>
      </w:r>
      <w:r w:rsidRPr="00B55350">
        <w:rPr>
          <w:color w:val="000000" w:themeColor="text1"/>
          <w:szCs w:val="28"/>
        </w:rPr>
        <w:t xml:space="preserve"> </w:t>
      </w:r>
      <w:r w:rsidRPr="00A13C60">
        <w:rPr>
          <w:color w:val="2D2D2D"/>
          <w:szCs w:val="28"/>
        </w:rPr>
        <w:t>Недвиговского сельского поселения</w:t>
      </w:r>
    </w:p>
    <w:p w:rsidR="00904E19" w:rsidRPr="00A13C60" w:rsidRDefault="00904E19" w:rsidP="00904E19">
      <w:pPr>
        <w:pStyle w:val="af2"/>
        <w:spacing w:before="324" w:line="230" w:lineRule="auto"/>
        <w:ind w:left="106" w:right="386" w:firstLine="700"/>
        <w:rPr>
          <w:color w:val="242424"/>
          <w:spacing w:val="-4"/>
          <w:szCs w:val="28"/>
        </w:rPr>
      </w:pPr>
      <w:r>
        <w:rPr>
          <w:color w:val="242424"/>
          <w:spacing w:val="-4"/>
          <w:szCs w:val="28"/>
        </w:rPr>
        <w:t xml:space="preserve">В целях предоставления муниципальной </w:t>
      </w:r>
      <w:proofErr w:type="gramStart"/>
      <w:r>
        <w:rPr>
          <w:color w:val="242424"/>
          <w:spacing w:val="-4"/>
          <w:szCs w:val="28"/>
        </w:rPr>
        <w:t>услуги ,</w:t>
      </w:r>
      <w:proofErr w:type="gramEnd"/>
      <w:r>
        <w:rPr>
          <w:color w:val="242424"/>
          <w:spacing w:val="-4"/>
          <w:szCs w:val="28"/>
        </w:rPr>
        <w:t xml:space="preserve"> предусмотренной постановлением Администрации Недвиговского сельского </w:t>
      </w:r>
      <w:proofErr w:type="spellStart"/>
      <w:r>
        <w:rPr>
          <w:color w:val="242424"/>
          <w:spacing w:val="-4"/>
          <w:szCs w:val="28"/>
        </w:rPr>
        <w:t>посления</w:t>
      </w:r>
      <w:proofErr w:type="spellEnd"/>
      <w:r>
        <w:rPr>
          <w:color w:val="242424"/>
          <w:spacing w:val="-4"/>
          <w:szCs w:val="28"/>
        </w:rPr>
        <w:t xml:space="preserve"> №147 от 05.08.2024г. </w:t>
      </w:r>
      <w:r w:rsidRPr="00B55350">
        <w:rPr>
          <w:rStyle w:val="affa"/>
          <w:color w:val="000000" w:themeColor="text1"/>
          <w:szCs w:val="28"/>
        </w:rPr>
        <w:t xml:space="preserve">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w:t>
      </w:r>
    </w:p>
    <w:p w:rsidR="00904E19" w:rsidRDefault="00904E19" w:rsidP="00904E19">
      <w:pPr>
        <w:pStyle w:val="af2"/>
        <w:spacing w:before="324" w:line="230" w:lineRule="auto"/>
        <w:ind w:left="106" w:right="386" w:firstLine="700"/>
        <w:rPr>
          <w:rStyle w:val="affa"/>
          <w:color w:val="000000" w:themeColor="text1"/>
          <w:szCs w:val="28"/>
        </w:rPr>
      </w:pPr>
      <w:r>
        <w:rPr>
          <w:color w:val="2D2D2D"/>
          <w:spacing w:val="-6"/>
          <w:szCs w:val="28"/>
        </w:rPr>
        <w:t>1</w:t>
      </w:r>
      <w:r w:rsidRPr="00A13C60">
        <w:rPr>
          <w:color w:val="2D2D2D"/>
          <w:spacing w:val="-6"/>
          <w:szCs w:val="28"/>
        </w:rPr>
        <w:t xml:space="preserve">. Утвердить состав комиссии </w:t>
      </w:r>
      <w:r>
        <w:rPr>
          <w:color w:val="1F1F1F"/>
          <w:spacing w:val="-4"/>
          <w:szCs w:val="28"/>
        </w:rPr>
        <w:t xml:space="preserve">по </w:t>
      </w:r>
      <w:r>
        <w:rPr>
          <w:rStyle w:val="affa"/>
          <w:color w:val="000000" w:themeColor="text1"/>
          <w:szCs w:val="28"/>
        </w:rPr>
        <w:t>п</w:t>
      </w:r>
      <w:r w:rsidRPr="00B55350">
        <w:rPr>
          <w:rStyle w:val="affa"/>
          <w:color w:val="000000" w:themeColor="text1"/>
          <w:szCs w:val="28"/>
        </w:rPr>
        <w:t>еревод</w:t>
      </w:r>
      <w:r>
        <w:rPr>
          <w:rStyle w:val="affa"/>
          <w:color w:val="000000" w:themeColor="text1"/>
          <w:szCs w:val="28"/>
        </w:rPr>
        <w:t>у</w:t>
      </w:r>
      <w:r w:rsidRPr="00B55350">
        <w:rPr>
          <w:rStyle w:val="affa"/>
          <w:color w:val="000000" w:themeColor="text1"/>
          <w:szCs w:val="28"/>
        </w:rPr>
        <w:t xml:space="preserve"> жилого помещения в нежилое помещение и нежи</w:t>
      </w:r>
      <w:r>
        <w:rPr>
          <w:rStyle w:val="affa"/>
          <w:color w:val="000000" w:themeColor="text1"/>
          <w:szCs w:val="28"/>
        </w:rPr>
        <w:t xml:space="preserve">лого помещения </w:t>
      </w:r>
      <w:proofErr w:type="gramStart"/>
      <w:r>
        <w:rPr>
          <w:rStyle w:val="affa"/>
          <w:color w:val="000000" w:themeColor="text1"/>
          <w:szCs w:val="28"/>
        </w:rPr>
        <w:t>в жилое помещения</w:t>
      </w:r>
      <w:proofErr w:type="gramEnd"/>
      <w:r>
        <w:rPr>
          <w:rStyle w:val="affa"/>
          <w:color w:val="000000" w:themeColor="text1"/>
          <w:szCs w:val="28"/>
        </w:rPr>
        <w:t>:</w:t>
      </w:r>
    </w:p>
    <w:p w:rsidR="00904E19" w:rsidRPr="00FD4323" w:rsidRDefault="00904E19" w:rsidP="00904E19">
      <w:pPr>
        <w:adjustRightInd w:val="0"/>
        <w:ind w:firstLine="567"/>
        <w:jc w:val="both"/>
        <w:rPr>
          <w:color w:val="000000"/>
          <w:sz w:val="28"/>
          <w:szCs w:val="28"/>
        </w:rPr>
      </w:pPr>
      <w:r>
        <w:rPr>
          <w:color w:val="000000"/>
          <w:sz w:val="28"/>
          <w:szCs w:val="28"/>
        </w:rPr>
        <w:t xml:space="preserve">- </w:t>
      </w:r>
      <w:r w:rsidRPr="00FD4323">
        <w:rPr>
          <w:color w:val="000000"/>
          <w:sz w:val="28"/>
          <w:szCs w:val="28"/>
        </w:rPr>
        <w:t>председатель:</w:t>
      </w:r>
    </w:p>
    <w:p w:rsidR="00904E19" w:rsidRDefault="00904E19" w:rsidP="00904E19">
      <w:pPr>
        <w:pStyle w:val="a5"/>
        <w:adjustRightInd w:val="0"/>
        <w:ind w:left="927"/>
        <w:jc w:val="both"/>
        <w:rPr>
          <w:color w:val="000000"/>
          <w:sz w:val="28"/>
          <w:szCs w:val="28"/>
        </w:rPr>
      </w:pPr>
      <w:r w:rsidRPr="00FD4323">
        <w:rPr>
          <w:color w:val="000000"/>
          <w:sz w:val="28"/>
          <w:szCs w:val="28"/>
        </w:rPr>
        <w:t xml:space="preserve">Глава Администрации Недвиговского сельского поселения – </w:t>
      </w:r>
    </w:p>
    <w:p w:rsidR="00904E19" w:rsidRPr="002D5716" w:rsidRDefault="00904E19" w:rsidP="00904E19">
      <w:pPr>
        <w:pStyle w:val="a5"/>
        <w:adjustRightInd w:val="0"/>
        <w:ind w:left="927"/>
        <w:jc w:val="both"/>
        <w:rPr>
          <w:color w:val="000000"/>
          <w:sz w:val="28"/>
          <w:szCs w:val="28"/>
        </w:rPr>
      </w:pPr>
      <w:r>
        <w:rPr>
          <w:color w:val="000000"/>
          <w:sz w:val="28"/>
          <w:szCs w:val="28"/>
        </w:rPr>
        <w:t>Е.Е. Харахашян</w:t>
      </w:r>
      <w:r w:rsidRPr="00FD4323">
        <w:rPr>
          <w:color w:val="000000"/>
          <w:sz w:val="28"/>
          <w:szCs w:val="28"/>
        </w:rPr>
        <w:t>;</w:t>
      </w:r>
    </w:p>
    <w:p w:rsidR="00904E19" w:rsidRDefault="00904E19" w:rsidP="00904E19">
      <w:pPr>
        <w:adjustRightInd w:val="0"/>
        <w:ind w:firstLine="567"/>
        <w:jc w:val="both"/>
        <w:rPr>
          <w:sz w:val="28"/>
          <w:szCs w:val="28"/>
        </w:rPr>
      </w:pPr>
      <w:r>
        <w:rPr>
          <w:sz w:val="28"/>
          <w:szCs w:val="28"/>
        </w:rPr>
        <w:t>- секретарь:</w:t>
      </w:r>
    </w:p>
    <w:p w:rsidR="00904E19" w:rsidRPr="002D5716" w:rsidRDefault="00904E19" w:rsidP="00904E19">
      <w:pPr>
        <w:pStyle w:val="a5"/>
        <w:adjustRightInd w:val="0"/>
        <w:ind w:left="927"/>
        <w:jc w:val="both"/>
        <w:rPr>
          <w:color w:val="000000"/>
          <w:sz w:val="28"/>
          <w:szCs w:val="28"/>
        </w:rPr>
      </w:pPr>
      <w:r w:rsidRPr="00656C41">
        <w:rPr>
          <w:color w:val="000000"/>
          <w:sz w:val="28"/>
          <w:szCs w:val="28"/>
        </w:rPr>
        <w:t xml:space="preserve">Ведущий специалист Администрации Недвиговского сельского поселения – </w:t>
      </w:r>
      <w:r>
        <w:rPr>
          <w:color w:val="000000"/>
          <w:sz w:val="28"/>
          <w:szCs w:val="28"/>
        </w:rPr>
        <w:t xml:space="preserve">Н.В. </w:t>
      </w:r>
      <w:proofErr w:type="spellStart"/>
      <w:r>
        <w:rPr>
          <w:color w:val="000000"/>
          <w:sz w:val="28"/>
          <w:szCs w:val="28"/>
        </w:rPr>
        <w:t>Пелих</w:t>
      </w:r>
      <w:proofErr w:type="spellEnd"/>
      <w:r w:rsidRPr="00656C41">
        <w:rPr>
          <w:color w:val="000000"/>
          <w:sz w:val="28"/>
          <w:szCs w:val="28"/>
        </w:rPr>
        <w:t>;</w:t>
      </w:r>
      <w:r>
        <w:rPr>
          <w:color w:val="000000"/>
          <w:sz w:val="28"/>
          <w:szCs w:val="28"/>
        </w:rPr>
        <w:t xml:space="preserve"> </w:t>
      </w:r>
    </w:p>
    <w:p w:rsidR="00904E19" w:rsidRPr="00FA2FD0" w:rsidRDefault="00904E19" w:rsidP="00904E19">
      <w:pPr>
        <w:adjustRightInd w:val="0"/>
        <w:jc w:val="both"/>
        <w:rPr>
          <w:color w:val="000000"/>
          <w:sz w:val="28"/>
          <w:szCs w:val="28"/>
        </w:rPr>
      </w:pPr>
      <w:r>
        <w:rPr>
          <w:color w:val="000000"/>
          <w:sz w:val="28"/>
          <w:szCs w:val="28"/>
        </w:rPr>
        <w:t xml:space="preserve">       -</w:t>
      </w:r>
      <w:r w:rsidRPr="00FD4323">
        <w:rPr>
          <w:color w:val="000000"/>
          <w:sz w:val="28"/>
          <w:szCs w:val="28"/>
        </w:rPr>
        <w:t>ч</w:t>
      </w:r>
      <w:r>
        <w:rPr>
          <w:color w:val="000000"/>
          <w:sz w:val="28"/>
          <w:szCs w:val="28"/>
        </w:rPr>
        <w:t>лены комиссии:</w:t>
      </w:r>
    </w:p>
    <w:p w:rsidR="00904E19" w:rsidRPr="00FA2FD0" w:rsidRDefault="00904E19" w:rsidP="00904E19">
      <w:pPr>
        <w:pStyle w:val="a5"/>
        <w:adjustRightInd w:val="0"/>
        <w:ind w:left="927"/>
        <w:jc w:val="both"/>
        <w:rPr>
          <w:sz w:val="28"/>
          <w:szCs w:val="28"/>
        </w:rPr>
      </w:pPr>
      <w:r>
        <w:rPr>
          <w:sz w:val="28"/>
          <w:szCs w:val="28"/>
        </w:rPr>
        <w:t>Начальник сектора по вопросам местного самоуправления Администрации</w:t>
      </w:r>
      <w:r w:rsidRPr="002E00E8">
        <w:rPr>
          <w:color w:val="000000"/>
          <w:sz w:val="28"/>
          <w:szCs w:val="28"/>
        </w:rPr>
        <w:t xml:space="preserve"> </w:t>
      </w:r>
      <w:r w:rsidRPr="00FD4323">
        <w:rPr>
          <w:color w:val="000000"/>
          <w:sz w:val="28"/>
          <w:szCs w:val="28"/>
        </w:rPr>
        <w:t>Недвиговского сельского поселен</w:t>
      </w:r>
      <w:r>
        <w:rPr>
          <w:color w:val="000000"/>
          <w:sz w:val="28"/>
          <w:szCs w:val="28"/>
        </w:rPr>
        <w:t>ия- Птицына О.А.</w:t>
      </w:r>
      <w:r w:rsidRPr="00FA2FD0">
        <w:rPr>
          <w:color w:val="000000"/>
          <w:sz w:val="28"/>
          <w:szCs w:val="28"/>
        </w:rPr>
        <w:t>;</w:t>
      </w:r>
    </w:p>
    <w:p w:rsidR="00904E19" w:rsidRPr="008C6A3A" w:rsidRDefault="00904E19" w:rsidP="00904E19">
      <w:pPr>
        <w:adjustRightInd w:val="0"/>
        <w:jc w:val="both"/>
        <w:rPr>
          <w:color w:val="FF0000"/>
          <w:sz w:val="28"/>
          <w:szCs w:val="28"/>
        </w:rPr>
      </w:pPr>
    </w:p>
    <w:p w:rsidR="00904E19" w:rsidRDefault="00904E19" w:rsidP="00904E19">
      <w:pPr>
        <w:pStyle w:val="a5"/>
        <w:ind w:left="567"/>
        <w:jc w:val="both"/>
        <w:rPr>
          <w:color w:val="000000"/>
          <w:sz w:val="28"/>
          <w:szCs w:val="28"/>
        </w:rPr>
      </w:pPr>
      <w:r>
        <w:rPr>
          <w:color w:val="000000"/>
          <w:sz w:val="28"/>
          <w:szCs w:val="28"/>
        </w:rPr>
        <w:t xml:space="preserve">         Специалист первой категории</w:t>
      </w:r>
      <w:r w:rsidRPr="00F430E7">
        <w:rPr>
          <w:color w:val="000000"/>
          <w:sz w:val="28"/>
          <w:szCs w:val="28"/>
        </w:rPr>
        <w:t xml:space="preserve"> </w:t>
      </w:r>
      <w:r w:rsidRPr="00C81456">
        <w:rPr>
          <w:color w:val="000000"/>
          <w:sz w:val="28"/>
          <w:szCs w:val="28"/>
        </w:rPr>
        <w:t>Администрации Недвиговского сельс</w:t>
      </w:r>
      <w:r>
        <w:rPr>
          <w:color w:val="000000"/>
          <w:sz w:val="28"/>
          <w:szCs w:val="28"/>
        </w:rPr>
        <w:t xml:space="preserve">кого            поселения – Е.С. </w:t>
      </w:r>
      <w:proofErr w:type="spellStart"/>
      <w:r>
        <w:rPr>
          <w:color w:val="000000"/>
          <w:sz w:val="28"/>
          <w:szCs w:val="28"/>
        </w:rPr>
        <w:t>Гладун</w:t>
      </w:r>
      <w:proofErr w:type="spellEnd"/>
      <w:r w:rsidRPr="00C81456">
        <w:rPr>
          <w:color w:val="000000"/>
          <w:sz w:val="28"/>
          <w:szCs w:val="28"/>
        </w:rPr>
        <w:t>;</w:t>
      </w:r>
    </w:p>
    <w:p w:rsidR="00904E19" w:rsidRDefault="00904E19" w:rsidP="00904E19">
      <w:pPr>
        <w:pStyle w:val="a5"/>
        <w:ind w:left="0" w:firstLine="567"/>
        <w:jc w:val="both"/>
        <w:rPr>
          <w:color w:val="000000"/>
          <w:sz w:val="28"/>
          <w:szCs w:val="28"/>
        </w:rPr>
      </w:pPr>
    </w:p>
    <w:p w:rsidR="00904E19" w:rsidRPr="00F25F95" w:rsidRDefault="00904E19" w:rsidP="00904E19">
      <w:pPr>
        <w:pStyle w:val="a5"/>
        <w:ind w:left="561" w:hanging="272"/>
        <w:jc w:val="both"/>
        <w:rPr>
          <w:sz w:val="28"/>
          <w:szCs w:val="28"/>
        </w:rPr>
      </w:pPr>
      <w:r>
        <w:rPr>
          <w:color w:val="000000"/>
          <w:sz w:val="28"/>
          <w:szCs w:val="28"/>
        </w:rPr>
        <w:t xml:space="preserve">         </w:t>
      </w:r>
      <w:r>
        <w:rPr>
          <w:sz w:val="28"/>
          <w:szCs w:val="28"/>
        </w:rPr>
        <w:t>Ведущий специалист Администрации</w:t>
      </w:r>
      <w:r w:rsidRPr="002E00E8">
        <w:rPr>
          <w:color w:val="000000"/>
          <w:sz w:val="28"/>
          <w:szCs w:val="28"/>
        </w:rPr>
        <w:t xml:space="preserve"> </w:t>
      </w:r>
      <w:r w:rsidRPr="00FD4323">
        <w:rPr>
          <w:color w:val="000000"/>
          <w:sz w:val="28"/>
          <w:szCs w:val="28"/>
        </w:rPr>
        <w:t>Недвиговского сельского поселения</w:t>
      </w:r>
      <w:r>
        <w:rPr>
          <w:sz w:val="28"/>
          <w:szCs w:val="28"/>
        </w:rPr>
        <w:t xml:space="preserve"> – Дерксен Ю.Б.</w:t>
      </w:r>
    </w:p>
    <w:p w:rsidR="00904E19" w:rsidRPr="00A13C60" w:rsidRDefault="00904E19" w:rsidP="00904E19">
      <w:pPr>
        <w:pStyle w:val="af2"/>
        <w:spacing w:before="324" w:line="230" w:lineRule="auto"/>
        <w:ind w:left="106" w:right="386" w:firstLine="700"/>
        <w:rPr>
          <w:color w:val="2D2D2D"/>
          <w:spacing w:val="-6"/>
          <w:szCs w:val="28"/>
        </w:rPr>
      </w:pPr>
      <w:r>
        <w:rPr>
          <w:color w:val="2D2D2D"/>
          <w:spacing w:val="-6"/>
          <w:szCs w:val="28"/>
        </w:rPr>
        <w:t>2</w:t>
      </w:r>
      <w:r w:rsidRPr="00A13C60">
        <w:rPr>
          <w:color w:val="2D2D2D"/>
          <w:spacing w:val="-6"/>
          <w:szCs w:val="28"/>
        </w:rPr>
        <w:t>. Контроль за исполнением настоящего распоряжения возложить на Начальника сектора по вопросам местного самоуправления Администрации Недвиговского сельского поселения Птицыну Ольгу Александровну.</w:t>
      </w:r>
    </w:p>
    <w:p w:rsidR="00904E19" w:rsidRPr="00A13C60" w:rsidRDefault="00904E19" w:rsidP="00904E19">
      <w:pPr>
        <w:pStyle w:val="af2"/>
        <w:spacing w:before="324" w:line="230" w:lineRule="auto"/>
        <w:ind w:left="106" w:right="386" w:firstLine="700"/>
        <w:rPr>
          <w:color w:val="2D2D2D"/>
          <w:spacing w:val="-6"/>
          <w:szCs w:val="28"/>
        </w:rPr>
      </w:pPr>
      <w:r>
        <w:rPr>
          <w:color w:val="2D2D2D"/>
          <w:spacing w:val="-6"/>
          <w:szCs w:val="28"/>
        </w:rPr>
        <w:t>3</w:t>
      </w:r>
      <w:r w:rsidRPr="00A13C60">
        <w:rPr>
          <w:color w:val="2D2D2D"/>
          <w:spacing w:val="-6"/>
          <w:szCs w:val="28"/>
        </w:rPr>
        <w:t>. Настоящее Распоряжение вступает в силу со дня его подписания.</w:t>
      </w:r>
    </w:p>
    <w:p w:rsidR="00904E19" w:rsidRPr="00A13C60" w:rsidRDefault="00904E19" w:rsidP="00904E19">
      <w:pPr>
        <w:pStyle w:val="af2"/>
        <w:spacing w:before="324" w:line="230" w:lineRule="auto"/>
        <w:ind w:left="106" w:right="386" w:firstLine="700"/>
        <w:rPr>
          <w:color w:val="2D2D2D"/>
          <w:spacing w:val="-6"/>
          <w:szCs w:val="28"/>
        </w:rPr>
      </w:pPr>
    </w:p>
    <w:p w:rsidR="00904E19" w:rsidRPr="00A13C60" w:rsidRDefault="00904E19" w:rsidP="00904E19">
      <w:pPr>
        <w:pStyle w:val="af2"/>
        <w:ind w:left="108" w:right="386" w:firstLine="697"/>
        <w:rPr>
          <w:color w:val="2D2D2D"/>
          <w:spacing w:val="-6"/>
          <w:szCs w:val="28"/>
        </w:rPr>
      </w:pPr>
      <w:r w:rsidRPr="00A13C60">
        <w:rPr>
          <w:color w:val="2D2D2D"/>
          <w:spacing w:val="-6"/>
          <w:szCs w:val="28"/>
        </w:rPr>
        <w:t>Глава Администрации</w:t>
      </w:r>
    </w:p>
    <w:p w:rsidR="00904E19" w:rsidRPr="00F25F95" w:rsidRDefault="00904E19" w:rsidP="00904E19">
      <w:pPr>
        <w:pStyle w:val="af2"/>
        <w:ind w:left="108" w:right="386" w:firstLine="697"/>
        <w:rPr>
          <w:color w:val="2D2D2D"/>
          <w:spacing w:val="-6"/>
          <w:szCs w:val="28"/>
        </w:rPr>
        <w:sectPr w:rsidR="00904E19" w:rsidRPr="00F25F95" w:rsidSect="00904E19">
          <w:pgSz w:w="11910" w:h="16840"/>
          <w:pgMar w:top="840" w:right="620" w:bottom="280" w:left="1440" w:header="720" w:footer="720" w:gutter="0"/>
          <w:cols w:space="720"/>
        </w:sectPr>
      </w:pPr>
      <w:r w:rsidRPr="00A13C60">
        <w:rPr>
          <w:color w:val="2D2D2D"/>
          <w:spacing w:val="-6"/>
          <w:szCs w:val="28"/>
        </w:rPr>
        <w:t xml:space="preserve">Недвиговского сельского поселения                       </w:t>
      </w:r>
      <w:r>
        <w:rPr>
          <w:color w:val="2D2D2D"/>
          <w:spacing w:val="-6"/>
          <w:szCs w:val="28"/>
        </w:rPr>
        <w:t xml:space="preserve">                Харахашян Е.Е. </w:t>
      </w:r>
    </w:p>
    <w:p w:rsidR="00904E19" w:rsidRPr="00A13C60" w:rsidRDefault="00904E19" w:rsidP="00904E19">
      <w:pPr>
        <w:pStyle w:val="af2"/>
        <w:rPr>
          <w:szCs w:val="28"/>
        </w:rPr>
      </w:pPr>
    </w:p>
    <w:p w:rsidR="00B90BA2" w:rsidRPr="00A13C60" w:rsidRDefault="00B90BA2" w:rsidP="00B90BA2">
      <w:pPr>
        <w:pStyle w:val="af2"/>
        <w:rPr>
          <w:szCs w:val="28"/>
        </w:rPr>
      </w:pPr>
    </w:p>
    <w:p w:rsidR="00B90BA2" w:rsidRDefault="00B90BA2" w:rsidP="00B90BA2">
      <w:pPr>
        <w:rPr>
          <w:sz w:val="24"/>
          <w:szCs w:val="24"/>
        </w:rPr>
      </w:pPr>
    </w:p>
    <w:p w:rsidR="00B956C6" w:rsidRPr="00133A54" w:rsidRDefault="00B956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56C6" w:rsidRPr="00133A54" w:rsidRDefault="00B956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56C6" w:rsidRPr="00133A54" w:rsidRDefault="00B956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56C6" w:rsidRPr="00133A54" w:rsidRDefault="00B956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56C6" w:rsidRPr="00133A54" w:rsidRDefault="00B956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56C6" w:rsidRPr="00133A54" w:rsidRDefault="00B956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56C6" w:rsidRPr="00DB01BF" w:rsidRDefault="00B956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sectPr w:rsidR="00B956C6" w:rsidRPr="00DB01BF" w:rsidSect="00DB01BF">
      <w:headerReference w:type="default" r:id="rId22"/>
      <w:footerReference w:type="even" r:id="rId23"/>
      <w:footerReference w:type="default" r:id="rId24"/>
      <w:pgSz w:w="11907" w:h="16840"/>
      <w:pgMar w:top="63" w:right="567" w:bottom="851" w:left="1134"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BA2" w:rsidRDefault="00B90BA2" w:rsidP="0026027F">
      <w:pPr>
        <w:spacing w:after="0" w:line="240" w:lineRule="auto"/>
      </w:pPr>
      <w:r>
        <w:separator/>
      </w:r>
    </w:p>
  </w:endnote>
  <w:endnote w:type="continuationSeparator" w:id="0">
    <w:p w:rsidR="00B90BA2" w:rsidRDefault="00B90BA2"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BA2" w:rsidRDefault="00B90BA2" w:rsidP="00B90BA2">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B90BA2" w:rsidRDefault="00B90BA2" w:rsidP="00B90BA2">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BA2" w:rsidRDefault="00B90BA2" w:rsidP="00B90BA2">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separate"/>
    </w:r>
    <w:r w:rsidR="00904E19">
      <w:rPr>
        <w:rStyle w:val="aff2"/>
        <w:noProof/>
      </w:rPr>
      <w:t>22</w:t>
    </w:r>
    <w:r>
      <w:rPr>
        <w:rStyle w:val="aff2"/>
      </w:rPr>
      <w:fldChar w:fldCharType="end"/>
    </w:r>
  </w:p>
  <w:p w:rsidR="00B90BA2" w:rsidRDefault="00B90BA2" w:rsidP="00B90BA2">
    <w:pPr>
      <w:pStyle w:val="a8"/>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BA2" w:rsidRDefault="00B90BA2">
    <w:pPr>
      <w:pStyle w:val="a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BA2" w:rsidRDefault="00B90BA2"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B90BA2" w:rsidRDefault="00B90BA2" w:rsidP="0013770B">
    <w:pPr>
      <w:pStyle w:val="a8"/>
      <w:ind w:right="360"/>
    </w:pPr>
  </w:p>
  <w:p w:rsidR="00B90BA2" w:rsidRDefault="00B90BA2"/>
  <w:p w:rsidR="00B90BA2" w:rsidRDefault="00B90BA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BA2" w:rsidRDefault="00B90BA2">
    <w:pPr>
      <w:pStyle w:val="a8"/>
      <w:jc w:val="right"/>
    </w:pPr>
    <w:r>
      <w:fldChar w:fldCharType="begin"/>
    </w:r>
    <w:r>
      <w:instrText>PAGE   \* MERGEFORMAT</w:instrText>
    </w:r>
    <w:r>
      <w:fldChar w:fldCharType="separate"/>
    </w:r>
    <w:r>
      <w:rPr>
        <w:noProof/>
      </w:rPr>
      <w:t>76</w:t>
    </w:r>
    <w:r>
      <w:fldChar w:fldCharType="end"/>
    </w:r>
  </w:p>
  <w:p w:rsidR="00B90BA2" w:rsidRDefault="00B90BA2">
    <w:pPr>
      <w:pStyle w:val="a8"/>
    </w:pPr>
  </w:p>
  <w:p w:rsidR="00B90BA2" w:rsidRDefault="00B90BA2"/>
  <w:p w:rsidR="00B90BA2" w:rsidRDefault="00B90BA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BA2" w:rsidRDefault="00B90BA2" w:rsidP="0026027F">
      <w:pPr>
        <w:spacing w:after="0" w:line="240" w:lineRule="auto"/>
      </w:pPr>
      <w:r>
        <w:separator/>
      </w:r>
    </w:p>
  </w:footnote>
  <w:footnote w:type="continuationSeparator" w:id="0">
    <w:p w:rsidR="00B90BA2" w:rsidRDefault="00B90BA2"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BA2" w:rsidRDefault="00B90BA2">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BA2" w:rsidRDefault="00B90BA2">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BA2" w:rsidRDefault="00B90BA2">
    <w:pPr>
      <w:pStyle w:val="a6"/>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BA2" w:rsidRDefault="00B90BA2">
    <w:pPr>
      <w:pStyle w:val="a6"/>
      <w:jc w:val="center"/>
    </w:pPr>
    <w:r>
      <w:fldChar w:fldCharType="begin"/>
    </w:r>
    <w:r>
      <w:instrText xml:space="preserve"> PAGE   \* MERGEFORMAT </w:instrText>
    </w:r>
    <w:r>
      <w:fldChar w:fldCharType="separate"/>
    </w:r>
    <w:r>
      <w:rPr>
        <w:noProof/>
      </w:rPr>
      <w:t>76</w:t>
    </w:r>
    <w:r>
      <w:fldChar w:fldCharType="end"/>
    </w:r>
  </w:p>
  <w:p w:rsidR="00B90BA2" w:rsidRDefault="00B90BA2">
    <w:pPr>
      <w:pStyle w:val="a6"/>
    </w:pPr>
  </w:p>
  <w:p w:rsidR="00B90BA2" w:rsidRDefault="00B90BA2"/>
  <w:p w:rsidR="00B90BA2" w:rsidRDefault="00B90BA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EB6DAB6"/>
    <w:lvl w:ilvl="0">
      <w:numFmt w:val="bullet"/>
      <w:lvlText w:val="*"/>
      <w:lvlJc w:val="left"/>
      <w:pPr>
        <w:ind w:left="-73" w:firstLine="0"/>
      </w:pPr>
    </w:lvl>
  </w:abstractNum>
  <w:abstractNum w:abstractNumId="1" w15:restartNumberingAfterBreak="0">
    <w:nsid w:val="04C94CDB"/>
    <w:multiLevelType w:val="hybridMultilevel"/>
    <w:tmpl w:val="21DA2FCE"/>
    <w:numStyleLink w:val="a"/>
  </w:abstractNum>
  <w:abstractNum w:abstractNumId="2"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CB6554B"/>
    <w:multiLevelType w:val="multilevel"/>
    <w:tmpl w:val="D1960EE8"/>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 w15:restartNumberingAfterBreak="0">
    <w:nsid w:val="0D593C26"/>
    <w:multiLevelType w:val="hybridMultilevel"/>
    <w:tmpl w:val="24B6B99A"/>
    <w:lvl w:ilvl="0" w:tplc="D37AA792">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5" w15:restartNumberingAfterBreak="0">
    <w:nsid w:val="132639D0"/>
    <w:multiLevelType w:val="hybridMultilevel"/>
    <w:tmpl w:val="7B2E2BCE"/>
    <w:lvl w:ilvl="0" w:tplc="35AC78E6">
      <w:start w:val="1"/>
      <w:numFmt w:val="decimal"/>
      <w:lvlText w:val="%1."/>
      <w:lvlJc w:val="left"/>
      <w:pPr>
        <w:ind w:left="1700" w:hanging="990"/>
      </w:pPr>
      <w:rPr>
        <w:rFonts w:hint="default"/>
        <w:color w:val="C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15:restartNumberingAfterBreak="0">
    <w:nsid w:val="13C65937"/>
    <w:multiLevelType w:val="hybridMultilevel"/>
    <w:tmpl w:val="9EF259B6"/>
    <w:lvl w:ilvl="0" w:tplc="4C304E6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17914F81"/>
    <w:multiLevelType w:val="hybridMultilevel"/>
    <w:tmpl w:val="75C8D9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6A346D"/>
    <w:multiLevelType w:val="hybridMultilevel"/>
    <w:tmpl w:val="A956BEDE"/>
    <w:lvl w:ilvl="0" w:tplc="DB9EF58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EDA4969"/>
    <w:multiLevelType w:val="hybridMultilevel"/>
    <w:tmpl w:val="01021440"/>
    <w:lvl w:ilvl="0" w:tplc="30D85DA6">
      <w:start w:val="1"/>
      <w:numFmt w:val="decimal"/>
      <w:lvlText w:val="%1."/>
      <w:lvlJc w:val="left"/>
      <w:pPr>
        <w:ind w:left="720"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FF0ABF"/>
    <w:multiLevelType w:val="singleLevel"/>
    <w:tmpl w:val="1FFF0ABF"/>
    <w:lvl w:ilvl="0">
      <w:start w:val="2"/>
      <w:numFmt w:val="decimal"/>
      <w:suff w:val="space"/>
      <w:lvlText w:val="%1."/>
      <w:lvlJc w:val="left"/>
    </w:lvl>
  </w:abstractNum>
  <w:abstractNum w:abstractNumId="11" w15:restartNumberingAfterBreak="0">
    <w:nsid w:val="24E779A9"/>
    <w:multiLevelType w:val="hybridMultilevel"/>
    <w:tmpl w:val="19D8D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9043EE6"/>
    <w:multiLevelType w:val="hybridMultilevel"/>
    <w:tmpl w:val="EBA49210"/>
    <w:numStyleLink w:val="a0"/>
  </w:abstractNum>
  <w:abstractNum w:abstractNumId="13" w15:restartNumberingAfterBreak="0">
    <w:nsid w:val="32C57581"/>
    <w:multiLevelType w:val="multilevel"/>
    <w:tmpl w:val="2D8A4D1E"/>
    <w:lvl w:ilvl="0">
      <w:start w:val="1"/>
      <w:numFmt w:val="decimal"/>
      <w:lvlText w:val="%1."/>
      <w:lvlJc w:val="left"/>
      <w:pPr>
        <w:tabs>
          <w:tab w:val="num" w:pos="1630"/>
        </w:tabs>
        <w:ind w:left="1630" w:hanging="495"/>
      </w:pPr>
      <w:rPr>
        <w:rFonts w:hint="default"/>
      </w:rPr>
    </w:lvl>
    <w:lvl w:ilvl="1">
      <w:start w:val="1"/>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14"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8B87724"/>
    <w:multiLevelType w:val="hybridMultilevel"/>
    <w:tmpl w:val="9FF883B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57566D"/>
    <w:multiLevelType w:val="hybridMultilevel"/>
    <w:tmpl w:val="AF7801EA"/>
    <w:lvl w:ilvl="0" w:tplc="23E8F4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7617D9"/>
    <w:multiLevelType w:val="hybridMultilevel"/>
    <w:tmpl w:val="ADA4F5FA"/>
    <w:lvl w:ilvl="0" w:tplc="973C3CBE">
      <w:start w:val="1"/>
      <w:numFmt w:val="decimal"/>
      <w:lvlText w:val="%1)"/>
      <w:lvlJc w:val="left"/>
      <w:pPr>
        <w:ind w:left="1833" w:hanging="105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18" w15:restartNumberingAfterBreak="0">
    <w:nsid w:val="5BDC4487"/>
    <w:multiLevelType w:val="hybridMultilevel"/>
    <w:tmpl w:val="8D0CA04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5F776E1"/>
    <w:multiLevelType w:val="hybridMultilevel"/>
    <w:tmpl w:val="B3345644"/>
    <w:lvl w:ilvl="0" w:tplc="B392672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71726FC1"/>
    <w:multiLevelType w:val="hybridMultilevel"/>
    <w:tmpl w:val="538A32CC"/>
    <w:lvl w:ilvl="0" w:tplc="2208D404">
      <w:start w:val="1"/>
      <w:numFmt w:val="decimal"/>
      <w:lvlText w:val="%1."/>
      <w:lvlJc w:val="left"/>
      <w:pPr>
        <w:tabs>
          <w:tab w:val="num" w:pos="1080"/>
        </w:tabs>
        <w:ind w:left="108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40955CE"/>
    <w:multiLevelType w:val="hybridMultilevel"/>
    <w:tmpl w:val="5382F17A"/>
    <w:lvl w:ilvl="0" w:tplc="16F40CC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15:restartNumberingAfterBreak="0">
    <w:nsid w:val="758075E6"/>
    <w:multiLevelType w:val="hybridMultilevel"/>
    <w:tmpl w:val="71D2F9E2"/>
    <w:lvl w:ilvl="0" w:tplc="0419000F">
      <w:start w:val="1"/>
      <w:numFmt w:val="decimal"/>
      <w:lvlText w:val="%1."/>
      <w:lvlJc w:val="left"/>
      <w:pPr>
        <w:ind w:left="1134" w:hanging="360"/>
      </w:p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23" w15:restartNumberingAfterBreak="0">
    <w:nsid w:val="77DA2841"/>
    <w:multiLevelType w:val="hybridMultilevel"/>
    <w:tmpl w:val="F9ACFC2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4"/>
  </w:num>
  <w:num w:numId="2">
    <w:abstractNumId w:val="12"/>
  </w:num>
  <w:num w:numId="3">
    <w:abstractNumId w:val="2"/>
  </w:num>
  <w:num w:numId="4">
    <w:abstractNumId w:val="1"/>
  </w:num>
  <w:num w:numId="5">
    <w:abstractNumId w:val="11"/>
  </w:num>
  <w:num w:numId="6">
    <w:abstractNumId w:val="16"/>
  </w:num>
  <w:num w:numId="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bullet"/>
        <w:lvlText w:val=""/>
        <w:legacy w:legacy="1" w:legacySpace="0" w:legacyIndent="360"/>
        <w:lvlJc w:val="left"/>
        <w:pPr>
          <w:ind w:left="0" w:firstLine="0"/>
        </w:pPr>
        <w:rPr>
          <w:rFonts w:ascii="Symbol" w:hAnsi="Symbol" w:hint="default"/>
        </w:rPr>
      </w:lvl>
    </w:lvlOverride>
  </w:num>
  <w:num w:numId="9">
    <w:abstractNumId w:val="20"/>
  </w:num>
  <w:num w:numId="10">
    <w:abstractNumId w:val="19"/>
  </w:num>
  <w:num w:numId="11">
    <w:abstractNumId w:val="10"/>
  </w:num>
  <w:num w:numId="12">
    <w:abstractNumId w:val="23"/>
  </w:num>
  <w:num w:numId="13">
    <w:abstractNumId w:val="7"/>
  </w:num>
  <w:num w:numId="14">
    <w:abstractNumId w:val="17"/>
  </w:num>
  <w:num w:numId="15">
    <w:abstractNumId w:val="9"/>
  </w:num>
  <w:num w:numId="16">
    <w:abstractNumId w:val="3"/>
  </w:num>
  <w:num w:numId="17">
    <w:abstractNumId w:val="13"/>
  </w:num>
  <w:num w:numId="18">
    <w:abstractNumId w:val="21"/>
  </w:num>
  <w:num w:numId="19">
    <w:abstractNumId w:val="5"/>
  </w:num>
  <w:num w:numId="20">
    <w:abstractNumId w:val="6"/>
  </w:num>
  <w:num w:numId="21">
    <w:abstractNumId w:val="4"/>
  </w:num>
  <w:num w:numId="22">
    <w:abstractNumId w:val="8"/>
  </w:num>
  <w:num w:numId="23">
    <w:abstractNumId w:val="18"/>
  </w:num>
  <w:num w:numId="24">
    <w:abstractNumId w:val="15"/>
  </w:num>
  <w:num w:numId="25">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50BBA"/>
    <w:rsid w:val="00077AC0"/>
    <w:rsid w:val="00091EE0"/>
    <w:rsid w:val="000A6001"/>
    <w:rsid w:val="000B61C9"/>
    <w:rsid w:val="000C364E"/>
    <w:rsid w:val="000C532A"/>
    <w:rsid w:val="00133A54"/>
    <w:rsid w:val="0013770B"/>
    <w:rsid w:val="00141118"/>
    <w:rsid w:val="00176CA2"/>
    <w:rsid w:val="0018139F"/>
    <w:rsid w:val="00183052"/>
    <w:rsid w:val="001942E9"/>
    <w:rsid w:val="001A60AA"/>
    <w:rsid w:val="001B0CEF"/>
    <w:rsid w:val="001B378C"/>
    <w:rsid w:val="001C2C0F"/>
    <w:rsid w:val="001D0BA8"/>
    <w:rsid w:val="001E4704"/>
    <w:rsid w:val="001E7672"/>
    <w:rsid w:val="00204995"/>
    <w:rsid w:val="002356C1"/>
    <w:rsid w:val="0026027F"/>
    <w:rsid w:val="00294203"/>
    <w:rsid w:val="002A2CC4"/>
    <w:rsid w:val="002E0034"/>
    <w:rsid w:val="00336204"/>
    <w:rsid w:val="00341275"/>
    <w:rsid w:val="00344272"/>
    <w:rsid w:val="00347CAA"/>
    <w:rsid w:val="003B21CD"/>
    <w:rsid w:val="003B3EF6"/>
    <w:rsid w:val="003C5332"/>
    <w:rsid w:val="003E5DBA"/>
    <w:rsid w:val="00415F5A"/>
    <w:rsid w:val="00433BD0"/>
    <w:rsid w:val="00446487"/>
    <w:rsid w:val="004852E8"/>
    <w:rsid w:val="004C6F04"/>
    <w:rsid w:val="004D28AA"/>
    <w:rsid w:val="004F465C"/>
    <w:rsid w:val="00504E07"/>
    <w:rsid w:val="00512D98"/>
    <w:rsid w:val="00534B4D"/>
    <w:rsid w:val="0053683A"/>
    <w:rsid w:val="00537062"/>
    <w:rsid w:val="005909B0"/>
    <w:rsid w:val="005A1263"/>
    <w:rsid w:val="005B738D"/>
    <w:rsid w:val="005C5D46"/>
    <w:rsid w:val="0060724E"/>
    <w:rsid w:val="00634569"/>
    <w:rsid w:val="00644CE7"/>
    <w:rsid w:val="00647855"/>
    <w:rsid w:val="00657D09"/>
    <w:rsid w:val="00691C79"/>
    <w:rsid w:val="006A20F7"/>
    <w:rsid w:val="006B1208"/>
    <w:rsid w:val="006F2BCD"/>
    <w:rsid w:val="006F612B"/>
    <w:rsid w:val="0075732C"/>
    <w:rsid w:val="0077502B"/>
    <w:rsid w:val="007B246C"/>
    <w:rsid w:val="007E361B"/>
    <w:rsid w:val="007F07BB"/>
    <w:rsid w:val="008254E3"/>
    <w:rsid w:val="008460D1"/>
    <w:rsid w:val="008A22E4"/>
    <w:rsid w:val="008A2913"/>
    <w:rsid w:val="008A41D7"/>
    <w:rsid w:val="008C3299"/>
    <w:rsid w:val="008D4F02"/>
    <w:rsid w:val="00904E19"/>
    <w:rsid w:val="009123BF"/>
    <w:rsid w:val="00915E66"/>
    <w:rsid w:val="0093694E"/>
    <w:rsid w:val="00954771"/>
    <w:rsid w:val="0095669A"/>
    <w:rsid w:val="009C78CC"/>
    <w:rsid w:val="009E62F5"/>
    <w:rsid w:val="009F0637"/>
    <w:rsid w:val="00A04460"/>
    <w:rsid w:val="00A24EB2"/>
    <w:rsid w:val="00A44710"/>
    <w:rsid w:val="00A54AB2"/>
    <w:rsid w:val="00A75D4D"/>
    <w:rsid w:val="00AB1BA1"/>
    <w:rsid w:val="00AC6AA5"/>
    <w:rsid w:val="00AF0FCA"/>
    <w:rsid w:val="00AF6A98"/>
    <w:rsid w:val="00B22B1A"/>
    <w:rsid w:val="00B61DED"/>
    <w:rsid w:val="00B80228"/>
    <w:rsid w:val="00B90BA2"/>
    <w:rsid w:val="00B956C6"/>
    <w:rsid w:val="00B978CA"/>
    <w:rsid w:val="00BA43C5"/>
    <w:rsid w:val="00BB0924"/>
    <w:rsid w:val="00BC524D"/>
    <w:rsid w:val="00BE1D87"/>
    <w:rsid w:val="00C2128E"/>
    <w:rsid w:val="00C26087"/>
    <w:rsid w:val="00C72414"/>
    <w:rsid w:val="00C74A0E"/>
    <w:rsid w:val="00C75687"/>
    <w:rsid w:val="00C8438B"/>
    <w:rsid w:val="00C94154"/>
    <w:rsid w:val="00CD3963"/>
    <w:rsid w:val="00D47847"/>
    <w:rsid w:val="00D6742B"/>
    <w:rsid w:val="00D6761E"/>
    <w:rsid w:val="00D86402"/>
    <w:rsid w:val="00DB01BF"/>
    <w:rsid w:val="00DC1BBE"/>
    <w:rsid w:val="00DC5235"/>
    <w:rsid w:val="00DF7D8D"/>
    <w:rsid w:val="00E30946"/>
    <w:rsid w:val="00E45716"/>
    <w:rsid w:val="00E5145E"/>
    <w:rsid w:val="00EA4601"/>
    <w:rsid w:val="00EA4633"/>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53874E"/>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rsid w:val="0026027F"/>
  </w:style>
  <w:style w:type="paragraph" w:styleId="a8">
    <w:name w:val="footer"/>
    <w:basedOn w:val="a1"/>
    <w:link w:val="a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semiHidden/>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
    <w:name w:val="Нет списка4"/>
    <w:next w:val="a4"/>
    <w:uiPriority w:val="99"/>
    <w:semiHidden/>
    <w:unhideWhenUsed/>
    <w:rsid w:val="0013770B"/>
  </w:style>
  <w:style w:type="table" w:styleId="afe">
    <w:name w:val="Table Grid"/>
    <w:basedOn w:val="a3"/>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uiPriority w:val="99"/>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character" w:customStyle="1" w:styleId="affa">
    <w:name w:val="Гипертекстовая ссылка"/>
    <w:basedOn w:val="a2"/>
    <w:uiPriority w:val="99"/>
    <w:rsid w:val="00B90BA2"/>
    <w:rPr>
      <w:b w:val="0"/>
      <w:bCs w:val="0"/>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02AED8C8AD9BE6178AC6F7020D5DD6E9AEBB05AF6F126040423B37D62654DA83F2BB012C94D3975A13B1D2E2F9EC8414CC386C974F9211A28957F5D9XFEE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consultantplus://offline/ref=E4EBEE8D57D36A68012552205A04A763ACCD27BD1D944C57D66E6B63C7012B6E1BA72DEDEC5615A86B891B9E21E8892B53CAC21Eg1b4F"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nland.ru/documents/2222/"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consultantplus://offline/main?base=LAW;n=108403;fld=134;dst=481" TargetMode="External"/><Relationship Id="rId23" Type="http://schemas.openxmlformats.org/officeDocument/2006/relationships/footer" Target="footer4.xml"/><Relationship Id="rId10" Type="http://schemas.openxmlformats.org/officeDocument/2006/relationships/hyperlink" Target="https://www.donland.ru/documents/222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donland.ru/documents/2222/" TargetMode="External"/><Relationship Id="rId14" Type="http://schemas.openxmlformats.org/officeDocument/2006/relationships/hyperlink" Target="consultantplus://offline/ref=02AED8C8AD9BE6178AC6F7020D5DD6E9AEBB05AF6F126040423B37D62654DA83F2BB012C94D3975A13B1D2E2F9EC8414CC386C974F9211A28957F5D9XFEEG" TargetMode="External"/><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C84CF-C4C4-4CC1-A6B9-D4295CAAF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72</Pages>
  <Words>21982</Words>
  <Characters>125304</Characters>
  <Application>Microsoft Office Word</Application>
  <DocSecurity>0</DocSecurity>
  <Lines>1044</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8</cp:revision>
  <cp:lastPrinted>2025-06-24T06:56:00Z</cp:lastPrinted>
  <dcterms:created xsi:type="dcterms:W3CDTF">2025-02-14T10:55:00Z</dcterms:created>
  <dcterms:modified xsi:type="dcterms:W3CDTF">2025-08-25T08:00:00Z</dcterms:modified>
</cp:coreProperties>
</file>